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3D0" w:rsidRDefault="00E633D0" w:rsidP="00E633D0">
      <w:pPr>
        <w:bidi/>
        <w:jc w:val="center"/>
        <w:rPr>
          <w:rFonts w:cs="David"/>
          <w:sz w:val="24"/>
          <w:szCs w:val="24"/>
          <w:rtl/>
        </w:rPr>
      </w:pPr>
    </w:p>
    <w:p w:rsidR="00E633D0" w:rsidRPr="00922EC5" w:rsidRDefault="00E633D0" w:rsidP="00E633D0">
      <w:pPr>
        <w:bidi/>
        <w:jc w:val="center"/>
        <w:rPr>
          <w:rFonts w:cs="David"/>
          <w:sz w:val="72"/>
          <w:szCs w:val="72"/>
          <w:rtl/>
        </w:rPr>
      </w:pPr>
    </w:p>
    <w:p w:rsidR="004059E5" w:rsidRPr="00922EC5" w:rsidRDefault="004059E5" w:rsidP="00922EC5">
      <w:pPr>
        <w:pStyle w:val="10"/>
        <w:jc w:val="center"/>
        <w:rPr>
          <w:rFonts w:cs="David"/>
          <w:b w:val="0"/>
          <w:bCs/>
          <w:sz w:val="72"/>
          <w:szCs w:val="72"/>
          <w:u w:val="none"/>
          <w:rtl/>
        </w:rPr>
      </w:pPr>
      <w:r w:rsidRPr="00922EC5">
        <w:rPr>
          <w:rFonts w:cs="David" w:hint="cs"/>
          <w:b w:val="0"/>
          <w:bCs/>
          <w:sz w:val="72"/>
          <w:szCs w:val="72"/>
          <w:u w:val="none"/>
          <w:rtl/>
        </w:rPr>
        <w:t>הרשות הלאומית</w:t>
      </w:r>
    </w:p>
    <w:p w:rsidR="004059E5" w:rsidRPr="00922EC5" w:rsidRDefault="004059E5" w:rsidP="00922EC5">
      <w:pPr>
        <w:pStyle w:val="10"/>
        <w:jc w:val="center"/>
        <w:rPr>
          <w:rtl/>
        </w:rPr>
      </w:pPr>
      <w:r w:rsidRPr="00922EC5">
        <w:rPr>
          <w:rFonts w:cs="David" w:hint="cs"/>
          <w:b w:val="0"/>
          <w:bCs/>
          <w:sz w:val="72"/>
          <w:szCs w:val="72"/>
          <w:u w:val="none"/>
          <w:rtl/>
        </w:rPr>
        <w:t>לחדשנות טכנולוגית</w:t>
      </w:r>
    </w:p>
    <w:p w:rsidR="004059E5" w:rsidRPr="00922EC5" w:rsidRDefault="004059E5" w:rsidP="00922EC5">
      <w:pPr>
        <w:jc w:val="center"/>
        <w:rPr>
          <w:b/>
          <w:bCs/>
          <w:rtl/>
        </w:rPr>
      </w:pPr>
    </w:p>
    <w:p w:rsidR="00A81C75" w:rsidRDefault="004059E5" w:rsidP="00DB41A6">
      <w:pPr>
        <w:pStyle w:val="20"/>
        <w:jc w:val="center"/>
        <w:rPr>
          <w:rFonts w:cs="David"/>
          <w:b/>
          <w:bCs/>
          <w:color w:val="auto"/>
          <w:sz w:val="56"/>
          <w:szCs w:val="56"/>
          <w:rtl/>
        </w:rPr>
      </w:pPr>
      <w:r w:rsidRPr="00922EC5">
        <w:rPr>
          <w:rFonts w:cs="David" w:hint="cs"/>
          <w:b/>
          <w:bCs/>
          <w:color w:val="auto"/>
          <w:sz w:val="56"/>
          <w:szCs w:val="56"/>
          <w:rtl/>
        </w:rPr>
        <w:t xml:space="preserve">מכרז </w:t>
      </w:r>
      <w:r w:rsidRPr="000A0D56">
        <w:rPr>
          <w:rFonts w:cs="David" w:hint="cs"/>
          <w:b/>
          <w:bCs/>
          <w:color w:val="auto"/>
          <w:sz w:val="56"/>
          <w:szCs w:val="56"/>
          <w:rtl/>
        </w:rPr>
        <w:t>פומבי</w:t>
      </w:r>
      <w:r w:rsidR="00922EC5" w:rsidRPr="000A0D56">
        <w:rPr>
          <w:rFonts w:cs="David" w:hint="cs"/>
          <w:b/>
          <w:bCs/>
          <w:color w:val="auto"/>
          <w:sz w:val="56"/>
          <w:szCs w:val="56"/>
          <w:rtl/>
        </w:rPr>
        <w:t xml:space="preserve"> </w:t>
      </w:r>
      <w:r w:rsidR="00922EC5" w:rsidRPr="000A7D35">
        <w:rPr>
          <w:rFonts w:cs="David" w:hint="cs"/>
          <w:b/>
          <w:bCs/>
          <w:color w:val="auto"/>
          <w:sz w:val="56"/>
          <w:szCs w:val="56"/>
          <w:rtl/>
        </w:rPr>
        <w:t xml:space="preserve">עם </w:t>
      </w:r>
      <w:r w:rsidR="00EB6132">
        <w:rPr>
          <w:rFonts w:cs="David" w:hint="cs"/>
          <w:b/>
          <w:bCs/>
          <w:color w:val="auto"/>
          <w:sz w:val="56"/>
          <w:szCs w:val="56"/>
          <w:rtl/>
        </w:rPr>
        <w:t xml:space="preserve">בחינה דו-שלבית </w:t>
      </w:r>
    </w:p>
    <w:p w:rsidR="004059E5" w:rsidRPr="00922EC5" w:rsidRDefault="00EB6132" w:rsidP="00DB41A6">
      <w:pPr>
        <w:pStyle w:val="20"/>
        <w:jc w:val="center"/>
        <w:rPr>
          <w:rFonts w:cs="David"/>
          <w:b/>
          <w:bCs/>
          <w:color w:val="auto"/>
          <w:sz w:val="56"/>
          <w:szCs w:val="56"/>
          <w:rtl/>
        </w:rPr>
      </w:pPr>
      <w:r>
        <w:rPr>
          <w:rFonts w:cs="David" w:hint="cs"/>
          <w:b/>
          <w:bCs/>
          <w:color w:val="auto"/>
          <w:sz w:val="56"/>
          <w:szCs w:val="56"/>
          <w:rtl/>
        </w:rPr>
        <w:t>ו</w:t>
      </w:r>
      <w:r w:rsidR="000A7D35" w:rsidRPr="000A7D35">
        <w:rPr>
          <w:rFonts w:cs="David" w:hint="cs"/>
          <w:b/>
          <w:bCs/>
          <w:color w:val="auto"/>
          <w:sz w:val="56"/>
          <w:szCs w:val="56"/>
          <w:rtl/>
        </w:rPr>
        <w:t>הליך</w:t>
      </w:r>
      <w:r w:rsidR="000A7D35">
        <w:rPr>
          <w:rFonts w:cs="David" w:hint="cs"/>
          <w:b/>
          <w:bCs/>
          <w:color w:val="auto"/>
          <w:sz w:val="56"/>
          <w:szCs w:val="56"/>
          <w:rtl/>
        </w:rPr>
        <w:t xml:space="preserve"> תחרותי נוסף</w:t>
      </w:r>
      <w:r w:rsidR="00DB41A6">
        <w:rPr>
          <w:rFonts w:cs="David" w:hint="cs"/>
          <w:b/>
          <w:bCs/>
          <w:color w:val="auto"/>
          <w:sz w:val="56"/>
          <w:szCs w:val="56"/>
          <w:rtl/>
        </w:rPr>
        <w:t xml:space="preserve"> </w:t>
      </w:r>
      <w:r w:rsidR="004059E5" w:rsidRPr="00922EC5">
        <w:rPr>
          <w:rFonts w:cs="David" w:hint="cs"/>
          <w:b/>
          <w:bCs/>
          <w:color w:val="auto"/>
          <w:sz w:val="56"/>
          <w:szCs w:val="56"/>
          <w:rtl/>
        </w:rPr>
        <w:t xml:space="preserve">מס' </w:t>
      </w:r>
      <w:r w:rsidR="000A0D56">
        <w:rPr>
          <w:rFonts w:cs="David" w:hint="cs"/>
          <w:b/>
          <w:bCs/>
          <w:color w:val="auto"/>
          <w:sz w:val="56"/>
          <w:szCs w:val="56"/>
          <w:rtl/>
        </w:rPr>
        <w:t>07/2018</w:t>
      </w:r>
    </w:p>
    <w:p w:rsidR="00FC3726" w:rsidRDefault="004059E5" w:rsidP="004E2D9F">
      <w:pPr>
        <w:pStyle w:val="20"/>
        <w:jc w:val="center"/>
        <w:rPr>
          <w:rFonts w:cs="David"/>
          <w:b/>
          <w:bCs/>
          <w:color w:val="auto"/>
          <w:sz w:val="56"/>
          <w:szCs w:val="56"/>
          <w:rtl/>
        </w:rPr>
      </w:pPr>
      <w:r w:rsidRPr="00922EC5">
        <w:rPr>
          <w:rFonts w:cs="David" w:hint="cs"/>
          <w:b/>
          <w:bCs/>
          <w:color w:val="auto"/>
          <w:sz w:val="56"/>
          <w:szCs w:val="56"/>
          <w:rtl/>
        </w:rPr>
        <w:t>ל</w:t>
      </w:r>
      <w:r w:rsidR="004E2D9F">
        <w:rPr>
          <w:rFonts w:cs="David" w:hint="cs"/>
          <w:b/>
          <w:bCs/>
          <w:color w:val="auto"/>
          <w:sz w:val="56"/>
          <w:szCs w:val="56"/>
          <w:rtl/>
        </w:rPr>
        <w:t>הספקת</w:t>
      </w:r>
      <w:r w:rsidRPr="00922EC5">
        <w:rPr>
          <w:rFonts w:cs="David" w:hint="cs"/>
          <w:b/>
          <w:bCs/>
          <w:color w:val="auto"/>
          <w:sz w:val="56"/>
          <w:szCs w:val="56"/>
          <w:rtl/>
        </w:rPr>
        <w:t xml:space="preserve"> שירותי </w:t>
      </w:r>
      <w:r w:rsidR="00FC3726">
        <w:rPr>
          <w:rFonts w:cs="David" w:hint="cs"/>
          <w:b/>
          <w:bCs/>
          <w:color w:val="auto"/>
          <w:sz w:val="56"/>
          <w:szCs w:val="56"/>
          <w:rtl/>
        </w:rPr>
        <w:t>הפקה</w:t>
      </w:r>
    </w:p>
    <w:p w:rsidR="001C1B25" w:rsidRDefault="00FC3726" w:rsidP="000914F0">
      <w:pPr>
        <w:pStyle w:val="20"/>
        <w:jc w:val="center"/>
        <w:rPr>
          <w:rFonts w:cs="David"/>
          <w:b/>
          <w:bCs/>
          <w:color w:val="auto"/>
          <w:sz w:val="56"/>
          <w:szCs w:val="56"/>
          <w:rtl/>
        </w:rPr>
      </w:pPr>
      <w:r>
        <w:rPr>
          <w:rFonts w:cs="David" w:hint="cs"/>
          <w:b/>
          <w:bCs/>
          <w:color w:val="auto"/>
          <w:sz w:val="56"/>
          <w:szCs w:val="56"/>
          <w:rtl/>
        </w:rPr>
        <w:t xml:space="preserve">של </w:t>
      </w:r>
      <w:r w:rsidR="001C1B25">
        <w:rPr>
          <w:rFonts w:cs="David" w:hint="cs"/>
          <w:b/>
          <w:bCs/>
          <w:color w:val="auto"/>
          <w:sz w:val="56"/>
          <w:szCs w:val="56"/>
          <w:rtl/>
        </w:rPr>
        <w:t>כנס</w:t>
      </w:r>
      <w:r w:rsidR="00C85343">
        <w:rPr>
          <w:rFonts w:cs="David" w:hint="cs"/>
          <w:b/>
          <w:bCs/>
          <w:color w:val="auto"/>
          <w:sz w:val="56"/>
          <w:szCs w:val="56"/>
          <w:rtl/>
        </w:rPr>
        <w:t xml:space="preserve"> </w:t>
      </w:r>
      <w:r>
        <w:rPr>
          <w:rFonts w:cs="David" w:hint="cs"/>
          <w:b/>
          <w:bCs/>
          <w:color w:val="auto"/>
          <w:sz w:val="56"/>
          <w:szCs w:val="56"/>
          <w:rtl/>
        </w:rPr>
        <w:t>החדשנות ל</w:t>
      </w:r>
      <w:r w:rsidR="00C85343">
        <w:rPr>
          <w:rFonts w:cs="David" w:hint="cs"/>
          <w:b/>
          <w:bCs/>
          <w:color w:val="auto"/>
          <w:sz w:val="56"/>
          <w:szCs w:val="56"/>
          <w:rtl/>
        </w:rPr>
        <w:t>שנת</w:t>
      </w:r>
      <w:r>
        <w:rPr>
          <w:rFonts w:cs="David" w:hint="cs"/>
          <w:b/>
          <w:bCs/>
          <w:color w:val="auto"/>
          <w:sz w:val="56"/>
          <w:szCs w:val="56"/>
          <w:rtl/>
        </w:rPr>
        <w:t xml:space="preserve"> </w:t>
      </w:r>
      <w:r w:rsidRPr="004656DB">
        <w:rPr>
          <w:rFonts w:cs="David" w:hint="cs"/>
          <w:b/>
          <w:bCs/>
          <w:color w:val="auto"/>
          <w:sz w:val="56"/>
          <w:szCs w:val="56"/>
          <w:rtl/>
        </w:rPr>
        <w:t>2018</w:t>
      </w:r>
      <w:r w:rsidR="00ED7E92" w:rsidRPr="004656DB">
        <w:rPr>
          <w:rFonts w:cs="David" w:hint="cs"/>
          <w:b/>
          <w:bCs/>
          <w:color w:val="auto"/>
          <w:sz w:val="56"/>
          <w:szCs w:val="56"/>
          <w:rtl/>
        </w:rPr>
        <w:t>-19</w:t>
      </w:r>
    </w:p>
    <w:p w:rsidR="004059E5" w:rsidRDefault="004059E5" w:rsidP="004059E5">
      <w:pPr>
        <w:jc w:val="center"/>
        <w:rPr>
          <w:rFonts w:cs="David"/>
          <w:b/>
          <w:bCs/>
          <w:color w:val="1F497D" w:themeColor="text2"/>
          <w:sz w:val="56"/>
          <w:szCs w:val="56"/>
          <w:rtl/>
        </w:rPr>
      </w:pPr>
    </w:p>
    <w:p w:rsidR="004059E5" w:rsidRPr="00776BA7" w:rsidRDefault="004059E5" w:rsidP="004059E5">
      <w:pPr>
        <w:pStyle w:val="af2"/>
        <w:rPr>
          <w:rFonts w:cs="David"/>
          <w:rtl/>
        </w:rPr>
      </w:pPr>
    </w:p>
    <w:p w:rsidR="00EE4BF4" w:rsidRDefault="00EE4BF4">
      <w:pPr>
        <w:rPr>
          <w:rFonts w:cs="David"/>
          <w:sz w:val="24"/>
          <w:szCs w:val="24"/>
          <w:rtl/>
        </w:rPr>
      </w:pPr>
      <w:r>
        <w:rPr>
          <w:rFonts w:cs="David"/>
          <w:sz w:val="24"/>
          <w:szCs w:val="24"/>
          <w:rtl/>
        </w:rPr>
        <w:br w:type="page"/>
      </w:r>
    </w:p>
    <w:p w:rsidR="00E633D0" w:rsidRPr="0084613B" w:rsidRDefault="003C3E3C" w:rsidP="009F6A97">
      <w:pPr>
        <w:pStyle w:val="3"/>
        <w:numPr>
          <w:ilvl w:val="0"/>
          <w:numId w:val="6"/>
        </w:numPr>
        <w:bidi/>
        <w:ind w:hanging="945"/>
        <w:jc w:val="center"/>
        <w:rPr>
          <w:rFonts w:cs="David"/>
          <w:color w:val="auto"/>
          <w:sz w:val="28"/>
          <w:szCs w:val="28"/>
          <w:u w:val="single"/>
          <w:rtl/>
        </w:rPr>
      </w:pPr>
      <w:r w:rsidRPr="0084613B">
        <w:rPr>
          <w:rFonts w:cs="David" w:hint="cs"/>
          <w:color w:val="auto"/>
          <w:sz w:val="28"/>
          <w:szCs w:val="28"/>
          <w:u w:val="single"/>
          <w:rtl/>
        </w:rPr>
        <w:lastRenderedPageBreak/>
        <w:t>הגדרות</w:t>
      </w:r>
    </w:p>
    <w:p w:rsidR="00E633D0" w:rsidRPr="00E86602" w:rsidRDefault="003C3E3C" w:rsidP="009F6A97">
      <w:pPr>
        <w:pStyle w:val="40"/>
      </w:pPr>
      <w:r w:rsidRPr="00E86602">
        <w:rPr>
          <w:rFonts w:hint="cs"/>
          <w:rtl/>
        </w:rPr>
        <w:t>להלן הגדרות המושגים בהם ייעשה שימוש במסמכי המכרז:</w:t>
      </w:r>
    </w:p>
    <w:p w:rsidR="00DC4F4A" w:rsidRDefault="00DC4F4A" w:rsidP="005C46CF">
      <w:pPr>
        <w:pStyle w:val="a9"/>
        <w:numPr>
          <w:ilvl w:val="1"/>
          <w:numId w:val="1"/>
        </w:numPr>
        <w:bidi/>
        <w:rPr>
          <w:rFonts w:cs="David"/>
          <w:b/>
          <w:bCs/>
          <w:sz w:val="24"/>
          <w:szCs w:val="24"/>
        </w:rPr>
      </w:pPr>
      <w:r>
        <w:rPr>
          <w:rFonts w:cs="David" w:hint="cs"/>
          <w:b/>
          <w:bCs/>
          <w:sz w:val="24"/>
          <w:szCs w:val="24"/>
          <w:rtl/>
        </w:rPr>
        <w:t xml:space="preserve">"אגף </w:t>
      </w:r>
      <w:r w:rsidR="001F738F">
        <w:rPr>
          <w:rFonts w:cs="David" w:hint="cs"/>
          <w:b/>
          <w:bCs/>
          <w:sz w:val="24"/>
          <w:szCs w:val="24"/>
          <w:rtl/>
        </w:rPr>
        <w:t>ה</w:t>
      </w:r>
      <w:r>
        <w:rPr>
          <w:rFonts w:cs="David" w:hint="cs"/>
          <w:b/>
          <w:bCs/>
          <w:sz w:val="24"/>
          <w:szCs w:val="24"/>
          <w:rtl/>
        </w:rPr>
        <w:t>תפעול ו</w:t>
      </w:r>
      <w:r w:rsidR="001F738F">
        <w:rPr>
          <w:rFonts w:cs="David" w:hint="cs"/>
          <w:b/>
          <w:bCs/>
          <w:sz w:val="24"/>
          <w:szCs w:val="24"/>
          <w:rtl/>
        </w:rPr>
        <w:t>ה</w:t>
      </w:r>
      <w:r>
        <w:rPr>
          <w:rFonts w:cs="David" w:hint="cs"/>
          <w:b/>
          <w:bCs/>
          <w:sz w:val="24"/>
          <w:szCs w:val="24"/>
          <w:rtl/>
        </w:rPr>
        <w:t>רכש"</w:t>
      </w:r>
      <w:r>
        <w:rPr>
          <w:rFonts w:cs="David" w:hint="cs"/>
          <w:sz w:val="24"/>
          <w:szCs w:val="24"/>
          <w:rtl/>
        </w:rPr>
        <w:t xml:space="preserve"> </w:t>
      </w:r>
      <w:r>
        <w:rPr>
          <w:rFonts w:cs="David"/>
          <w:sz w:val="24"/>
          <w:szCs w:val="24"/>
          <w:rtl/>
        </w:rPr>
        <w:t>–</w:t>
      </w:r>
      <w:r>
        <w:rPr>
          <w:rFonts w:cs="David" w:hint="cs"/>
          <w:sz w:val="24"/>
          <w:szCs w:val="24"/>
          <w:rtl/>
        </w:rPr>
        <w:t xml:space="preserve"> אגף </w:t>
      </w:r>
      <w:r w:rsidR="00CB0178">
        <w:rPr>
          <w:rFonts w:cs="David" w:hint="cs"/>
          <w:sz w:val="24"/>
          <w:szCs w:val="24"/>
          <w:rtl/>
        </w:rPr>
        <w:t>ה</w:t>
      </w:r>
      <w:r>
        <w:rPr>
          <w:rFonts w:cs="David" w:hint="cs"/>
          <w:sz w:val="24"/>
          <w:szCs w:val="24"/>
          <w:rtl/>
        </w:rPr>
        <w:t>תפעול ו</w:t>
      </w:r>
      <w:r w:rsidR="00CB0178">
        <w:rPr>
          <w:rFonts w:cs="David" w:hint="cs"/>
          <w:sz w:val="24"/>
          <w:szCs w:val="24"/>
          <w:rtl/>
        </w:rPr>
        <w:t>ה</w:t>
      </w:r>
      <w:r>
        <w:rPr>
          <w:rFonts w:cs="David" w:hint="cs"/>
          <w:sz w:val="24"/>
          <w:szCs w:val="24"/>
          <w:rtl/>
        </w:rPr>
        <w:t>רכש של הרשות, אשר ממוקם ברחוב הירדן 4 בקרית שדה התעופה, קומה 4 ברשות</w:t>
      </w:r>
      <w:r w:rsidR="00536451">
        <w:rPr>
          <w:rFonts w:cs="David" w:hint="cs"/>
          <w:sz w:val="24"/>
          <w:szCs w:val="24"/>
          <w:rtl/>
        </w:rPr>
        <w:t xml:space="preserve"> החדשנות</w:t>
      </w:r>
      <w:r>
        <w:rPr>
          <w:rFonts w:cs="David" w:hint="cs"/>
          <w:sz w:val="24"/>
          <w:szCs w:val="24"/>
          <w:rtl/>
        </w:rPr>
        <w:t xml:space="preserve">; שעות פעילות: 10:00 </w:t>
      </w:r>
      <w:r>
        <w:rPr>
          <w:rFonts w:cs="David"/>
          <w:sz w:val="24"/>
          <w:szCs w:val="24"/>
          <w:rtl/>
        </w:rPr>
        <w:t>–</w:t>
      </w:r>
      <w:r>
        <w:rPr>
          <w:rFonts w:cs="David" w:hint="cs"/>
          <w:sz w:val="24"/>
          <w:szCs w:val="24"/>
          <w:rtl/>
        </w:rPr>
        <w:t xml:space="preserve"> 15:00</w:t>
      </w:r>
      <w:r w:rsidR="00C80B64">
        <w:rPr>
          <w:rFonts w:cs="David" w:hint="cs"/>
          <w:sz w:val="24"/>
          <w:szCs w:val="24"/>
          <w:rtl/>
        </w:rPr>
        <w:t>.</w:t>
      </w:r>
    </w:p>
    <w:p w:rsidR="00E633D0" w:rsidRPr="00DC4F4A" w:rsidRDefault="003C3E3C" w:rsidP="005C46CF">
      <w:pPr>
        <w:pStyle w:val="a9"/>
        <w:numPr>
          <w:ilvl w:val="1"/>
          <w:numId w:val="1"/>
        </w:numPr>
        <w:bidi/>
        <w:rPr>
          <w:rFonts w:cs="David"/>
          <w:b/>
          <w:bCs/>
          <w:sz w:val="24"/>
          <w:szCs w:val="24"/>
        </w:rPr>
      </w:pPr>
      <w:r>
        <w:rPr>
          <w:rFonts w:cs="David" w:hint="cs"/>
          <w:b/>
          <w:bCs/>
          <w:sz w:val="24"/>
          <w:szCs w:val="24"/>
          <w:rtl/>
        </w:rPr>
        <w:t>"אתר האינטרנט"</w:t>
      </w:r>
      <w:r>
        <w:rPr>
          <w:rFonts w:cs="David" w:hint="cs"/>
          <w:sz w:val="24"/>
          <w:szCs w:val="24"/>
          <w:rtl/>
        </w:rPr>
        <w:t xml:space="preserve"> </w:t>
      </w:r>
      <w:r>
        <w:rPr>
          <w:rFonts w:cs="David"/>
          <w:sz w:val="24"/>
          <w:szCs w:val="24"/>
          <w:rtl/>
        </w:rPr>
        <w:t>–</w:t>
      </w:r>
      <w:r>
        <w:rPr>
          <w:rFonts w:cs="David" w:hint="cs"/>
          <w:sz w:val="24"/>
          <w:szCs w:val="24"/>
          <w:rtl/>
        </w:rPr>
        <w:t xml:space="preserve"> אתר האינטרנט של </w:t>
      </w:r>
      <w:r w:rsidR="00CE73E3">
        <w:rPr>
          <w:rFonts w:cs="David" w:hint="cs"/>
          <w:sz w:val="24"/>
          <w:szCs w:val="24"/>
          <w:rtl/>
        </w:rPr>
        <w:t>רשות</w:t>
      </w:r>
      <w:r w:rsidR="00A94BF2">
        <w:rPr>
          <w:rFonts w:cs="David" w:hint="cs"/>
          <w:sz w:val="24"/>
          <w:szCs w:val="24"/>
          <w:rtl/>
        </w:rPr>
        <w:t xml:space="preserve"> החדשנות,</w:t>
      </w:r>
      <w:r>
        <w:rPr>
          <w:rFonts w:cs="David" w:hint="cs"/>
          <w:sz w:val="24"/>
          <w:szCs w:val="24"/>
          <w:rtl/>
        </w:rPr>
        <w:t xml:space="preserve"> שכתובתו </w:t>
      </w:r>
      <w:hyperlink r:id="rId12" w:history="1">
        <w:r w:rsidR="00664F0B" w:rsidRPr="007657FE">
          <w:rPr>
            <w:rStyle w:val="Hyperlink"/>
          </w:rPr>
          <w:t>https://innovationisrael.org.il</w:t>
        </w:r>
        <w:r w:rsidR="00664F0B" w:rsidRPr="007657FE">
          <w:rPr>
            <w:rStyle w:val="Hyperlink"/>
            <w:rFonts w:cs="Arial"/>
            <w:rtl/>
          </w:rPr>
          <w:t>/</w:t>
        </w:r>
      </w:hyperlink>
      <w:r w:rsidRPr="00DC4F4A">
        <w:rPr>
          <w:rFonts w:cs="David" w:hint="cs"/>
          <w:sz w:val="24"/>
          <w:szCs w:val="24"/>
          <w:rtl/>
        </w:rPr>
        <w:t>;</w:t>
      </w:r>
    </w:p>
    <w:p w:rsidR="001876BE" w:rsidRDefault="001876BE" w:rsidP="005C46CF">
      <w:pPr>
        <w:pStyle w:val="a9"/>
        <w:numPr>
          <w:ilvl w:val="1"/>
          <w:numId w:val="1"/>
        </w:numPr>
        <w:bidi/>
        <w:rPr>
          <w:rFonts w:cs="David"/>
          <w:b/>
          <w:bCs/>
          <w:sz w:val="24"/>
          <w:szCs w:val="24"/>
        </w:rPr>
      </w:pPr>
      <w:r>
        <w:rPr>
          <w:rFonts w:cs="David" w:hint="cs"/>
          <w:b/>
          <w:bCs/>
          <w:sz w:val="24"/>
          <w:szCs w:val="24"/>
          <w:rtl/>
        </w:rPr>
        <w:t>"בעל ההצעה הזוכה"</w:t>
      </w:r>
      <w:r>
        <w:rPr>
          <w:rFonts w:cs="David" w:hint="cs"/>
          <w:sz w:val="24"/>
          <w:szCs w:val="24"/>
          <w:rtl/>
        </w:rPr>
        <w:t xml:space="preserve"> או "</w:t>
      </w:r>
      <w:r w:rsidRPr="00805991">
        <w:rPr>
          <w:rFonts w:cs="David" w:hint="cs"/>
          <w:b/>
          <w:bCs/>
          <w:sz w:val="24"/>
          <w:szCs w:val="24"/>
          <w:rtl/>
        </w:rPr>
        <w:t>הזוכה</w:t>
      </w:r>
      <w:r w:rsidRPr="000174F8">
        <w:rPr>
          <w:rFonts w:cs="David" w:hint="cs"/>
          <w:sz w:val="24"/>
          <w:szCs w:val="24"/>
          <w:rtl/>
        </w:rPr>
        <w:t xml:space="preserve">" </w:t>
      </w:r>
      <w:r w:rsidRPr="000174F8">
        <w:rPr>
          <w:rFonts w:cs="David"/>
          <w:sz w:val="24"/>
          <w:szCs w:val="24"/>
          <w:rtl/>
        </w:rPr>
        <w:t>–</w:t>
      </w:r>
      <w:r w:rsidRPr="000174F8">
        <w:rPr>
          <w:rFonts w:cs="David" w:hint="cs"/>
          <w:sz w:val="24"/>
          <w:szCs w:val="24"/>
          <w:rtl/>
        </w:rPr>
        <w:t xml:space="preserve"> הספק שהצעתו תיבחר להספקת השירותים/הטובין/העבודות מושא מכרז זה;</w:t>
      </w:r>
      <w:r>
        <w:rPr>
          <w:rFonts w:cs="David" w:hint="cs"/>
          <w:sz w:val="24"/>
          <w:szCs w:val="24"/>
          <w:rtl/>
        </w:rPr>
        <w:t xml:space="preserve"> </w:t>
      </w:r>
    </w:p>
    <w:p w:rsidR="00E633D0" w:rsidRPr="00DC4F4A" w:rsidRDefault="003C3E3C" w:rsidP="005C46CF">
      <w:pPr>
        <w:pStyle w:val="a9"/>
        <w:numPr>
          <w:ilvl w:val="1"/>
          <w:numId w:val="1"/>
        </w:numPr>
        <w:bidi/>
        <w:rPr>
          <w:rFonts w:cs="David"/>
          <w:b/>
          <w:bCs/>
          <w:sz w:val="24"/>
          <w:szCs w:val="24"/>
        </w:rPr>
      </w:pPr>
      <w:r>
        <w:rPr>
          <w:rFonts w:cs="David" w:hint="cs"/>
          <w:b/>
          <w:bCs/>
          <w:sz w:val="24"/>
          <w:szCs w:val="24"/>
          <w:rtl/>
        </w:rPr>
        <w:t xml:space="preserve">"דואר אלקטרוני של </w:t>
      </w:r>
      <w:r w:rsidR="00A94BF2">
        <w:rPr>
          <w:rFonts w:cs="David" w:hint="cs"/>
          <w:b/>
          <w:bCs/>
          <w:sz w:val="24"/>
          <w:szCs w:val="24"/>
          <w:rtl/>
        </w:rPr>
        <w:t xml:space="preserve">אגף </w:t>
      </w:r>
      <w:r w:rsidR="001F738F">
        <w:rPr>
          <w:rFonts w:cs="David" w:hint="cs"/>
          <w:b/>
          <w:bCs/>
          <w:sz w:val="24"/>
          <w:szCs w:val="24"/>
          <w:rtl/>
        </w:rPr>
        <w:t>ה</w:t>
      </w:r>
      <w:r w:rsidR="00A94BF2">
        <w:rPr>
          <w:rFonts w:cs="David" w:hint="cs"/>
          <w:b/>
          <w:bCs/>
          <w:sz w:val="24"/>
          <w:szCs w:val="24"/>
          <w:rtl/>
        </w:rPr>
        <w:t>תפעול ו</w:t>
      </w:r>
      <w:r w:rsidR="001F738F">
        <w:rPr>
          <w:rFonts w:cs="David" w:hint="cs"/>
          <w:b/>
          <w:bCs/>
          <w:sz w:val="24"/>
          <w:szCs w:val="24"/>
          <w:rtl/>
        </w:rPr>
        <w:t>ה</w:t>
      </w:r>
      <w:r w:rsidR="00A94BF2">
        <w:rPr>
          <w:rFonts w:cs="David" w:hint="cs"/>
          <w:b/>
          <w:bCs/>
          <w:sz w:val="24"/>
          <w:szCs w:val="24"/>
          <w:rtl/>
        </w:rPr>
        <w:t>רכש</w:t>
      </w:r>
      <w:r>
        <w:rPr>
          <w:rFonts w:cs="David" w:hint="cs"/>
          <w:b/>
          <w:bCs/>
          <w:sz w:val="24"/>
          <w:szCs w:val="24"/>
          <w:rtl/>
        </w:rPr>
        <w:t xml:space="preserve">" </w:t>
      </w:r>
      <w:r>
        <w:rPr>
          <w:rFonts w:cs="David"/>
          <w:b/>
          <w:bCs/>
          <w:sz w:val="24"/>
          <w:szCs w:val="24"/>
          <w:rtl/>
        </w:rPr>
        <w:t>–</w:t>
      </w:r>
      <w:r w:rsidRPr="00DC4F4A">
        <w:rPr>
          <w:rStyle w:val="Hyperlink"/>
          <w:rFonts w:hint="cs"/>
          <w:rtl/>
        </w:rPr>
        <w:t xml:space="preserve"> </w:t>
      </w:r>
      <w:hyperlink r:id="rId13" w:history="1">
        <w:r w:rsidR="00DC4F4A" w:rsidRPr="00DC4F4A">
          <w:rPr>
            <w:rStyle w:val="Hyperlink"/>
          </w:rPr>
          <w:t>michrazim@innovationisrael.org.il</w:t>
        </w:r>
      </w:hyperlink>
      <w:r w:rsidRPr="00DC4F4A">
        <w:rPr>
          <w:rFonts w:cs="David" w:hint="cs"/>
          <w:sz w:val="24"/>
          <w:szCs w:val="24"/>
          <w:rtl/>
        </w:rPr>
        <w:t>;</w:t>
      </w:r>
    </w:p>
    <w:p w:rsidR="00E633D0" w:rsidRPr="006A2163" w:rsidRDefault="003C3E3C" w:rsidP="00AF60AD">
      <w:pPr>
        <w:pStyle w:val="a9"/>
        <w:numPr>
          <w:ilvl w:val="1"/>
          <w:numId w:val="1"/>
        </w:numPr>
        <w:bidi/>
        <w:rPr>
          <w:rFonts w:cs="David"/>
          <w:b/>
          <w:bCs/>
          <w:sz w:val="24"/>
          <w:szCs w:val="24"/>
        </w:rPr>
      </w:pPr>
      <w:r>
        <w:rPr>
          <w:rFonts w:cs="David" w:hint="cs"/>
          <w:b/>
          <w:bCs/>
          <w:sz w:val="24"/>
          <w:szCs w:val="24"/>
          <w:rtl/>
        </w:rPr>
        <w:t>"ה</w:t>
      </w:r>
      <w:r w:rsidR="00256EFA">
        <w:rPr>
          <w:rFonts w:cs="David" w:hint="cs"/>
          <w:b/>
          <w:bCs/>
          <w:sz w:val="24"/>
          <w:szCs w:val="24"/>
          <w:rtl/>
        </w:rPr>
        <w:t>הסכם</w:t>
      </w:r>
      <w:r>
        <w:rPr>
          <w:rFonts w:cs="David" w:hint="cs"/>
          <w:b/>
          <w:bCs/>
          <w:sz w:val="24"/>
          <w:szCs w:val="24"/>
          <w:rtl/>
        </w:rPr>
        <w:t>"</w:t>
      </w:r>
      <w:r w:rsidR="00256EFA">
        <w:rPr>
          <w:rFonts w:cs="David" w:hint="cs"/>
          <w:b/>
          <w:bCs/>
          <w:sz w:val="24"/>
          <w:szCs w:val="24"/>
          <w:rtl/>
        </w:rPr>
        <w:t xml:space="preserve"> או "הסכם ההתקשרות"</w:t>
      </w:r>
      <w:r>
        <w:rPr>
          <w:rFonts w:cs="David" w:hint="cs"/>
          <w:sz w:val="24"/>
          <w:szCs w:val="24"/>
          <w:rtl/>
        </w:rPr>
        <w:t xml:space="preserve"> </w:t>
      </w:r>
      <w:r>
        <w:rPr>
          <w:rFonts w:cs="David"/>
          <w:sz w:val="24"/>
          <w:szCs w:val="24"/>
          <w:rtl/>
        </w:rPr>
        <w:t>–</w:t>
      </w:r>
      <w:r>
        <w:rPr>
          <w:rFonts w:cs="David" w:hint="cs"/>
          <w:sz w:val="24"/>
          <w:szCs w:val="24"/>
          <w:rtl/>
        </w:rPr>
        <w:t xml:space="preserve"> </w:t>
      </w:r>
      <w:r w:rsidR="0034535C">
        <w:rPr>
          <w:rFonts w:cs="David" w:hint="cs"/>
          <w:sz w:val="24"/>
          <w:szCs w:val="24"/>
          <w:rtl/>
        </w:rPr>
        <w:t>הסכם ההתקשרות שייחתם בין בעל ההצעה הזוכה לבין הרשות, על כל נספחיו, בנוסח המצורף כ</w:t>
      </w:r>
      <w:r w:rsidRPr="0028015E">
        <w:rPr>
          <w:rFonts w:cs="David" w:hint="cs"/>
          <w:b/>
          <w:bCs/>
          <w:sz w:val="24"/>
          <w:szCs w:val="24"/>
          <w:rtl/>
        </w:rPr>
        <w:t xml:space="preserve">נספח </w:t>
      </w:r>
      <w:r w:rsidR="00AF60AD" w:rsidRPr="00A71954">
        <w:rPr>
          <w:rFonts w:cs="David" w:hint="cs"/>
          <w:b/>
          <w:bCs/>
          <w:sz w:val="24"/>
          <w:szCs w:val="24"/>
          <w:rtl/>
        </w:rPr>
        <w:t>ד</w:t>
      </w:r>
      <w:r w:rsidRPr="00A71954">
        <w:rPr>
          <w:rFonts w:cs="David" w:hint="cs"/>
          <w:b/>
          <w:bCs/>
          <w:sz w:val="24"/>
          <w:szCs w:val="24"/>
          <w:rtl/>
        </w:rPr>
        <w:t>'</w:t>
      </w:r>
      <w:r>
        <w:rPr>
          <w:rFonts w:cs="David" w:hint="cs"/>
          <w:sz w:val="24"/>
          <w:szCs w:val="24"/>
          <w:rtl/>
        </w:rPr>
        <w:t xml:space="preserve"> למסמכי המכרז;</w:t>
      </w:r>
    </w:p>
    <w:p w:rsidR="00E54FD4" w:rsidRPr="006A2163" w:rsidRDefault="00E54FD4" w:rsidP="005C46CF">
      <w:pPr>
        <w:pStyle w:val="a9"/>
        <w:numPr>
          <w:ilvl w:val="1"/>
          <w:numId w:val="1"/>
        </w:numPr>
        <w:bidi/>
        <w:rPr>
          <w:rFonts w:cs="David"/>
          <w:b/>
          <w:bCs/>
          <w:sz w:val="24"/>
          <w:szCs w:val="24"/>
        </w:rPr>
      </w:pPr>
      <w:r>
        <w:rPr>
          <w:rFonts w:cs="David" w:hint="cs"/>
          <w:b/>
          <w:bCs/>
          <w:sz w:val="24"/>
          <w:szCs w:val="24"/>
          <w:rtl/>
        </w:rPr>
        <w:t xml:space="preserve">"הוועדה </w:t>
      </w:r>
      <w:r w:rsidR="00D42EB3">
        <w:rPr>
          <w:rFonts w:cs="David" w:hint="cs"/>
          <w:b/>
          <w:bCs/>
          <w:sz w:val="24"/>
          <w:szCs w:val="24"/>
          <w:rtl/>
        </w:rPr>
        <w:t>ה</w:t>
      </w:r>
      <w:r>
        <w:rPr>
          <w:rFonts w:cs="David" w:hint="cs"/>
          <w:b/>
          <w:bCs/>
          <w:sz w:val="24"/>
          <w:szCs w:val="24"/>
          <w:rtl/>
        </w:rPr>
        <w:t>מקצועית</w:t>
      </w:r>
      <w:r>
        <w:rPr>
          <w:rFonts w:cs="David" w:hint="cs"/>
          <w:sz w:val="24"/>
          <w:szCs w:val="24"/>
          <w:rtl/>
        </w:rPr>
        <w:t xml:space="preserve">" </w:t>
      </w:r>
      <w:r>
        <w:rPr>
          <w:rFonts w:cs="David"/>
          <w:sz w:val="24"/>
          <w:szCs w:val="24"/>
          <w:rtl/>
        </w:rPr>
        <w:t>–</w:t>
      </w:r>
      <w:r>
        <w:rPr>
          <w:rFonts w:cs="David" w:hint="cs"/>
          <w:sz w:val="24"/>
          <w:szCs w:val="24"/>
          <w:rtl/>
        </w:rPr>
        <w:t xml:space="preserve"> ועדה מקצועית שתמונה מטעם ועדת המכרזים, לצורך בדיקת ה</w:t>
      </w:r>
      <w:r w:rsidRPr="00DA377A">
        <w:rPr>
          <w:rFonts w:cs="David" w:hint="cs"/>
          <w:sz w:val="24"/>
          <w:szCs w:val="24"/>
          <w:rtl/>
        </w:rPr>
        <w:t>איכות</w:t>
      </w:r>
      <w:r>
        <w:rPr>
          <w:rFonts w:cs="David" w:hint="cs"/>
          <w:sz w:val="24"/>
          <w:szCs w:val="24"/>
          <w:rtl/>
        </w:rPr>
        <w:t xml:space="preserve"> של ההצעות למכרז;</w:t>
      </w:r>
    </w:p>
    <w:p w:rsidR="00536377" w:rsidRPr="00F41909" w:rsidRDefault="00536377" w:rsidP="005C46CF">
      <w:pPr>
        <w:pStyle w:val="a9"/>
        <w:numPr>
          <w:ilvl w:val="1"/>
          <w:numId w:val="1"/>
        </w:numPr>
        <w:bidi/>
        <w:rPr>
          <w:rFonts w:cs="David"/>
          <w:sz w:val="24"/>
          <w:szCs w:val="24"/>
        </w:rPr>
      </w:pPr>
      <w:r>
        <w:rPr>
          <w:rFonts w:cs="David" w:hint="cs"/>
          <w:b/>
          <w:bCs/>
          <w:sz w:val="24"/>
          <w:szCs w:val="24"/>
          <w:rtl/>
        </w:rPr>
        <w:t xml:space="preserve">"המכרז" </w:t>
      </w:r>
      <w:r>
        <w:rPr>
          <w:rFonts w:cs="David"/>
          <w:sz w:val="24"/>
          <w:szCs w:val="24"/>
          <w:rtl/>
        </w:rPr>
        <w:t>–</w:t>
      </w:r>
      <w:r>
        <w:rPr>
          <w:rFonts w:cs="David" w:hint="cs"/>
          <w:sz w:val="24"/>
          <w:szCs w:val="24"/>
          <w:rtl/>
        </w:rPr>
        <w:t xml:space="preserve"> מכרז זה, על כל נספחיו, דרישותיו, תנאיו וחלקיו, לרבות שאלות ההבהרה ותשובות הרשות לשאלות כאמור;</w:t>
      </w:r>
    </w:p>
    <w:p w:rsidR="00750E69" w:rsidRDefault="00750E69" w:rsidP="005C46CF">
      <w:pPr>
        <w:pStyle w:val="a9"/>
        <w:numPr>
          <w:ilvl w:val="1"/>
          <w:numId w:val="1"/>
        </w:numPr>
        <w:bidi/>
        <w:rPr>
          <w:rFonts w:cs="David"/>
          <w:b/>
          <w:bCs/>
          <w:sz w:val="24"/>
          <w:szCs w:val="24"/>
        </w:rPr>
      </w:pPr>
      <w:r>
        <w:rPr>
          <w:rFonts w:cs="David" w:hint="cs"/>
          <w:b/>
          <w:bCs/>
          <w:sz w:val="24"/>
          <w:szCs w:val="24"/>
          <w:rtl/>
        </w:rPr>
        <w:t xml:space="preserve">"הצעה" </w:t>
      </w:r>
      <w:r>
        <w:rPr>
          <w:rFonts w:cs="David"/>
          <w:sz w:val="24"/>
          <w:szCs w:val="24"/>
          <w:rtl/>
        </w:rPr>
        <w:t>–</w:t>
      </w:r>
      <w:r>
        <w:rPr>
          <w:rFonts w:cs="David" w:hint="cs"/>
          <w:b/>
          <w:bCs/>
          <w:sz w:val="24"/>
          <w:szCs w:val="24"/>
          <w:rtl/>
        </w:rPr>
        <w:t xml:space="preserve"> </w:t>
      </w:r>
      <w:r w:rsidRPr="00EA7001">
        <w:rPr>
          <w:rFonts w:cs="David" w:hint="cs"/>
          <w:sz w:val="24"/>
          <w:szCs w:val="24"/>
          <w:rtl/>
        </w:rPr>
        <w:t>מענה</w:t>
      </w:r>
      <w:r w:rsidRPr="00EA7001">
        <w:rPr>
          <w:rFonts w:cs="David"/>
          <w:sz w:val="24"/>
          <w:szCs w:val="24"/>
          <w:rtl/>
        </w:rPr>
        <w:t xml:space="preserve"> המציע למכרז זה</w:t>
      </w:r>
      <w:r>
        <w:rPr>
          <w:rFonts w:cs="David" w:hint="cs"/>
          <w:sz w:val="24"/>
          <w:szCs w:val="24"/>
          <w:rtl/>
        </w:rPr>
        <w:t>,</w:t>
      </w:r>
      <w:r w:rsidRPr="00EA7001">
        <w:rPr>
          <w:rFonts w:cs="David"/>
          <w:sz w:val="24"/>
          <w:szCs w:val="24"/>
          <w:rtl/>
        </w:rPr>
        <w:t xml:space="preserve"> בתוספת כל הבהרה שנתן לבקשת ועדת המכרזים </w:t>
      </w:r>
      <w:r>
        <w:rPr>
          <w:rFonts w:cs="David" w:hint="cs"/>
          <w:sz w:val="24"/>
          <w:szCs w:val="24"/>
          <w:rtl/>
        </w:rPr>
        <w:t xml:space="preserve">ו/או הוועדה המקצועית </w:t>
      </w:r>
      <w:r w:rsidRPr="00EA7001">
        <w:rPr>
          <w:rFonts w:cs="David"/>
          <w:sz w:val="24"/>
          <w:szCs w:val="24"/>
          <w:rtl/>
        </w:rPr>
        <w:t>ו/או מי מטעמ</w:t>
      </w:r>
      <w:r>
        <w:rPr>
          <w:rFonts w:cs="David" w:hint="cs"/>
          <w:sz w:val="24"/>
          <w:szCs w:val="24"/>
          <w:rtl/>
        </w:rPr>
        <w:t>ן,</w:t>
      </w:r>
      <w:r w:rsidRPr="00EA7001">
        <w:rPr>
          <w:rFonts w:cs="David"/>
          <w:sz w:val="24"/>
          <w:szCs w:val="24"/>
          <w:rtl/>
        </w:rPr>
        <w:t xml:space="preserve"> ואשר ועדת המכרזים החליטה לקבלה</w:t>
      </w:r>
      <w:r w:rsidRPr="00EA7001">
        <w:rPr>
          <w:rFonts w:cs="David" w:hint="cs"/>
          <w:sz w:val="24"/>
          <w:szCs w:val="24"/>
          <w:rtl/>
        </w:rPr>
        <w:t>.</w:t>
      </w:r>
    </w:p>
    <w:p w:rsidR="00E633D0" w:rsidRPr="006A2163" w:rsidRDefault="003C3E3C" w:rsidP="005C46CF">
      <w:pPr>
        <w:pStyle w:val="a9"/>
        <w:numPr>
          <w:ilvl w:val="1"/>
          <w:numId w:val="1"/>
        </w:numPr>
        <w:bidi/>
        <w:rPr>
          <w:rFonts w:cs="David"/>
          <w:b/>
          <w:bCs/>
          <w:sz w:val="24"/>
          <w:szCs w:val="24"/>
        </w:rPr>
      </w:pPr>
      <w:r>
        <w:rPr>
          <w:rFonts w:cs="David" w:hint="cs"/>
          <w:b/>
          <w:bCs/>
          <w:sz w:val="24"/>
          <w:szCs w:val="24"/>
          <w:rtl/>
        </w:rPr>
        <w:t>"ה</w:t>
      </w:r>
      <w:r w:rsidR="006F7F13">
        <w:rPr>
          <w:rFonts w:cs="David" w:hint="cs"/>
          <w:b/>
          <w:bCs/>
          <w:sz w:val="24"/>
          <w:szCs w:val="24"/>
          <w:rtl/>
        </w:rPr>
        <w:t>רשות</w:t>
      </w:r>
      <w:r>
        <w:rPr>
          <w:rFonts w:cs="David" w:hint="cs"/>
          <w:b/>
          <w:bCs/>
          <w:sz w:val="24"/>
          <w:szCs w:val="24"/>
          <w:rtl/>
        </w:rPr>
        <w:t>"</w:t>
      </w:r>
      <w:r w:rsidR="006F7F13">
        <w:rPr>
          <w:rFonts w:cs="David" w:hint="cs"/>
          <w:b/>
          <w:bCs/>
          <w:sz w:val="24"/>
          <w:szCs w:val="24"/>
          <w:rtl/>
        </w:rPr>
        <w:t xml:space="preserve"> או "רשות החדשנות"</w:t>
      </w:r>
      <w:r>
        <w:rPr>
          <w:rFonts w:cs="David" w:hint="cs"/>
          <w:b/>
          <w:bCs/>
          <w:sz w:val="24"/>
          <w:szCs w:val="24"/>
          <w:rtl/>
        </w:rPr>
        <w:t xml:space="preserve"> </w:t>
      </w:r>
      <w:r>
        <w:rPr>
          <w:rFonts w:cs="David"/>
          <w:sz w:val="24"/>
          <w:szCs w:val="24"/>
          <w:rtl/>
        </w:rPr>
        <w:t>–</w:t>
      </w:r>
      <w:r>
        <w:rPr>
          <w:rFonts w:cs="David" w:hint="cs"/>
          <w:sz w:val="24"/>
          <w:szCs w:val="24"/>
          <w:rtl/>
        </w:rPr>
        <w:t xml:space="preserve"> </w:t>
      </w:r>
      <w:r w:rsidR="006F7F13">
        <w:rPr>
          <w:rFonts w:cs="David" w:hint="cs"/>
          <w:sz w:val="24"/>
          <w:szCs w:val="24"/>
          <w:rtl/>
        </w:rPr>
        <w:t>הרשות הלאומית לחדשנות טכנולוגית</w:t>
      </w:r>
      <w:r>
        <w:rPr>
          <w:rFonts w:cs="David" w:hint="cs"/>
          <w:sz w:val="24"/>
          <w:szCs w:val="24"/>
          <w:rtl/>
        </w:rPr>
        <w:t>;</w:t>
      </w:r>
    </w:p>
    <w:p w:rsidR="00E633D0" w:rsidRPr="006A2163" w:rsidRDefault="003C3E3C" w:rsidP="002B2DC5">
      <w:pPr>
        <w:pStyle w:val="a9"/>
        <w:numPr>
          <w:ilvl w:val="1"/>
          <w:numId w:val="1"/>
        </w:numPr>
        <w:bidi/>
        <w:rPr>
          <w:rFonts w:cs="David"/>
          <w:b/>
          <w:bCs/>
          <w:sz w:val="24"/>
          <w:szCs w:val="24"/>
        </w:rPr>
      </w:pPr>
      <w:r>
        <w:rPr>
          <w:rFonts w:cs="David" w:hint="cs"/>
          <w:b/>
          <w:bCs/>
          <w:sz w:val="24"/>
          <w:szCs w:val="24"/>
          <w:rtl/>
        </w:rPr>
        <w:t>"השירותים"</w:t>
      </w:r>
      <w:r w:rsidR="00C23453">
        <w:rPr>
          <w:rFonts w:cs="David" w:hint="cs"/>
          <w:b/>
          <w:bCs/>
          <w:sz w:val="24"/>
          <w:szCs w:val="24"/>
          <w:rtl/>
        </w:rPr>
        <w:t xml:space="preserve"> או "שירותי </w:t>
      </w:r>
      <w:r w:rsidR="00241AAF">
        <w:rPr>
          <w:rFonts w:cs="David" w:hint="cs"/>
          <w:b/>
          <w:bCs/>
          <w:sz w:val="24"/>
          <w:szCs w:val="24"/>
          <w:rtl/>
        </w:rPr>
        <w:t>ההפקה</w:t>
      </w:r>
      <w:r w:rsidR="00C23453">
        <w:rPr>
          <w:rFonts w:cs="David" w:hint="cs"/>
          <w:b/>
          <w:bCs/>
          <w:sz w:val="24"/>
          <w:szCs w:val="24"/>
          <w:rtl/>
        </w:rPr>
        <w:t>"</w:t>
      </w:r>
      <w:r>
        <w:rPr>
          <w:rFonts w:cs="David" w:hint="cs"/>
          <w:sz w:val="24"/>
          <w:szCs w:val="24"/>
          <w:rtl/>
        </w:rPr>
        <w:t xml:space="preserve"> </w:t>
      </w:r>
      <w:r w:rsidR="009349F0">
        <w:rPr>
          <w:rFonts w:cs="David"/>
          <w:sz w:val="24"/>
          <w:szCs w:val="24"/>
          <w:rtl/>
        </w:rPr>
        <w:t>–</w:t>
      </w:r>
      <w:r>
        <w:rPr>
          <w:rFonts w:cs="David" w:hint="cs"/>
          <w:sz w:val="24"/>
          <w:szCs w:val="24"/>
          <w:rtl/>
        </w:rPr>
        <w:t xml:space="preserve"> </w:t>
      </w:r>
      <w:r w:rsidR="009349F0">
        <w:rPr>
          <w:rFonts w:cs="David" w:hint="cs"/>
          <w:sz w:val="24"/>
          <w:szCs w:val="24"/>
          <w:rtl/>
        </w:rPr>
        <w:t xml:space="preserve">שירותי </w:t>
      </w:r>
      <w:r w:rsidR="00241AAF">
        <w:rPr>
          <w:rFonts w:cs="David" w:hint="cs"/>
          <w:sz w:val="24"/>
          <w:szCs w:val="24"/>
          <w:rtl/>
        </w:rPr>
        <w:t>הפקת כנסים</w:t>
      </w:r>
      <w:r>
        <w:rPr>
          <w:rFonts w:cs="David" w:hint="cs"/>
          <w:sz w:val="24"/>
          <w:szCs w:val="24"/>
          <w:rtl/>
        </w:rPr>
        <w:t xml:space="preserve">, </w:t>
      </w:r>
      <w:r w:rsidR="008B151D">
        <w:rPr>
          <w:rFonts w:cs="David" w:hint="cs"/>
          <w:sz w:val="24"/>
          <w:szCs w:val="24"/>
          <w:rtl/>
        </w:rPr>
        <w:t xml:space="preserve">שיסופקו </w:t>
      </w:r>
      <w:r>
        <w:rPr>
          <w:rFonts w:cs="David" w:hint="cs"/>
          <w:sz w:val="24"/>
          <w:szCs w:val="24"/>
          <w:rtl/>
        </w:rPr>
        <w:t xml:space="preserve">בהתאם </w:t>
      </w:r>
      <w:r w:rsidR="008B151D" w:rsidRPr="00F3596A">
        <w:rPr>
          <w:rFonts w:cs="David" w:hint="cs"/>
          <w:sz w:val="24"/>
          <w:szCs w:val="24"/>
          <w:rtl/>
        </w:rPr>
        <w:t>ל</w:t>
      </w:r>
      <w:r w:rsidR="008B151D">
        <w:rPr>
          <w:rFonts w:cs="David" w:hint="cs"/>
          <w:sz w:val="24"/>
          <w:szCs w:val="24"/>
          <w:rtl/>
        </w:rPr>
        <w:t>מכרז זה, על נספחיו (לרבות ההסכם המצורף למכרז</w:t>
      </w:r>
      <w:r w:rsidR="008B151D" w:rsidRPr="00F3596A">
        <w:rPr>
          <w:rFonts w:cs="David" w:hint="cs"/>
          <w:sz w:val="24"/>
          <w:szCs w:val="24"/>
          <w:rtl/>
        </w:rPr>
        <w:t>, על נספחיו</w:t>
      </w:r>
      <w:r w:rsidR="008B151D">
        <w:rPr>
          <w:rFonts w:cs="David" w:hint="cs"/>
          <w:sz w:val="24"/>
          <w:szCs w:val="24"/>
          <w:rtl/>
        </w:rPr>
        <w:t>)</w:t>
      </w:r>
      <w:r w:rsidRPr="008B151D">
        <w:rPr>
          <w:rFonts w:cs="David" w:hint="cs"/>
          <w:sz w:val="24"/>
          <w:szCs w:val="24"/>
          <w:rtl/>
        </w:rPr>
        <w:t>;</w:t>
      </w:r>
    </w:p>
    <w:p w:rsidR="00E633D0" w:rsidRPr="006A2163" w:rsidRDefault="003C3E3C" w:rsidP="005C46CF">
      <w:pPr>
        <w:pStyle w:val="a9"/>
        <w:numPr>
          <w:ilvl w:val="1"/>
          <w:numId w:val="1"/>
        </w:numPr>
        <w:bidi/>
        <w:rPr>
          <w:rFonts w:cs="David"/>
          <w:b/>
          <w:bCs/>
          <w:sz w:val="24"/>
          <w:szCs w:val="24"/>
        </w:rPr>
      </w:pPr>
      <w:r>
        <w:rPr>
          <w:rFonts w:cs="David" w:hint="cs"/>
          <w:b/>
          <w:bCs/>
          <w:sz w:val="24"/>
          <w:szCs w:val="24"/>
          <w:rtl/>
        </w:rPr>
        <w:t xml:space="preserve">"ועדת המכרזים" </w:t>
      </w:r>
      <w:r>
        <w:rPr>
          <w:rFonts w:cs="David"/>
          <w:b/>
          <w:bCs/>
          <w:sz w:val="24"/>
          <w:szCs w:val="24"/>
          <w:rtl/>
        </w:rPr>
        <w:t>–</w:t>
      </w:r>
      <w:r>
        <w:rPr>
          <w:rFonts w:cs="David" w:hint="cs"/>
          <w:b/>
          <w:bCs/>
          <w:sz w:val="24"/>
          <w:szCs w:val="24"/>
          <w:rtl/>
        </w:rPr>
        <w:t xml:space="preserve"> </w:t>
      </w:r>
      <w:r>
        <w:rPr>
          <w:rFonts w:cs="David" w:hint="cs"/>
          <w:sz w:val="24"/>
          <w:szCs w:val="24"/>
          <w:rtl/>
        </w:rPr>
        <w:t>ועדת המכרזים של ה</w:t>
      </w:r>
      <w:r w:rsidR="006F7F13">
        <w:rPr>
          <w:rFonts w:cs="David" w:hint="cs"/>
          <w:sz w:val="24"/>
          <w:szCs w:val="24"/>
          <w:rtl/>
        </w:rPr>
        <w:t>רשות</w:t>
      </w:r>
      <w:r>
        <w:rPr>
          <w:rFonts w:cs="David" w:hint="cs"/>
          <w:sz w:val="24"/>
          <w:szCs w:val="24"/>
          <w:rtl/>
        </w:rPr>
        <w:t>;</w:t>
      </w:r>
    </w:p>
    <w:p w:rsidR="00E633D0" w:rsidRDefault="003C3E3C" w:rsidP="005C46CF">
      <w:pPr>
        <w:pStyle w:val="a9"/>
        <w:numPr>
          <w:ilvl w:val="1"/>
          <w:numId w:val="1"/>
        </w:numPr>
        <w:bidi/>
        <w:rPr>
          <w:rFonts w:cs="David"/>
          <w:b/>
          <w:bCs/>
          <w:sz w:val="24"/>
          <w:szCs w:val="24"/>
        </w:rPr>
      </w:pPr>
      <w:r>
        <w:rPr>
          <w:rFonts w:cs="David" w:hint="cs"/>
          <w:b/>
          <w:bCs/>
          <w:sz w:val="24"/>
          <w:szCs w:val="24"/>
          <w:rtl/>
        </w:rPr>
        <w:t xml:space="preserve">"חוק עסקאות גופים ציבוריים" </w:t>
      </w:r>
      <w:r>
        <w:rPr>
          <w:rFonts w:cs="David"/>
          <w:b/>
          <w:bCs/>
          <w:sz w:val="24"/>
          <w:szCs w:val="24"/>
          <w:rtl/>
        </w:rPr>
        <w:t>–</w:t>
      </w:r>
      <w:r>
        <w:rPr>
          <w:rFonts w:cs="David" w:hint="cs"/>
          <w:b/>
          <w:bCs/>
          <w:sz w:val="24"/>
          <w:szCs w:val="24"/>
          <w:rtl/>
        </w:rPr>
        <w:t xml:space="preserve"> </w:t>
      </w:r>
      <w:r>
        <w:rPr>
          <w:rFonts w:cs="David" w:hint="cs"/>
          <w:sz w:val="24"/>
          <w:szCs w:val="24"/>
          <w:rtl/>
        </w:rPr>
        <w:t>חוק עסקאות גופ</w:t>
      </w:r>
      <w:r w:rsidR="00AC0857">
        <w:rPr>
          <w:rFonts w:cs="David" w:hint="cs"/>
          <w:sz w:val="24"/>
          <w:szCs w:val="24"/>
          <w:rtl/>
        </w:rPr>
        <w:t xml:space="preserve">ים ציבוריים, </w:t>
      </w:r>
      <w:r>
        <w:rPr>
          <w:rFonts w:cs="David" w:hint="cs"/>
          <w:sz w:val="24"/>
          <w:szCs w:val="24"/>
          <w:rtl/>
        </w:rPr>
        <w:t>תשל"ו</w:t>
      </w:r>
      <w:r w:rsidR="00AC0857">
        <w:rPr>
          <w:rFonts w:cs="David" w:hint="cs"/>
          <w:sz w:val="24"/>
          <w:szCs w:val="24"/>
          <w:rtl/>
        </w:rPr>
        <w:t>-</w:t>
      </w:r>
      <w:r>
        <w:rPr>
          <w:rFonts w:cs="David" w:hint="cs"/>
          <w:sz w:val="24"/>
          <w:szCs w:val="24"/>
          <w:rtl/>
        </w:rPr>
        <w:t>1976;</w:t>
      </w:r>
    </w:p>
    <w:p w:rsidR="00E633D0" w:rsidRPr="006A2163" w:rsidRDefault="003C3E3C" w:rsidP="005C46CF">
      <w:pPr>
        <w:pStyle w:val="a9"/>
        <w:numPr>
          <w:ilvl w:val="1"/>
          <w:numId w:val="1"/>
        </w:numPr>
        <w:bidi/>
        <w:rPr>
          <w:rFonts w:cs="David"/>
          <w:b/>
          <w:bCs/>
          <w:sz w:val="24"/>
          <w:szCs w:val="24"/>
        </w:rPr>
      </w:pPr>
      <w:r>
        <w:rPr>
          <w:rFonts w:cs="David" w:hint="cs"/>
          <w:b/>
          <w:bCs/>
          <w:sz w:val="24"/>
          <w:szCs w:val="24"/>
          <w:rtl/>
        </w:rPr>
        <w:t>"חוק חובת המכרזים"</w:t>
      </w:r>
      <w:r>
        <w:rPr>
          <w:rFonts w:cs="David" w:hint="cs"/>
          <w:sz w:val="24"/>
          <w:szCs w:val="24"/>
          <w:rtl/>
        </w:rPr>
        <w:t xml:space="preserve"> </w:t>
      </w:r>
      <w:r>
        <w:rPr>
          <w:rFonts w:cs="David"/>
          <w:sz w:val="24"/>
          <w:szCs w:val="24"/>
          <w:rtl/>
        </w:rPr>
        <w:t>–</w:t>
      </w:r>
      <w:r w:rsidR="00AC0857">
        <w:rPr>
          <w:rFonts w:cs="David" w:hint="cs"/>
          <w:sz w:val="24"/>
          <w:szCs w:val="24"/>
          <w:rtl/>
        </w:rPr>
        <w:t xml:space="preserve"> חוק חובת המכרזים, </w:t>
      </w:r>
      <w:r>
        <w:rPr>
          <w:rFonts w:cs="David" w:hint="cs"/>
          <w:sz w:val="24"/>
          <w:szCs w:val="24"/>
          <w:rtl/>
        </w:rPr>
        <w:t>תשנ"ב</w:t>
      </w:r>
      <w:r w:rsidR="00AC0857">
        <w:rPr>
          <w:rFonts w:cs="David" w:hint="cs"/>
          <w:sz w:val="24"/>
          <w:szCs w:val="24"/>
          <w:rtl/>
        </w:rPr>
        <w:t>-</w:t>
      </w:r>
      <w:r>
        <w:rPr>
          <w:rFonts w:cs="David" w:hint="cs"/>
          <w:sz w:val="24"/>
          <w:szCs w:val="24"/>
          <w:rtl/>
        </w:rPr>
        <w:t>1992;</w:t>
      </w:r>
    </w:p>
    <w:p w:rsidR="00E633D0" w:rsidRPr="006A2163" w:rsidRDefault="003C3E3C" w:rsidP="00AF60AD">
      <w:pPr>
        <w:pStyle w:val="a9"/>
        <w:numPr>
          <w:ilvl w:val="1"/>
          <w:numId w:val="1"/>
        </w:numPr>
        <w:bidi/>
        <w:rPr>
          <w:rFonts w:cs="David"/>
          <w:b/>
          <w:bCs/>
          <w:sz w:val="24"/>
          <w:szCs w:val="24"/>
        </w:rPr>
      </w:pPr>
      <w:r>
        <w:rPr>
          <w:rFonts w:cs="David" w:hint="cs"/>
          <w:b/>
          <w:bCs/>
          <w:sz w:val="24"/>
          <w:szCs w:val="24"/>
          <w:rtl/>
        </w:rPr>
        <w:t xml:space="preserve">"טופס ההצעה" </w:t>
      </w:r>
      <w:r>
        <w:rPr>
          <w:rFonts w:cs="David"/>
          <w:b/>
          <w:bCs/>
          <w:sz w:val="24"/>
          <w:szCs w:val="24"/>
          <w:rtl/>
        </w:rPr>
        <w:t>–</w:t>
      </w:r>
      <w:r>
        <w:rPr>
          <w:rFonts w:cs="David" w:hint="cs"/>
          <w:sz w:val="24"/>
          <w:szCs w:val="24"/>
          <w:rtl/>
        </w:rPr>
        <w:t xml:space="preserve"> </w:t>
      </w:r>
      <w:r w:rsidRPr="00A71954">
        <w:rPr>
          <w:rFonts w:cs="David" w:hint="cs"/>
          <w:b/>
          <w:bCs/>
          <w:sz w:val="24"/>
          <w:szCs w:val="24"/>
          <w:rtl/>
        </w:rPr>
        <w:t xml:space="preserve">נספח </w:t>
      </w:r>
      <w:r w:rsidR="00AF60AD" w:rsidRPr="00A71954">
        <w:rPr>
          <w:rFonts w:cs="David" w:hint="cs"/>
          <w:b/>
          <w:bCs/>
          <w:sz w:val="24"/>
          <w:szCs w:val="24"/>
          <w:rtl/>
        </w:rPr>
        <w:t>ב'</w:t>
      </w:r>
      <w:r w:rsidR="00AF60AD" w:rsidRPr="00A71954">
        <w:rPr>
          <w:rFonts w:cs="David" w:hint="cs"/>
          <w:sz w:val="24"/>
          <w:szCs w:val="24"/>
          <w:rtl/>
        </w:rPr>
        <w:t xml:space="preserve"> </w:t>
      </w:r>
      <w:r w:rsidRPr="00A71954">
        <w:rPr>
          <w:rFonts w:cs="David" w:hint="cs"/>
          <w:sz w:val="24"/>
          <w:szCs w:val="24"/>
          <w:rtl/>
        </w:rPr>
        <w:t>למסמכי</w:t>
      </w:r>
      <w:r>
        <w:rPr>
          <w:rFonts w:cs="David" w:hint="cs"/>
          <w:sz w:val="24"/>
          <w:szCs w:val="24"/>
          <w:rtl/>
        </w:rPr>
        <w:t xml:space="preserve"> המכרז, על נספחיו;</w:t>
      </w:r>
    </w:p>
    <w:p w:rsidR="00E633D0" w:rsidRPr="00BA33A8" w:rsidRDefault="003C3E3C" w:rsidP="00B92664">
      <w:pPr>
        <w:pStyle w:val="a9"/>
        <w:numPr>
          <w:ilvl w:val="1"/>
          <w:numId w:val="1"/>
        </w:numPr>
        <w:bidi/>
        <w:rPr>
          <w:rFonts w:cs="David"/>
          <w:b/>
          <w:bCs/>
          <w:sz w:val="24"/>
          <w:szCs w:val="24"/>
        </w:rPr>
      </w:pPr>
      <w:r>
        <w:rPr>
          <w:rFonts w:cs="David" w:hint="cs"/>
          <w:b/>
          <w:bCs/>
          <w:sz w:val="24"/>
          <w:szCs w:val="24"/>
          <w:rtl/>
        </w:rPr>
        <w:t>"מפרט השירותים"</w:t>
      </w:r>
      <w:r>
        <w:rPr>
          <w:rFonts w:cs="David" w:hint="cs"/>
          <w:sz w:val="24"/>
          <w:szCs w:val="24"/>
          <w:rtl/>
        </w:rPr>
        <w:t xml:space="preserve"> ו/או "</w:t>
      </w:r>
      <w:r>
        <w:rPr>
          <w:rFonts w:cs="David" w:hint="cs"/>
          <w:b/>
          <w:bCs/>
          <w:sz w:val="24"/>
          <w:szCs w:val="24"/>
          <w:rtl/>
        </w:rPr>
        <w:t>המפרט</w:t>
      </w:r>
      <w:r>
        <w:rPr>
          <w:rFonts w:cs="David" w:hint="cs"/>
          <w:sz w:val="24"/>
          <w:szCs w:val="24"/>
          <w:rtl/>
        </w:rPr>
        <w:t xml:space="preserve">" </w:t>
      </w:r>
      <w:r>
        <w:rPr>
          <w:rFonts w:cs="David"/>
          <w:sz w:val="24"/>
          <w:szCs w:val="24"/>
          <w:rtl/>
        </w:rPr>
        <w:t>–</w:t>
      </w:r>
      <w:r>
        <w:rPr>
          <w:rFonts w:cs="David" w:hint="cs"/>
          <w:sz w:val="24"/>
          <w:szCs w:val="24"/>
          <w:rtl/>
        </w:rPr>
        <w:t xml:space="preserve"> </w:t>
      </w:r>
      <w:r w:rsidRPr="00A71954">
        <w:rPr>
          <w:rFonts w:cs="David" w:hint="cs"/>
          <w:b/>
          <w:bCs/>
          <w:sz w:val="24"/>
          <w:szCs w:val="24"/>
          <w:rtl/>
        </w:rPr>
        <w:t xml:space="preserve">נספח </w:t>
      </w:r>
      <w:r w:rsidR="00B92664">
        <w:rPr>
          <w:rFonts w:cs="David" w:hint="cs"/>
          <w:b/>
          <w:bCs/>
          <w:sz w:val="24"/>
          <w:szCs w:val="24"/>
          <w:rtl/>
        </w:rPr>
        <w:t>2</w:t>
      </w:r>
      <w:r w:rsidRPr="00A71954">
        <w:rPr>
          <w:rFonts w:cs="David" w:hint="cs"/>
          <w:sz w:val="24"/>
          <w:szCs w:val="24"/>
          <w:rtl/>
        </w:rPr>
        <w:t xml:space="preserve"> ל</w:t>
      </w:r>
      <w:r w:rsidR="00256EFA" w:rsidRPr="00A71954">
        <w:rPr>
          <w:rFonts w:cs="David" w:hint="cs"/>
          <w:sz w:val="24"/>
          <w:szCs w:val="24"/>
          <w:rtl/>
        </w:rPr>
        <w:t>הסכם</w:t>
      </w:r>
      <w:r>
        <w:rPr>
          <w:rFonts w:cs="David" w:hint="cs"/>
          <w:sz w:val="24"/>
          <w:szCs w:val="24"/>
          <w:rtl/>
        </w:rPr>
        <w:t>;</w:t>
      </w:r>
    </w:p>
    <w:p w:rsidR="00BA33A8" w:rsidRPr="00857FC1" w:rsidRDefault="00BA33A8" w:rsidP="005C46CF">
      <w:pPr>
        <w:pStyle w:val="a9"/>
        <w:numPr>
          <w:ilvl w:val="1"/>
          <w:numId w:val="1"/>
        </w:numPr>
        <w:bidi/>
        <w:rPr>
          <w:rFonts w:cs="David"/>
          <w:b/>
          <w:bCs/>
          <w:sz w:val="24"/>
          <w:szCs w:val="24"/>
        </w:rPr>
      </w:pPr>
      <w:r>
        <w:rPr>
          <w:rFonts w:cs="David" w:hint="cs"/>
          <w:b/>
          <w:bCs/>
          <w:sz w:val="24"/>
          <w:szCs w:val="24"/>
          <w:rtl/>
        </w:rPr>
        <w:t xml:space="preserve">"מציע" </w:t>
      </w:r>
      <w:r>
        <w:rPr>
          <w:rFonts w:cs="David"/>
          <w:sz w:val="24"/>
          <w:szCs w:val="24"/>
          <w:rtl/>
        </w:rPr>
        <w:t>–</w:t>
      </w:r>
      <w:r>
        <w:rPr>
          <w:rFonts w:cs="David" w:hint="cs"/>
          <w:sz w:val="24"/>
          <w:szCs w:val="24"/>
          <w:rtl/>
        </w:rPr>
        <w:t xml:space="preserve"> מגיש הצעה למכרז זה;</w:t>
      </w:r>
    </w:p>
    <w:p w:rsidR="00857FC1" w:rsidRDefault="00857FC1" w:rsidP="005C46CF">
      <w:pPr>
        <w:pStyle w:val="a9"/>
        <w:numPr>
          <w:ilvl w:val="1"/>
          <w:numId w:val="1"/>
        </w:numPr>
        <w:bidi/>
        <w:rPr>
          <w:rFonts w:cs="David"/>
          <w:b/>
          <w:bCs/>
          <w:sz w:val="24"/>
          <w:szCs w:val="24"/>
        </w:rPr>
      </w:pPr>
      <w:r>
        <w:rPr>
          <w:rFonts w:cs="David" w:hint="cs"/>
          <w:b/>
          <w:bCs/>
          <w:sz w:val="24"/>
          <w:szCs w:val="24"/>
          <w:rtl/>
        </w:rPr>
        <w:t xml:space="preserve">"תקופת ההתקשרות" </w:t>
      </w:r>
      <w:r>
        <w:rPr>
          <w:rFonts w:cs="David"/>
          <w:sz w:val="24"/>
          <w:szCs w:val="24"/>
          <w:rtl/>
        </w:rPr>
        <w:t>–</w:t>
      </w:r>
      <w:r>
        <w:rPr>
          <w:rFonts w:cs="David" w:hint="cs"/>
          <w:sz w:val="24"/>
          <w:szCs w:val="24"/>
          <w:rtl/>
        </w:rPr>
        <w:t xml:space="preserve"> </w:t>
      </w:r>
      <w:r w:rsidRPr="00EA7001">
        <w:rPr>
          <w:rFonts w:cs="David" w:hint="cs"/>
          <w:sz w:val="24"/>
          <w:szCs w:val="24"/>
          <w:rtl/>
        </w:rPr>
        <w:t xml:space="preserve">משך ההתקשרות כאמור </w:t>
      </w:r>
      <w:r w:rsidRPr="00A27F29">
        <w:rPr>
          <w:rFonts w:cs="David" w:hint="eastAsia"/>
          <w:sz w:val="24"/>
          <w:szCs w:val="24"/>
          <w:rtl/>
        </w:rPr>
        <w:t>בסעיף</w:t>
      </w:r>
      <w:r w:rsidRPr="00A27F29">
        <w:rPr>
          <w:rFonts w:cs="David"/>
          <w:sz w:val="24"/>
          <w:szCs w:val="24"/>
          <w:rtl/>
        </w:rPr>
        <w:t xml:space="preserve"> </w:t>
      </w:r>
      <w:r w:rsidR="000300C9" w:rsidRPr="005D628F">
        <w:rPr>
          <w:rFonts w:cs="David"/>
          <w:sz w:val="24"/>
          <w:szCs w:val="24"/>
          <w:rtl/>
        </w:rPr>
        <w:fldChar w:fldCharType="begin"/>
      </w:r>
      <w:r w:rsidR="000300C9" w:rsidRPr="005D628F">
        <w:rPr>
          <w:rFonts w:cs="David"/>
          <w:sz w:val="24"/>
          <w:szCs w:val="24"/>
          <w:rtl/>
        </w:rPr>
        <w:instrText xml:space="preserve"> </w:instrText>
      </w:r>
      <w:r w:rsidR="000300C9" w:rsidRPr="005D628F">
        <w:rPr>
          <w:rFonts w:cs="David"/>
          <w:sz w:val="24"/>
          <w:szCs w:val="24"/>
        </w:rPr>
        <w:instrText>REF</w:instrText>
      </w:r>
      <w:r w:rsidR="000300C9" w:rsidRPr="005D628F">
        <w:rPr>
          <w:rFonts w:cs="David"/>
          <w:sz w:val="24"/>
          <w:szCs w:val="24"/>
          <w:rtl/>
        </w:rPr>
        <w:instrText xml:space="preserve"> _</w:instrText>
      </w:r>
      <w:r w:rsidR="000300C9" w:rsidRPr="005D628F">
        <w:rPr>
          <w:rFonts w:cs="David"/>
          <w:sz w:val="24"/>
          <w:szCs w:val="24"/>
        </w:rPr>
        <w:instrText>Ref500407702 \r \h</w:instrText>
      </w:r>
      <w:r w:rsidR="000300C9" w:rsidRPr="005D628F">
        <w:rPr>
          <w:rFonts w:cs="David"/>
          <w:sz w:val="24"/>
          <w:szCs w:val="24"/>
          <w:rtl/>
        </w:rPr>
        <w:instrText xml:space="preserve">  \* </w:instrText>
      </w:r>
      <w:r w:rsidR="000300C9" w:rsidRPr="005D628F">
        <w:rPr>
          <w:rFonts w:cs="David"/>
          <w:sz w:val="24"/>
          <w:szCs w:val="24"/>
        </w:rPr>
        <w:instrText>MERGEFORMAT</w:instrText>
      </w:r>
      <w:r w:rsidR="000300C9" w:rsidRPr="005D628F">
        <w:rPr>
          <w:rFonts w:cs="David"/>
          <w:sz w:val="24"/>
          <w:szCs w:val="24"/>
          <w:rtl/>
        </w:rPr>
        <w:instrText xml:space="preserve"> </w:instrText>
      </w:r>
      <w:r w:rsidR="000300C9" w:rsidRPr="005D628F">
        <w:rPr>
          <w:rFonts w:cs="David"/>
          <w:sz w:val="24"/>
          <w:szCs w:val="24"/>
          <w:rtl/>
        </w:rPr>
      </w:r>
      <w:r w:rsidR="000300C9" w:rsidRPr="005D628F">
        <w:rPr>
          <w:rFonts w:cs="David"/>
          <w:sz w:val="24"/>
          <w:szCs w:val="24"/>
          <w:rtl/>
        </w:rPr>
        <w:fldChar w:fldCharType="separate"/>
      </w:r>
      <w:r w:rsidR="000300C9" w:rsidRPr="005D628F">
        <w:rPr>
          <w:rFonts w:cs="David"/>
          <w:sz w:val="24"/>
          <w:szCs w:val="24"/>
          <w:cs/>
        </w:rPr>
        <w:t>‎</w:t>
      </w:r>
      <w:r w:rsidR="000300C9" w:rsidRPr="005D628F">
        <w:rPr>
          <w:rFonts w:cs="David"/>
          <w:sz w:val="24"/>
          <w:szCs w:val="24"/>
        </w:rPr>
        <w:t>5</w:t>
      </w:r>
      <w:r w:rsidR="000300C9" w:rsidRPr="005D628F">
        <w:rPr>
          <w:rFonts w:cs="David"/>
          <w:sz w:val="24"/>
          <w:szCs w:val="24"/>
          <w:rtl/>
        </w:rPr>
        <w:fldChar w:fldCharType="end"/>
      </w:r>
      <w:r>
        <w:rPr>
          <w:rFonts w:cs="David" w:hint="cs"/>
          <w:sz w:val="24"/>
          <w:szCs w:val="24"/>
          <w:rtl/>
        </w:rPr>
        <w:t xml:space="preserve"> </w:t>
      </w:r>
      <w:r w:rsidRPr="00EA7001">
        <w:rPr>
          <w:rFonts w:cs="David"/>
          <w:sz w:val="24"/>
          <w:szCs w:val="24"/>
          <w:rtl/>
        </w:rPr>
        <w:t>להלן,</w:t>
      </w:r>
      <w:r w:rsidRPr="00EA7001">
        <w:rPr>
          <w:rFonts w:cs="David" w:hint="cs"/>
          <w:sz w:val="24"/>
          <w:szCs w:val="24"/>
          <w:rtl/>
        </w:rPr>
        <w:t xml:space="preserve"> לרבות כל תקופות   ההארכה ש</w:t>
      </w:r>
      <w:r>
        <w:rPr>
          <w:rFonts w:cs="David" w:hint="cs"/>
          <w:sz w:val="24"/>
          <w:szCs w:val="24"/>
          <w:rtl/>
        </w:rPr>
        <w:t>י</w:t>
      </w:r>
      <w:r w:rsidRPr="00EA7001">
        <w:rPr>
          <w:rFonts w:cs="David" w:hint="cs"/>
          <w:sz w:val="24"/>
          <w:szCs w:val="24"/>
          <w:rtl/>
        </w:rPr>
        <w:t>אושרו לפי סעיף זה ו/או בהתאם לתקנות.</w:t>
      </w:r>
    </w:p>
    <w:p w:rsidR="00E633D0" w:rsidRPr="006A2163" w:rsidRDefault="003C3E3C" w:rsidP="005C46CF">
      <w:pPr>
        <w:pStyle w:val="a9"/>
        <w:numPr>
          <w:ilvl w:val="1"/>
          <w:numId w:val="1"/>
        </w:numPr>
        <w:bidi/>
        <w:rPr>
          <w:rFonts w:cs="David"/>
          <w:b/>
          <w:bCs/>
          <w:sz w:val="24"/>
          <w:szCs w:val="24"/>
        </w:rPr>
      </w:pPr>
      <w:r>
        <w:rPr>
          <w:rFonts w:cs="David" w:hint="cs"/>
          <w:b/>
          <w:bCs/>
          <w:sz w:val="24"/>
          <w:szCs w:val="24"/>
          <w:rtl/>
        </w:rPr>
        <w:t>"תקנות חובת המכרזים"</w:t>
      </w:r>
      <w:r>
        <w:rPr>
          <w:rFonts w:cs="David" w:hint="cs"/>
          <w:sz w:val="24"/>
          <w:szCs w:val="24"/>
          <w:rtl/>
        </w:rPr>
        <w:t xml:space="preserve"> </w:t>
      </w:r>
      <w:r>
        <w:rPr>
          <w:rFonts w:cs="David"/>
          <w:sz w:val="24"/>
          <w:szCs w:val="24"/>
          <w:rtl/>
        </w:rPr>
        <w:t>–</w:t>
      </w:r>
      <w:r>
        <w:rPr>
          <w:rFonts w:cs="David" w:hint="cs"/>
          <w:sz w:val="24"/>
          <w:szCs w:val="24"/>
          <w:rtl/>
        </w:rPr>
        <w:t xml:space="preserve"> תקנות חובת המכרזים</w:t>
      </w:r>
      <w:r w:rsidR="00527A0B">
        <w:rPr>
          <w:rFonts w:cs="David" w:hint="cs"/>
          <w:sz w:val="24"/>
          <w:szCs w:val="24"/>
          <w:rtl/>
        </w:rPr>
        <w:t xml:space="preserve">, </w:t>
      </w:r>
      <w:r>
        <w:rPr>
          <w:rFonts w:cs="David" w:hint="cs"/>
          <w:sz w:val="24"/>
          <w:szCs w:val="24"/>
          <w:rtl/>
        </w:rPr>
        <w:t>ת</w:t>
      </w:r>
      <w:r w:rsidR="006F7F13">
        <w:rPr>
          <w:rFonts w:cs="David" w:hint="cs"/>
          <w:sz w:val="24"/>
          <w:szCs w:val="24"/>
          <w:rtl/>
        </w:rPr>
        <w:t>שנ"ג-1993</w:t>
      </w:r>
      <w:r>
        <w:rPr>
          <w:rFonts w:cs="David" w:hint="cs"/>
          <w:sz w:val="24"/>
          <w:szCs w:val="24"/>
          <w:rtl/>
        </w:rPr>
        <w:t>.</w:t>
      </w:r>
    </w:p>
    <w:p w:rsidR="00E633D0" w:rsidRPr="007534F3" w:rsidRDefault="003C3E3C" w:rsidP="005C46CF">
      <w:pPr>
        <w:pStyle w:val="a9"/>
        <w:numPr>
          <w:ilvl w:val="1"/>
          <w:numId w:val="1"/>
        </w:numPr>
        <w:bidi/>
        <w:rPr>
          <w:rFonts w:cs="David"/>
          <w:b/>
          <w:bCs/>
          <w:sz w:val="24"/>
          <w:szCs w:val="24"/>
          <w:rtl/>
        </w:rPr>
      </w:pPr>
      <w:r w:rsidRPr="007534F3">
        <w:rPr>
          <w:rFonts w:cs="David"/>
          <w:b/>
          <w:bCs/>
          <w:sz w:val="24"/>
          <w:szCs w:val="24"/>
          <w:rtl/>
        </w:rPr>
        <w:br w:type="page"/>
      </w:r>
    </w:p>
    <w:p w:rsidR="00E633D0" w:rsidRPr="00857FC1" w:rsidRDefault="003C3E3C" w:rsidP="005C46CF">
      <w:pPr>
        <w:pStyle w:val="3"/>
        <w:numPr>
          <w:ilvl w:val="0"/>
          <w:numId w:val="6"/>
        </w:numPr>
        <w:bidi/>
        <w:jc w:val="center"/>
        <w:rPr>
          <w:rFonts w:cs="David"/>
          <w:color w:val="auto"/>
          <w:sz w:val="28"/>
          <w:szCs w:val="28"/>
          <w:u w:val="single"/>
        </w:rPr>
      </w:pPr>
      <w:r w:rsidRPr="00857FC1">
        <w:rPr>
          <w:rFonts w:cs="David" w:hint="cs"/>
          <w:color w:val="auto"/>
          <w:sz w:val="28"/>
          <w:szCs w:val="28"/>
          <w:u w:val="single"/>
          <w:rtl/>
        </w:rPr>
        <w:lastRenderedPageBreak/>
        <w:t>מבוא</w:t>
      </w:r>
    </w:p>
    <w:p w:rsidR="00E633D0" w:rsidRPr="0085612C" w:rsidRDefault="003C3E3C" w:rsidP="009F6A97">
      <w:pPr>
        <w:pStyle w:val="40"/>
      </w:pPr>
      <w:r w:rsidRPr="0085612C">
        <w:rPr>
          <w:rFonts w:hint="cs"/>
          <w:rtl/>
        </w:rPr>
        <w:t>הזמנה להציע הצעות</w:t>
      </w:r>
    </w:p>
    <w:p w:rsidR="00E633D0" w:rsidRDefault="003C3E3C" w:rsidP="004E2D9F">
      <w:pPr>
        <w:pStyle w:val="a9"/>
        <w:bidi/>
        <w:ind w:left="360" w:firstLine="0"/>
        <w:rPr>
          <w:rFonts w:cs="David"/>
          <w:sz w:val="24"/>
          <w:szCs w:val="24"/>
          <w:rtl/>
        </w:rPr>
      </w:pPr>
      <w:r>
        <w:rPr>
          <w:rFonts w:cs="David" w:hint="cs"/>
          <w:sz w:val="24"/>
          <w:szCs w:val="24"/>
          <w:rtl/>
        </w:rPr>
        <w:t>ה</w:t>
      </w:r>
      <w:r w:rsidR="004906B4">
        <w:rPr>
          <w:rFonts w:cs="David" w:hint="cs"/>
          <w:sz w:val="24"/>
          <w:szCs w:val="24"/>
          <w:rtl/>
        </w:rPr>
        <w:t>רשות</w:t>
      </w:r>
      <w:r>
        <w:rPr>
          <w:rFonts w:cs="David" w:hint="cs"/>
          <w:sz w:val="24"/>
          <w:szCs w:val="24"/>
          <w:rtl/>
        </w:rPr>
        <w:t xml:space="preserve"> מזמי</w:t>
      </w:r>
      <w:r w:rsidR="004906B4">
        <w:rPr>
          <w:rFonts w:cs="David" w:hint="cs"/>
          <w:sz w:val="24"/>
          <w:szCs w:val="24"/>
          <w:rtl/>
        </w:rPr>
        <w:t>נה</w:t>
      </w:r>
      <w:r>
        <w:rPr>
          <w:rFonts w:cs="David" w:hint="cs"/>
          <w:sz w:val="24"/>
          <w:szCs w:val="24"/>
          <w:rtl/>
        </w:rPr>
        <w:t xml:space="preserve"> בזאת גופים העומדים בדרישות שיפורטו להלן</w:t>
      </w:r>
      <w:r w:rsidR="008D64AB">
        <w:rPr>
          <w:rFonts w:cs="David" w:hint="cs"/>
          <w:sz w:val="24"/>
          <w:szCs w:val="24"/>
          <w:rtl/>
        </w:rPr>
        <w:t>,</w:t>
      </w:r>
      <w:r>
        <w:rPr>
          <w:rFonts w:cs="David" w:hint="cs"/>
          <w:sz w:val="24"/>
          <w:szCs w:val="24"/>
          <w:rtl/>
        </w:rPr>
        <w:t xml:space="preserve"> להגיש הצעה ל</w:t>
      </w:r>
      <w:r w:rsidR="004E2D9F">
        <w:rPr>
          <w:rFonts w:cs="David" w:hint="cs"/>
          <w:sz w:val="24"/>
          <w:szCs w:val="24"/>
          <w:rtl/>
        </w:rPr>
        <w:t>הספקת</w:t>
      </w:r>
      <w:r>
        <w:rPr>
          <w:rFonts w:cs="David" w:hint="cs"/>
          <w:sz w:val="24"/>
          <w:szCs w:val="24"/>
          <w:rtl/>
        </w:rPr>
        <w:t xml:space="preserve"> </w:t>
      </w:r>
      <w:r w:rsidR="00E64E13">
        <w:rPr>
          <w:rFonts w:cs="David" w:hint="cs"/>
          <w:sz w:val="24"/>
          <w:szCs w:val="24"/>
          <w:rtl/>
        </w:rPr>
        <w:t xml:space="preserve">שירותי </w:t>
      </w:r>
      <w:r w:rsidR="00C85343">
        <w:rPr>
          <w:rFonts w:cs="David" w:hint="cs"/>
          <w:sz w:val="24"/>
          <w:szCs w:val="24"/>
          <w:rtl/>
        </w:rPr>
        <w:t>הפקה לכנס החדשנות השנתי</w:t>
      </w:r>
      <w:r>
        <w:rPr>
          <w:rFonts w:cs="David" w:hint="cs"/>
          <w:sz w:val="24"/>
          <w:szCs w:val="24"/>
          <w:rtl/>
        </w:rPr>
        <w:t>, כמפורט במכרז זה, לרב</w:t>
      </w:r>
      <w:r w:rsidR="002F5C99">
        <w:rPr>
          <w:rFonts w:cs="David" w:hint="cs"/>
          <w:sz w:val="24"/>
          <w:szCs w:val="24"/>
          <w:rtl/>
        </w:rPr>
        <w:t>ות ב</w:t>
      </w:r>
      <w:r w:rsidR="00256EFA">
        <w:rPr>
          <w:rFonts w:cs="David" w:hint="cs"/>
          <w:sz w:val="24"/>
          <w:szCs w:val="24"/>
          <w:rtl/>
        </w:rPr>
        <w:t>הסכם</w:t>
      </w:r>
      <w:r w:rsidR="002F5C99">
        <w:rPr>
          <w:rFonts w:cs="David" w:hint="cs"/>
          <w:sz w:val="24"/>
          <w:szCs w:val="24"/>
          <w:rtl/>
        </w:rPr>
        <w:t xml:space="preserve"> המצורף למכרז, על נספחיהם</w:t>
      </w:r>
      <w:r>
        <w:rPr>
          <w:rFonts w:cs="David" w:hint="cs"/>
          <w:sz w:val="24"/>
          <w:szCs w:val="24"/>
          <w:rtl/>
        </w:rPr>
        <w:t>.</w:t>
      </w:r>
    </w:p>
    <w:p w:rsidR="00E633D0" w:rsidRPr="00591679" w:rsidRDefault="00E633D0" w:rsidP="00E633D0">
      <w:pPr>
        <w:pStyle w:val="a9"/>
        <w:bidi/>
        <w:ind w:left="360" w:firstLine="0"/>
        <w:rPr>
          <w:rFonts w:cs="David"/>
          <w:sz w:val="24"/>
          <w:szCs w:val="24"/>
        </w:rPr>
      </w:pPr>
    </w:p>
    <w:p w:rsidR="00E633D0" w:rsidRPr="0085612C" w:rsidRDefault="003C3E3C" w:rsidP="009F6A97">
      <w:pPr>
        <w:pStyle w:val="40"/>
      </w:pPr>
      <w:r w:rsidRPr="0085612C">
        <w:rPr>
          <w:rFonts w:hint="cs"/>
          <w:rtl/>
        </w:rPr>
        <w:t>רקע</w:t>
      </w:r>
    </w:p>
    <w:p w:rsidR="008D64AB" w:rsidRPr="004502D5" w:rsidRDefault="008D64AB" w:rsidP="005C46CF">
      <w:pPr>
        <w:pStyle w:val="a9"/>
        <w:numPr>
          <w:ilvl w:val="1"/>
          <w:numId w:val="7"/>
        </w:numPr>
        <w:bidi/>
        <w:ind w:left="843" w:hanging="567"/>
        <w:rPr>
          <w:rFonts w:cs="David"/>
          <w:b/>
          <w:bCs/>
          <w:sz w:val="24"/>
          <w:szCs w:val="24"/>
        </w:rPr>
      </w:pPr>
      <w:r>
        <w:rPr>
          <w:rFonts w:cs="David" w:hint="cs"/>
          <w:sz w:val="24"/>
          <w:szCs w:val="24"/>
          <w:rtl/>
        </w:rPr>
        <w:t>רשות החדשנות היא</w:t>
      </w:r>
      <w:r w:rsidRPr="00A54A69">
        <w:rPr>
          <w:rFonts w:cs="David" w:hint="cs"/>
          <w:sz w:val="24"/>
          <w:szCs w:val="24"/>
          <w:rtl/>
        </w:rPr>
        <w:t xml:space="preserve"> תאגיד </w:t>
      </w:r>
      <w:r>
        <w:rPr>
          <w:rFonts w:cs="David" w:hint="cs"/>
          <w:sz w:val="24"/>
          <w:szCs w:val="24"/>
          <w:rtl/>
        </w:rPr>
        <w:t>סטטוטורי,</w:t>
      </w:r>
      <w:r w:rsidRPr="00A54A69">
        <w:rPr>
          <w:rFonts w:cs="David" w:hint="cs"/>
          <w:sz w:val="24"/>
          <w:szCs w:val="24"/>
          <w:rtl/>
        </w:rPr>
        <w:t xml:space="preserve"> שהוקם מכוח החוק לעידוד מחקר ופיתוח בתעשייה (תיקון מס' 7) (הקמת הרשות הלאומית לחדשנות טכנולוגית), </w:t>
      </w:r>
      <w:proofErr w:type="spellStart"/>
      <w:r w:rsidRPr="00A54A69">
        <w:rPr>
          <w:rFonts w:cs="David" w:hint="cs"/>
          <w:sz w:val="24"/>
          <w:szCs w:val="24"/>
          <w:rtl/>
        </w:rPr>
        <w:t>התשע"ה</w:t>
      </w:r>
      <w:proofErr w:type="spellEnd"/>
      <w:r w:rsidRPr="00A54A69">
        <w:rPr>
          <w:rFonts w:cs="David" w:hint="cs"/>
          <w:sz w:val="24"/>
          <w:szCs w:val="24"/>
          <w:rtl/>
        </w:rPr>
        <w:t xml:space="preserve"> - 2015 </w:t>
      </w:r>
      <w:r w:rsidRPr="00A54A69">
        <w:rPr>
          <w:rFonts w:cs="David"/>
          <w:sz w:val="24"/>
          <w:szCs w:val="24"/>
          <w:rtl/>
        </w:rPr>
        <w:t>(</w:t>
      </w:r>
      <w:r w:rsidRPr="00A54A69">
        <w:rPr>
          <w:rFonts w:cs="David" w:hint="cs"/>
          <w:sz w:val="24"/>
          <w:szCs w:val="24"/>
          <w:rtl/>
        </w:rPr>
        <w:t>להלן</w:t>
      </w:r>
      <w:r>
        <w:rPr>
          <w:rFonts w:cs="David" w:hint="cs"/>
          <w:sz w:val="24"/>
          <w:szCs w:val="24"/>
          <w:rtl/>
        </w:rPr>
        <w:t>: "</w:t>
      </w:r>
      <w:r>
        <w:rPr>
          <w:rFonts w:cs="David" w:hint="cs"/>
          <w:b/>
          <w:bCs/>
          <w:sz w:val="24"/>
          <w:szCs w:val="24"/>
          <w:rtl/>
        </w:rPr>
        <w:t>חוק החדשנות</w:t>
      </w:r>
      <w:r>
        <w:rPr>
          <w:rFonts w:cs="David" w:hint="cs"/>
          <w:sz w:val="24"/>
          <w:szCs w:val="24"/>
          <w:rtl/>
        </w:rPr>
        <w:t>"</w:t>
      </w:r>
      <w:r w:rsidRPr="00A54A69">
        <w:rPr>
          <w:rFonts w:cs="David"/>
          <w:sz w:val="24"/>
          <w:szCs w:val="24"/>
          <w:rtl/>
        </w:rPr>
        <w:t>)</w:t>
      </w:r>
      <w:r w:rsidRPr="00A54A69">
        <w:rPr>
          <w:rFonts w:cs="David" w:hint="cs"/>
          <w:sz w:val="24"/>
          <w:szCs w:val="24"/>
          <w:rtl/>
        </w:rPr>
        <w:t>,</w:t>
      </w:r>
      <w:r w:rsidRPr="00A54A69">
        <w:rPr>
          <w:rFonts w:cs="David"/>
          <w:sz w:val="24"/>
          <w:szCs w:val="24"/>
          <w:rtl/>
        </w:rPr>
        <w:t xml:space="preserve"> </w:t>
      </w:r>
      <w:r w:rsidRPr="00A54A69">
        <w:rPr>
          <w:rFonts w:cs="David" w:hint="cs"/>
          <w:sz w:val="24"/>
          <w:szCs w:val="24"/>
          <w:rtl/>
        </w:rPr>
        <w:t>וסמכויותיה</w:t>
      </w:r>
      <w:r w:rsidRPr="00A54A69">
        <w:rPr>
          <w:rFonts w:cs="David"/>
          <w:sz w:val="24"/>
          <w:szCs w:val="24"/>
          <w:rtl/>
        </w:rPr>
        <w:t xml:space="preserve"> </w:t>
      </w:r>
      <w:r w:rsidRPr="00A54A69">
        <w:rPr>
          <w:rFonts w:cs="David" w:hint="cs"/>
          <w:sz w:val="24"/>
          <w:szCs w:val="24"/>
          <w:rtl/>
        </w:rPr>
        <w:t>מוגדרות</w:t>
      </w:r>
      <w:r w:rsidRPr="00A54A69">
        <w:rPr>
          <w:rFonts w:cs="David"/>
          <w:sz w:val="24"/>
          <w:szCs w:val="24"/>
          <w:rtl/>
        </w:rPr>
        <w:t xml:space="preserve"> </w:t>
      </w:r>
      <w:r w:rsidRPr="00A54A69">
        <w:rPr>
          <w:rFonts w:cs="David" w:hint="cs"/>
          <w:sz w:val="24"/>
          <w:szCs w:val="24"/>
          <w:rtl/>
        </w:rPr>
        <w:t>בחוק</w:t>
      </w:r>
      <w:r>
        <w:rPr>
          <w:rFonts w:cs="David" w:hint="cs"/>
          <w:sz w:val="24"/>
          <w:szCs w:val="24"/>
          <w:rtl/>
        </w:rPr>
        <w:t xml:space="preserve"> החדשנות</w:t>
      </w:r>
      <w:r w:rsidRPr="00A54A69">
        <w:rPr>
          <w:rFonts w:cs="David"/>
          <w:sz w:val="24"/>
          <w:szCs w:val="24"/>
          <w:rtl/>
        </w:rPr>
        <w:t>.</w:t>
      </w:r>
    </w:p>
    <w:p w:rsidR="008D64AB" w:rsidRPr="004502D5" w:rsidRDefault="008D64AB" w:rsidP="005C46CF">
      <w:pPr>
        <w:pStyle w:val="a9"/>
        <w:numPr>
          <w:ilvl w:val="1"/>
          <w:numId w:val="7"/>
        </w:numPr>
        <w:bidi/>
        <w:ind w:left="843" w:hanging="567"/>
        <w:rPr>
          <w:rFonts w:cs="David"/>
          <w:b/>
          <w:bCs/>
          <w:sz w:val="24"/>
          <w:szCs w:val="24"/>
        </w:rPr>
      </w:pPr>
      <w:r w:rsidRPr="00A54A69">
        <w:rPr>
          <w:rFonts w:cs="David" w:hint="cs"/>
          <w:sz w:val="24"/>
          <w:szCs w:val="24"/>
          <w:rtl/>
        </w:rPr>
        <w:t>רשות החדשנות</w:t>
      </w:r>
      <w:r>
        <w:rPr>
          <w:rFonts w:cs="David" w:hint="cs"/>
          <w:sz w:val="24"/>
          <w:szCs w:val="24"/>
          <w:rtl/>
        </w:rPr>
        <w:t xml:space="preserve">, אשר החליפה את פעילות לשכת המדען הראשי במשרד הכלכלה והתעשייה והעמותה הממשלתית </w:t>
      </w:r>
      <w:proofErr w:type="spellStart"/>
      <w:r>
        <w:rPr>
          <w:rFonts w:cs="David" w:hint="cs"/>
          <w:sz w:val="24"/>
          <w:szCs w:val="24"/>
          <w:rtl/>
        </w:rPr>
        <w:t>מתימו"פ</w:t>
      </w:r>
      <w:proofErr w:type="spellEnd"/>
      <w:r>
        <w:rPr>
          <w:rFonts w:cs="David" w:hint="cs"/>
          <w:sz w:val="24"/>
          <w:szCs w:val="24"/>
          <w:rtl/>
        </w:rPr>
        <w:t xml:space="preserve"> (מרכז התעשייה הישראלית למחקר ופיתוח </w:t>
      </w:r>
      <w:r w:rsidRPr="006C701C">
        <w:rPr>
          <w:rFonts w:cs="David" w:hint="cs"/>
          <w:sz w:val="24"/>
          <w:szCs w:val="24"/>
          <w:rtl/>
        </w:rPr>
        <w:t>(</w:t>
      </w:r>
      <w:proofErr w:type="spellStart"/>
      <w:r w:rsidRPr="006C701C">
        <w:rPr>
          <w:rFonts w:cs="David" w:hint="cs"/>
          <w:sz w:val="24"/>
          <w:szCs w:val="24"/>
          <w:rtl/>
        </w:rPr>
        <w:t>ע"ר</w:t>
      </w:r>
      <w:proofErr w:type="spellEnd"/>
      <w:r w:rsidRPr="006C701C">
        <w:rPr>
          <w:rFonts w:cs="David" w:hint="cs"/>
          <w:sz w:val="24"/>
          <w:szCs w:val="24"/>
          <w:rtl/>
        </w:rPr>
        <w:t>)</w:t>
      </w:r>
      <w:r>
        <w:rPr>
          <w:rFonts w:cs="David" w:hint="cs"/>
          <w:sz w:val="24"/>
          <w:szCs w:val="24"/>
          <w:rtl/>
        </w:rPr>
        <w:t>,</w:t>
      </w:r>
      <w:r w:rsidRPr="00A54A69">
        <w:rPr>
          <w:rFonts w:cs="David" w:hint="cs"/>
          <w:sz w:val="24"/>
          <w:szCs w:val="24"/>
          <w:rtl/>
        </w:rPr>
        <w:t xml:space="preserve"> מופקדת על תחום המחקר והפיתוח בישראל על כל ענפיו, מסייעת ומעודדת, במישרין או בעקיפין, חדשנות טכנולוגית בתעשייה בישראל באמצעות מגוון מסלולים, כלים ופעולות המבוצעות על יד</w:t>
      </w:r>
      <w:r>
        <w:rPr>
          <w:rFonts w:cs="David" w:hint="cs"/>
          <w:sz w:val="24"/>
          <w:szCs w:val="24"/>
          <w:rtl/>
        </w:rPr>
        <w:t>י</w:t>
      </w:r>
      <w:r w:rsidRPr="00A54A69">
        <w:rPr>
          <w:rFonts w:cs="David" w:hint="cs"/>
          <w:sz w:val="24"/>
          <w:szCs w:val="24"/>
          <w:rtl/>
        </w:rPr>
        <w:t>ה, פועלת למיצוי הפוטנציאל המדעי ועידוד שת"פ במו"פ</w:t>
      </w:r>
      <w:r>
        <w:rPr>
          <w:rFonts w:cs="David" w:hint="cs"/>
          <w:sz w:val="24"/>
          <w:szCs w:val="24"/>
          <w:rtl/>
        </w:rPr>
        <w:t>,</w:t>
      </w:r>
      <w:r w:rsidRPr="00A54A69">
        <w:rPr>
          <w:rFonts w:cs="David" w:hint="cs"/>
          <w:sz w:val="24"/>
          <w:szCs w:val="24"/>
          <w:rtl/>
        </w:rPr>
        <w:t xml:space="preserve"> הן ברמה הלאומית והן ברמה הבי</w:t>
      </w:r>
      <w:r>
        <w:rPr>
          <w:rFonts w:cs="David" w:hint="cs"/>
          <w:sz w:val="24"/>
          <w:szCs w:val="24"/>
          <w:rtl/>
        </w:rPr>
        <w:t>ן-</w:t>
      </w:r>
      <w:r w:rsidRPr="00A54A69">
        <w:rPr>
          <w:rFonts w:cs="David" w:hint="cs"/>
          <w:sz w:val="24"/>
          <w:szCs w:val="24"/>
          <w:rtl/>
        </w:rPr>
        <w:t>לאומית</w:t>
      </w:r>
      <w:r>
        <w:rPr>
          <w:rFonts w:cs="David" w:hint="cs"/>
          <w:sz w:val="24"/>
          <w:szCs w:val="24"/>
          <w:rtl/>
        </w:rPr>
        <w:t>,</w:t>
      </w:r>
      <w:r w:rsidRPr="00A54A69">
        <w:rPr>
          <w:rFonts w:cs="David" w:hint="cs"/>
          <w:sz w:val="24"/>
          <w:szCs w:val="24"/>
          <w:rtl/>
        </w:rPr>
        <w:t xml:space="preserve"> וזאת במטרה להביא להגדלת התועלת הכלכלית למשק והעצמת התעשייה המקומית.</w:t>
      </w:r>
    </w:p>
    <w:p w:rsidR="008D64AB" w:rsidRPr="00A54A69" w:rsidRDefault="008D64AB" w:rsidP="005C46CF">
      <w:pPr>
        <w:pStyle w:val="a9"/>
        <w:numPr>
          <w:ilvl w:val="1"/>
          <w:numId w:val="7"/>
        </w:numPr>
        <w:bidi/>
        <w:ind w:left="843" w:hanging="567"/>
        <w:rPr>
          <w:rFonts w:cs="David"/>
          <w:sz w:val="24"/>
          <w:szCs w:val="24"/>
          <w:rtl/>
        </w:rPr>
      </w:pPr>
      <w:r w:rsidRPr="00A54A69">
        <w:rPr>
          <w:rFonts w:cs="David"/>
          <w:sz w:val="24"/>
          <w:szCs w:val="24"/>
          <w:rtl/>
        </w:rPr>
        <w:t>בין מטרותיה</w:t>
      </w:r>
      <w:r w:rsidRPr="00A54A69">
        <w:rPr>
          <w:rFonts w:cs="David" w:hint="cs"/>
          <w:sz w:val="24"/>
          <w:szCs w:val="24"/>
          <w:rtl/>
        </w:rPr>
        <w:t xml:space="preserve"> של הרשות </w:t>
      </w:r>
      <w:r>
        <w:rPr>
          <w:rFonts w:cs="David"/>
          <w:sz w:val="24"/>
          <w:szCs w:val="24"/>
          <w:rtl/>
        </w:rPr>
        <w:t>–</w:t>
      </w:r>
      <w:r w:rsidRPr="00A54A69">
        <w:rPr>
          <w:rFonts w:cs="David" w:hint="cs"/>
          <w:sz w:val="24"/>
          <w:szCs w:val="24"/>
          <w:rtl/>
        </w:rPr>
        <w:t xml:space="preserve"> </w:t>
      </w:r>
    </w:p>
    <w:p w:rsidR="008D64AB" w:rsidRDefault="008D64AB" w:rsidP="005C46CF">
      <w:pPr>
        <w:pStyle w:val="a9"/>
        <w:keepLines/>
        <w:numPr>
          <w:ilvl w:val="2"/>
          <w:numId w:val="7"/>
        </w:numPr>
        <w:bidi/>
        <w:spacing w:before="240" w:after="160"/>
        <w:rPr>
          <w:rFonts w:cs="David"/>
          <w:sz w:val="24"/>
          <w:szCs w:val="24"/>
        </w:rPr>
      </w:pPr>
      <w:r>
        <w:rPr>
          <w:rFonts w:cs="David" w:hint="cs"/>
          <w:sz w:val="24"/>
          <w:szCs w:val="24"/>
          <w:rtl/>
        </w:rPr>
        <w:t>אחריות על פיתוח תשתית החדשנות בישראל: פיתוח תעשייה עתירת ידע, תוך ניצול והרחבה של התשתית הטכנולוגית והמדעית ומשאבי האנוש הקיימים בישראל.</w:t>
      </w:r>
    </w:p>
    <w:p w:rsidR="008D64AB" w:rsidRDefault="008D64AB" w:rsidP="005C46CF">
      <w:pPr>
        <w:pStyle w:val="a9"/>
        <w:keepLines/>
        <w:numPr>
          <w:ilvl w:val="2"/>
          <w:numId w:val="7"/>
        </w:numPr>
        <w:bidi/>
        <w:spacing w:before="240" w:after="160"/>
        <w:rPr>
          <w:rFonts w:cs="David"/>
          <w:sz w:val="24"/>
          <w:szCs w:val="24"/>
        </w:rPr>
      </w:pPr>
      <w:r>
        <w:rPr>
          <w:rFonts w:cs="David" w:hint="cs"/>
          <w:sz w:val="24"/>
          <w:szCs w:val="24"/>
          <w:rtl/>
        </w:rPr>
        <w:t>שימור המעמד הבין-לאומי של ישראל כ"אומת הסטארט-אפ": יצירת מקומות עבודה בתעשייה וקליטת כוח אדם מדעי וטכנולוגי; יצירת תשואה עודפת למשק ועידוד הצמיחה.</w:t>
      </w:r>
    </w:p>
    <w:p w:rsidR="008D64AB" w:rsidRDefault="008D64AB" w:rsidP="005C46CF">
      <w:pPr>
        <w:pStyle w:val="a9"/>
        <w:keepLines/>
        <w:numPr>
          <w:ilvl w:val="2"/>
          <w:numId w:val="7"/>
        </w:numPr>
        <w:bidi/>
        <w:spacing w:before="240" w:after="160"/>
        <w:rPr>
          <w:rFonts w:cs="David"/>
          <w:sz w:val="24"/>
          <w:szCs w:val="24"/>
        </w:rPr>
      </w:pPr>
      <w:r>
        <w:rPr>
          <w:rFonts w:cs="David" w:hint="cs"/>
          <w:sz w:val="24"/>
          <w:szCs w:val="24"/>
          <w:rtl/>
        </w:rPr>
        <w:t>חלוקת מענקים ותמיכה תקציבית למו"פ טכנולוגי חדשני: הגדלת הפריון וקידום החדשנות הטכנולוגית בתעשייה בישראל; שיפור מאזן התשלומים של מדינת ישראל על-ידי ייצור וייצוא של מוצרים עתירי מדע שיפותחו כתוצר לעידוד המחקר והפיתוח בתעשייה.</w:t>
      </w:r>
    </w:p>
    <w:p w:rsidR="008D64AB" w:rsidRDefault="008D64AB" w:rsidP="005C46CF">
      <w:pPr>
        <w:pStyle w:val="a9"/>
        <w:keepLines/>
        <w:numPr>
          <w:ilvl w:val="2"/>
          <w:numId w:val="7"/>
        </w:numPr>
        <w:bidi/>
        <w:spacing w:before="240" w:after="160"/>
        <w:rPr>
          <w:rFonts w:cs="David"/>
          <w:sz w:val="24"/>
          <w:szCs w:val="24"/>
        </w:rPr>
      </w:pPr>
      <w:r>
        <w:rPr>
          <w:rFonts w:cs="David" w:hint="cs"/>
          <w:sz w:val="24"/>
          <w:szCs w:val="24"/>
          <w:rtl/>
        </w:rPr>
        <w:t>חיבור המשק הישראלי לתעשיית החדשנות הגלובלית: ייזום וביסוס הסכמים בין-לאומיים עם מדינות ותאגידים רב-לאומיים, לקידום מטרות חוק החדשנות בהיבטי שת"פ בין-לאומי בתחום המו"פ או החדשנות.</w:t>
      </w:r>
    </w:p>
    <w:p w:rsidR="00E633D0" w:rsidRPr="00591679" w:rsidRDefault="008D64AB" w:rsidP="005C46CF">
      <w:pPr>
        <w:pStyle w:val="a9"/>
        <w:keepLines/>
        <w:numPr>
          <w:ilvl w:val="2"/>
          <w:numId w:val="7"/>
        </w:numPr>
        <w:bidi/>
        <w:spacing w:before="240" w:after="160"/>
        <w:rPr>
          <w:rFonts w:cs="David"/>
          <w:b/>
          <w:bCs/>
          <w:sz w:val="24"/>
          <w:szCs w:val="24"/>
        </w:rPr>
      </w:pPr>
      <w:r w:rsidRPr="00D54DF9">
        <w:rPr>
          <w:rFonts w:cs="David" w:hint="cs"/>
          <w:sz w:val="24"/>
          <w:szCs w:val="24"/>
          <w:rtl/>
        </w:rPr>
        <w:t>קידום והנעת תהליכים, חוקים ורפורמות בממשלה, והנעת מהלכים גדולים בשיתוף ציבורי ופרטי.</w:t>
      </w:r>
    </w:p>
    <w:p w:rsidR="001968C8" w:rsidRPr="00BD304B" w:rsidRDefault="001968C8" w:rsidP="009F6A97">
      <w:pPr>
        <w:pStyle w:val="40"/>
        <w:rPr>
          <w:u w:val="single"/>
        </w:rPr>
      </w:pPr>
      <w:bookmarkStart w:id="0" w:name="_Ref498440339"/>
      <w:r w:rsidRPr="001968C8">
        <w:rPr>
          <w:rFonts w:hint="cs"/>
          <w:rtl/>
        </w:rPr>
        <w:lastRenderedPageBreak/>
        <w:t xml:space="preserve">השירותים מושא המכרז </w:t>
      </w:r>
      <w:bookmarkEnd w:id="0"/>
    </w:p>
    <w:p w:rsidR="00027D48" w:rsidRDefault="00027D48" w:rsidP="005C46CF">
      <w:pPr>
        <w:pStyle w:val="a9"/>
        <w:numPr>
          <w:ilvl w:val="1"/>
          <w:numId w:val="7"/>
        </w:numPr>
        <w:bidi/>
        <w:ind w:left="843" w:hanging="567"/>
        <w:rPr>
          <w:rFonts w:cs="David"/>
          <w:sz w:val="24"/>
          <w:szCs w:val="24"/>
        </w:rPr>
      </w:pPr>
      <w:r w:rsidRPr="00027D48">
        <w:rPr>
          <w:rFonts w:cs="David" w:hint="cs"/>
          <w:sz w:val="24"/>
          <w:szCs w:val="24"/>
          <w:rtl/>
        </w:rPr>
        <w:t xml:space="preserve">רשות החדשנות מפרסמת מדי שנה, החל משנת 2015, דו"ח שנתי המספק תמונת מצב מקיפה של החדשנות בישראל. </w:t>
      </w:r>
      <w:r w:rsidRPr="0034420A">
        <w:rPr>
          <w:rFonts w:cs="David" w:hint="cs"/>
          <w:sz w:val="24"/>
          <w:szCs w:val="24"/>
          <w:rtl/>
        </w:rPr>
        <w:t>ה</w:t>
      </w:r>
      <w:r>
        <w:rPr>
          <w:rFonts w:cs="David" w:hint="cs"/>
          <w:sz w:val="24"/>
          <w:szCs w:val="24"/>
          <w:rtl/>
        </w:rPr>
        <w:t>דו"ח</w:t>
      </w:r>
      <w:r w:rsidRPr="0034420A">
        <w:rPr>
          <w:rFonts w:cs="David" w:hint="cs"/>
          <w:sz w:val="24"/>
          <w:szCs w:val="24"/>
          <w:rtl/>
        </w:rPr>
        <w:t xml:space="preserve"> סוקר מגמות מרכזיות בתעשיית ההיי-טק בישראל</w:t>
      </w:r>
      <w:r>
        <w:rPr>
          <w:rFonts w:cs="David" w:hint="cs"/>
          <w:sz w:val="24"/>
          <w:szCs w:val="24"/>
          <w:rtl/>
        </w:rPr>
        <w:t>,</w:t>
      </w:r>
      <w:r w:rsidRPr="0034420A">
        <w:rPr>
          <w:rFonts w:cs="David" w:hint="cs"/>
          <w:sz w:val="24"/>
          <w:szCs w:val="24"/>
          <w:rtl/>
        </w:rPr>
        <w:t xml:space="preserve"> מנתח את השפעתה על הכלכלה והחברה בישראל, משקף את כיווני המדיניות המרכזיים של הרשות ואת עשייתה בשנה החולפת, ודן בהתפתחויות טכנולוגיות וכלכליות המשפיעות על </w:t>
      </w:r>
      <w:proofErr w:type="spellStart"/>
      <w:r w:rsidRPr="0034420A">
        <w:rPr>
          <w:rFonts w:cs="David" w:hint="cs"/>
          <w:sz w:val="24"/>
          <w:szCs w:val="24"/>
          <w:rtl/>
        </w:rPr>
        <w:t>אקוסיסטם</w:t>
      </w:r>
      <w:proofErr w:type="spellEnd"/>
      <w:r w:rsidRPr="0034420A">
        <w:rPr>
          <w:rFonts w:cs="David" w:hint="cs"/>
          <w:sz w:val="24"/>
          <w:szCs w:val="24"/>
          <w:rtl/>
        </w:rPr>
        <w:t xml:space="preserve"> החדשנות הישראלי.</w:t>
      </w:r>
      <w:r>
        <w:rPr>
          <w:rFonts w:cs="David" w:hint="cs"/>
          <w:sz w:val="24"/>
          <w:szCs w:val="24"/>
          <w:rtl/>
        </w:rPr>
        <w:t xml:space="preserve"> </w:t>
      </w:r>
      <w:r w:rsidRPr="0034420A">
        <w:rPr>
          <w:rFonts w:cs="David" w:hint="cs"/>
          <w:sz w:val="24"/>
          <w:szCs w:val="24"/>
          <w:rtl/>
        </w:rPr>
        <w:t>קהל היעד ל</w:t>
      </w:r>
      <w:r>
        <w:rPr>
          <w:rFonts w:cs="David" w:hint="cs"/>
          <w:sz w:val="24"/>
          <w:szCs w:val="24"/>
          <w:rtl/>
        </w:rPr>
        <w:t>דו"ח</w:t>
      </w:r>
      <w:r w:rsidRPr="0034420A">
        <w:rPr>
          <w:rFonts w:cs="David" w:hint="cs"/>
          <w:sz w:val="24"/>
          <w:szCs w:val="24"/>
          <w:rtl/>
        </w:rPr>
        <w:t xml:space="preserve"> כולל </w:t>
      </w:r>
      <w:r w:rsidRPr="0034420A">
        <w:rPr>
          <w:rFonts w:cs="David"/>
          <w:sz w:val="24"/>
          <w:szCs w:val="24"/>
          <w:rtl/>
        </w:rPr>
        <w:t>קהילה רחבה של בעלי עניין</w:t>
      </w:r>
      <w:r>
        <w:rPr>
          <w:rFonts w:cs="David" w:hint="cs"/>
          <w:sz w:val="24"/>
          <w:szCs w:val="24"/>
          <w:rtl/>
        </w:rPr>
        <w:t>, לרבות</w:t>
      </w:r>
      <w:r w:rsidRPr="0034420A">
        <w:rPr>
          <w:rFonts w:cs="David"/>
          <w:sz w:val="24"/>
          <w:szCs w:val="24"/>
        </w:rPr>
        <w:t xml:space="preserve"> </w:t>
      </w:r>
      <w:r>
        <w:rPr>
          <w:rFonts w:cs="David" w:hint="cs"/>
          <w:sz w:val="24"/>
          <w:szCs w:val="24"/>
          <w:rtl/>
        </w:rPr>
        <w:t xml:space="preserve">גופי </w:t>
      </w:r>
      <w:r w:rsidRPr="0034420A">
        <w:rPr>
          <w:rFonts w:cs="David"/>
          <w:sz w:val="24"/>
          <w:szCs w:val="24"/>
          <w:rtl/>
        </w:rPr>
        <w:t xml:space="preserve">ממשלה, תעשייה, אקדמאים, יזמים, משקיעים, אמצעי תקשורת ובעלי עניין אחרים </w:t>
      </w:r>
      <w:proofErr w:type="spellStart"/>
      <w:r w:rsidRPr="0034420A">
        <w:rPr>
          <w:rFonts w:cs="David" w:hint="cs"/>
          <w:sz w:val="24"/>
          <w:szCs w:val="24"/>
          <w:rtl/>
        </w:rPr>
        <w:t>באקוסיסטם</w:t>
      </w:r>
      <w:proofErr w:type="spellEnd"/>
      <w:r w:rsidRPr="0034420A">
        <w:rPr>
          <w:rFonts w:cs="David" w:hint="cs"/>
          <w:sz w:val="24"/>
          <w:szCs w:val="24"/>
          <w:rtl/>
        </w:rPr>
        <w:t xml:space="preserve"> החדשנות הישראלי.</w:t>
      </w:r>
    </w:p>
    <w:p w:rsidR="00027D48" w:rsidRPr="004F5362" w:rsidRDefault="00027D48" w:rsidP="008F5DC2">
      <w:pPr>
        <w:pStyle w:val="a9"/>
        <w:bidi/>
        <w:ind w:left="843" w:firstLine="0"/>
        <w:rPr>
          <w:rFonts w:cs="David"/>
          <w:sz w:val="24"/>
          <w:szCs w:val="24"/>
          <w:rtl/>
        </w:rPr>
      </w:pPr>
      <w:r w:rsidRPr="004F5362">
        <w:rPr>
          <w:rFonts w:cs="David" w:hint="cs"/>
          <w:sz w:val="24"/>
          <w:szCs w:val="24"/>
          <w:rtl/>
        </w:rPr>
        <w:t xml:space="preserve">דו"ח החדשנות הפך למסורת, והוא זוכה לחשיפה תקשורתית נרחבת, מקיף </w:t>
      </w:r>
      <w:r w:rsidRPr="004F5362">
        <w:rPr>
          <w:rFonts w:cs="David"/>
          <w:sz w:val="24"/>
          <w:szCs w:val="24"/>
          <w:rtl/>
        </w:rPr>
        <w:t>את מכלול ההישגים והאתגרים של</w:t>
      </w:r>
      <w:r w:rsidRPr="004F5362">
        <w:rPr>
          <w:rFonts w:cs="David"/>
          <w:sz w:val="24"/>
          <w:szCs w:val="24"/>
        </w:rPr>
        <w:t> </w:t>
      </w:r>
      <w:r w:rsidRPr="004F5362">
        <w:rPr>
          <w:rFonts w:cs="David"/>
          <w:sz w:val="24"/>
          <w:szCs w:val="24"/>
          <w:rtl/>
        </w:rPr>
        <w:t>החדשנות</w:t>
      </w:r>
      <w:r w:rsidRPr="004F5362">
        <w:rPr>
          <w:rFonts w:cs="David"/>
          <w:sz w:val="24"/>
          <w:szCs w:val="24"/>
        </w:rPr>
        <w:t> </w:t>
      </w:r>
      <w:r w:rsidRPr="004F5362">
        <w:rPr>
          <w:rFonts w:cs="David"/>
          <w:sz w:val="24"/>
          <w:szCs w:val="24"/>
          <w:rtl/>
        </w:rPr>
        <w:t>בישראל</w:t>
      </w:r>
      <w:r w:rsidRPr="004F5362">
        <w:rPr>
          <w:rFonts w:cs="David" w:hint="cs"/>
          <w:sz w:val="24"/>
          <w:szCs w:val="24"/>
          <w:rtl/>
        </w:rPr>
        <w:t>,</w:t>
      </w:r>
      <w:r w:rsidRPr="004F5362">
        <w:rPr>
          <w:rFonts w:cs="David"/>
          <w:sz w:val="24"/>
          <w:szCs w:val="24"/>
          <w:rtl/>
        </w:rPr>
        <w:t xml:space="preserve"> ומסמן את הכיוון אליו אנחנו שואפים. בכך ממלאת הרשות את ייעודה כגוף האמון</w:t>
      </w:r>
      <w:r w:rsidRPr="004F5362">
        <w:rPr>
          <w:rFonts w:cs="David" w:hint="cs"/>
          <w:sz w:val="24"/>
          <w:szCs w:val="24"/>
          <w:rtl/>
        </w:rPr>
        <w:t>,</w:t>
      </w:r>
      <w:r w:rsidRPr="004F5362">
        <w:rPr>
          <w:rFonts w:cs="David"/>
          <w:sz w:val="24"/>
          <w:szCs w:val="24"/>
          <w:rtl/>
        </w:rPr>
        <w:t xml:space="preserve"> מחד</w:t>
      </w:r>
      <w:r w:rsidRPr="004F5362">
        <w:rPr>
          <w:rFonts w:cs="David" w:hint="cs"/>
          <w:sz w:val="24"/>
          <w:szCs w:val="24"/>
          <w:rtl/>
        </w:rPr>
        <w:t>,</w:t>
      </w:r>
      <w:r w:rsidRPr="004F5362">
        <w:rPr>
          <w:rFonts w:cs="David"/>
          <w:sz w:val="24"/>
          <w:szCs w:val="24"/>
          <w:rtl/>
        </w:rPr>
        <w:t xml:space="preserve"> על ייעוץ לגיבוש מדיניות</w:t>
      </w:r>
      <w:r w:rsidRPr="004F5362">
        <w:rPr>
          <w:rFonts w:cs="David"/>
          <w:sz w:val="24"/>
          <w:szCs w:val="24"/>
        </w:rPr>
        <w:t> </w:t>
      </w:r>
      <w:r w:rsidRPr="004F5362">
        <w:rPr>
          <w:rFonts w:cs="David"/>
          <w:sz w:val="24"/>
          <w:szCs w:val="24"/>
          <w:rtl/>
        </w:rPr>
        <w:t>חדשנות</w:t>
      </w:r>
      <w:r w:rsidRPr="004F5362">
        <w:rPr>
          <w:rFonts w:cs="David" w:hint="cs"/>
          <w:sz w:val="24"/>
          <w:szCs w:val="24"/>
          <w:rtl/>
        </w:rPr>
        <w:t>,</w:t>
      </w:r>
      <w:r w:rsidRPr="004F5362">
        <w:rPr>
          <w:rFonts w:cs="David"/>
          <w:sz w:val="24"/>
          <w:szCs w:val="24"/>
        </w:rPr>
        <w:t> </w:t>
      </w:r>
      <w:r w:rsidRPr="004F5362">
        <w:rPr>
          <w:rFonts w:cs="David"/>
          <w:sz w:val="24"/>
          <w:szCs w:val="24"/>
          <w:rtl/>
        </w:rPr>
        <w:t>ומאידך על ביצוע יעיל ואיכותי של מדיניות ז</w:t>
      </w:r>
      <w:r w:rsidRPr="004F5362">
        <w:rPr>
          <w:rFonts w:cs="David" w:hint="cs"/>
          <w:sz w:val="24"/>
          <w:szCs w:val="24"/>
          <w:rtl/>
        </w:rPr>
        <w:t>ו. הדו"ח כוול את ההישגים והאתגרים של "הסטארט-אפ ניישן".</w:t>
      </w:r>
    </w:p>
    <w:p w:rsidR="00027D48" w:rsidRPr="004F5362" w:rsidRDefault="00027D48" w:rsidP="008F5DC2">
      <w:pPr>
        <w:pStyle w:val="a9"/>
        <w:bidi/>
        <w:ind w:left="843" w:firstLine="0"/>
        <w:rPr>
          <w:rFonts w:cs="David"/>
          <w:sz w:val="24"/>
          <w:szCs w:val="24"/>
          <w:rtl/>
        </w:rPr>
      </w:pPr>
      <w:r w:rsidRPr="004F5362">
        <w:rPr>
          <w:rFonts w:cs="David" w:hint="cs"/>
          <w:sz w:val="24"/>
          <w:szCs w:val="24"/>
          <w:rtl/>
        </w:rPr>
        <w:t>לינק לדו"ח החדשנות של שנת 2017:</w:t>
      </w:r>
    </w:p>
    <w:p w:rsidR="00027D48" w:rsidRDefault="00291A4E" w:rsidP="009F6A97">
      <w:pPr>
        <w:pStyle w:val="40"/>
        <w:numPr>
          <w:ilvl w:val="0"/>
          <w:numId w:val="0"/>
        </w:numPr>
        <w:ind w:left="843"/>
        <w:rPr>
          <w:rFonts w:eastAsiaTheme="minorHAnsi"/>
          <w:rtl/>
        </w:rPr>
      </w:pPr>
      <w:hyperlink r:id="rId14" w:history="1">
        <w:r w:rsidR="00027D48" w:rsidRPr="00422037">
          <w:rPr>
            <w:rStyle w:val="Hyperlink"/>
            <w:rFonts w:asciiTheme="minorHAnsi" w:eastAsiaTheme="minorHAnsi" w:hAnsiTheme="minorHAnsi"/>
            <w:b w:val="0"/>
            <w:bCs w:val="0"/>
            <w:i w:val="0"/>
          </w:rPr>
          <w:t>http://innovationisrael.mag.calltext.co.il/magazine/66/?article=0</w:t>
        </w:r>
      </w:hyperlink>
    </w:p>
    <w:p w:rsidR="00CA7AE0" w:rsidRPr="00CA7AE0" w:rsidRDefault="008F5DC2" w:rsidP="00071492">
      <w:pPr>
        <w:pStyle w:val="a9"/>
        <w:numPr>
          <w:ilvl w:val="1"/>
          <w:numId w:val="7"/>
        </w:numPr>
        <w:bidi/>
        <w:ind w:left="843" w:hanging="567"/>
      </w:pPr>
      <w:r>
        <w:rPr>
          <w:rFonts w:ascii="David" w:cs="David" w:hint="cs"/>
          <w:sz w:val="24"/>
          <w:szCs w:val="24"/>
          <w:rtl/>
        </w:rPr>
        <w:t xml:space="preserve">השנה, לראשונה, </w:t>
      </w:r>
      <w:r w:rsidRPr="00410BCF">
        <w:rPr>
          <w:rFonts w:ascii="David" w:cs="David" w:hint="cs"/>
          <w:sz w:val="24"/>
          <w:szCs w:val="24"/>
          <w:rtl/>
        </w:rPr>
        <w:t xml:space="preserve">בסמוך להשקת דו"ח החדשנות לשנת </w:t>
      </w:r>
      <w:r w:rsidR="00004D3C">
        <w:rPr>
          <w:rFonts w:ascii="David" w:cs="David" w:hint="cs"/>
          <w:sz w:val="24"/>
          <w:szCs w:val="24"/>
          <w:rtl/>
        </w:rPr>
        <w:t>2018-19</w:t>
      </w:r>
      <w:r w:rsidRPr="00004D3C">
        <w:rPr>
          <w:rFonts w:ascii="David" w:cs="David" w:hint="cs"/>
          <w:sz w:val="24"/>
          <w:szCs w:val="24"/>
          <w:rtl/>
        </w:rPr>
        <w:t>, מתכננת</w:t>
      </w:r>
      <w:r w:rsidRPr="00410BCF">
        <w:rPr>
          <w:rFonts w:ascii="David" w:cs="David" w:hint="cs"/>
          <w:sz w:val="24"/>
          <w:szCs w:val="24"/>
          <w:rtl/>
        </w:rPr>
        <w:t xml:space="preserve"> רשות החדשנות לערוך כנס שנתי, תחת הכותרת: "מדיניות מקדמת חדשנות" (להלן</w:t>
      </w:r>
      <w:r>
        <w:rPr>
          <w:rFonts w:ascii="David" w:cs="David" w:hint="cs"/>
          <w:sz w:val="24"/>
          <w:szCs w:val="24"/>
          <w:rtl/>
        </w:rPr>
        <w:t>:</w:t>
      </w:r>
      <w:r w:rsidRPr="00410BCF">
        <w:rPr>
          <w:rFonts w:ascii="David" w:cs="David" w:hint="cs"/>
          <w:sz w:val="24"/>
          <w:szCs w:val="24"/>
          <w:rtl/>
        </w:rPr>
        <w:t xml:space="preserve"> "</w:t>
      </w:r>
      <w:r w:rsidRPr="008F5DC2">
        <w:rPr>
          <w:rFonts w:ascii="David" w:cs="David" w:hint="cs"/>
          <w:b/>
          <w:bCs/>
          <w:sz w:val="24"/>
          <w:szCs w:val="24"/>
          <w:rtl/>
        </w:rPr>
        <w:t>האירוע</w:t>
      </w:r>
      <w:r w:rsidRPr="00410BCF">
        <w:rPr>
          <w:rFonts w:ascii="David" w:cs="David" w:hint="cs"/>
          <w:sz w:val="24"/>
          <w:szCs w:val="24"/>
          <w:rtl/>
        </w:rPr>
        <w:t>").</w:t>
      </w:r>
      <w:r w:rsidR="00912FC0">
        <w:rPr>
          <w:rFonts w:ascii="David" w:cs="David" w:hint="cs"/>
          <w:sz w:val="24"/>
          <w:szCs w:val="24"/>
          <w:rtl/>
        </w:rPr>
        <w:t xml:space="preserve"> תוכן האירוע </w:t>
      </w:r>
      <w:r w:rsidR="00912FC0">
        <w:rPr>
          <w:rFonts w:ascii="Arial" w:hAnsi="Arial" w:cs="David" w:hint="cs"/>
          <w:sz w:val="24"/>
          <w:szCs w:val="24"/>
          <w:rtl/>
        </w:rPr>
        <w:t xml:space="preserve">יבטא את השקת דו"ח החדשנות לשנת </w:t>
      </w:r>
      <w:r w:rsidR="00004D3C">
        <w:rPr>
          <w:rFonts w:ascii="David" w:cs="David" w:hint="cs"/>
          <w:sz w:val="24"/>
          <w:szCs w:val="24"/>
          <w:rtl/>
        </w:rPr>
        <w:t xml:space="preserve">2018-19, </w:t>
      </w:r>
      <w:r w:rsidR="00912FC0">
        <w:rPr>
          <w:rFonts w:ascii="Arial" w:hAnsi="Arial" w:cs="David" w:hint="cs"/>
          <w:sz w:val="24"/>
          <w:szCs w:val="24"/>
          <w:rtl/>
        </w:rPr>
        <w:t>כפי שתוביל הרשות, לצד תכנים נוספים.</w:t>
      </w:r>
      <w:r w:rsidR="00071492">
        <w:rPr>
          <w:rFonts w:ascii="Arial" w:hAnsi="Arial" w:cs="David" w:hint="cs"/>
          <w:sz w:val="24"/>
          <w:szCs w:val="24"/>
          <w:rtl/>
        </w:rPr>
        <w:t xml:space="preserve"> האירוע צפוי להתקיים בין אוקטובר 2018 לינואר 2019. מועד סופי לאירוע יסוכם בין הרשות ל</w:t>
      </w:r>
      <w:r w:rsidR="0088578F">
        <w:rPr>
          <w:rFonts w:ascii="Arial" w:hAnsi="Arial" w:cs="David" w:hint="cs"/>
          <w:sz w:val="24"/>
          <w:szCs w:val="24"/>
          <w:rtl/>
        </w:rPr>
        <w:t xml:space="preserve">בין </w:t>
      </w:r>
      <w:r w:rsidR="00071492">
        <w:rPr>
          <w:rFonts w:ascii="Arial" w:hAnsi="Arial" w:cs="David" w:hint="cs"/>
          <w:sz w:val="24"/>
          <w:szCs w:val="24"/>
          <w:rtl/>
        </w:rPr>
        <w:t>בעל ההצעה הזוכה.</w:t>
      </w:r>
    </w:p>
    <w:p w:rsidR="00CA7AE0" w:rsidRPr="00CA7AE0" w:rsidRDefault="00CA7AE0" w:rsidP="0088578F">
      <w:pPr>
        <w:pStyle w:val="a9"/>
        <w:numPr>
          <w:ilvl w:val="1"/>
          <w:numId w:val="7"/>
        </w:numPr>
        <w:bidi/>
        <w:ind w:left="843" w:hanging="567"/>
        <w:rPr>
          <w:rFonts w:ascii="David" w:cs="David"/>
          <w:b/>
          <w:bCs/>
          <w:sz w:val="24"/>
          <w:szCs w:val="24"/>
          <w:rtl/>
        </w:rPr>
      </w:pPr>
      <w:r w:rsidRPr="00CA7AE0">
        <w:rPr>
          <w:rFonts w:ascii="David" w:cs="David" w:hint="cs"/>
          <w:b/>
          <w:bCs/>
          <w:sz w:val="24"/>
          <w:szCs w:val="24"/>
          <w:rtl/>
        </w:rPr>
        <w:t>מטרות האירוע:</w:t>
      </w:r>
    </w:p>
    <w:p w:rsidR="00CA7AE0" w:rsidRPr="00CA7AE0" w:rsidRDefault="00CA7AE0" w:rsidP="00004D3C">
      <w:pPr>
        <w:pStyle w:val="a9"/>
        <w:numPr>
          <w:ilvl w:val="2"/>
          <w:numId w:val="7"/>
        </w:numPr>
        <w:bidi/>
      </w:pPr>
      <w:r w:rsidRPr="005A5E2F">
        <w:rPr>
          <w:rFonts w:ascii="Arial" w:hAnsi="Arial" w:cs="David"/>
          <w:sz w:val="24"/>
          <w:szCs w:val="24"/>
          <w:rtl/>
        </w:rPr>
        <w:t xml:space="preserve">מיתוג רשות החדשנות כמובילה </w:t>
      </w:r>
      <w:r w:rsidRPr="005A5E2F">
        <w:rPr>
          <w:rFonts w:ascii="Arial" w:hAnsi="Arial" w:cs="David" w:hint="cs"/>
          <w:sz w:val="24"/>
          <w:szCs w:val="24"/>
          <w:rtl/>
        </w:rPr>
        <w:t>לאומית של</w:t>
      </w:r>
      <w:r w:rsidRPr="005A5E2F">
        <w:rPr>
          <w:rFonts w:ascii="Arial" w:hAnsi="Arial" w:cs="David"/>
          <w:sz w:val="24"/>
          <w:szCs w:val="24"/>
          <w:rtl/>
        </w:rPr>
        <w:t xml:space="preserve"> מדיניות החדשנות הישראלית, </w:t>
      </w:r>
      <w:r w:rsidRPr="005A5E2F">
        <w:rPr>
          <w:rFonts w:ascii="Arial" w:hAnsi="Arial" w:cs="David" w:hint="cs"/>
          <w:sz w:val="24"/>
          <w:szCs w:val="24"/>
          <w:rtl/>
        </w:rPr>
        <w:t>בהמשך ל</w:t>
      </w:r>
      <w:r w:rsidRPr="005A5E2F">
        <w:rPr>
          <w:rFonts w:ascii="Arial" w:hAnsi="Arial" w:cs="David"/>
          <w:sz w:val="24"/>
          <w:szCs w:val="24"/>
          <w:rtl/>
        </w:rPr>
        <w:t>חשיפת דו</w:t>
      </w:r>
      <w:r w:rsidR="000C3E16">
        <w:rPr>
          <w:rFonts w:ascii="Arial" w:hAnsi="Arial" w:cs="David" w:hint="cs"/>
          <w:sz w:val="24"/>
          <w:szCs w:val="24"/>
          <w:rtl/>
        </w:rPr>
        <w:t>"</w:t>
      </w:r>
      <w:r w:rsidRPr="005A5E2F">
        <w:rPr>
          <w:rFonts w:ascii="Arial" w:hAnsi="Arial" w:cs="David"/>
          <w:sz w:val="24"/>
          <w:szCs w:val="24"/>
          <w:rtl/>
        </w:rPr>
        <w:t xml:space="preserve">ח החדשנות לשנת  </w:t>
      </w:r>
      <w:r w:rsidR="00004D3C">
        <w:rPr>
          <w:rFonts w:ascii="David" w:cs="David" w:hint="cs"/>
          <w:sz w:val="24"/>
          <w:szCs w:val="24"/>
          <w:rtl/>
        </w:rPr>
        <w:t>2018-19</w:t>
      </w:r>
      <w:r>
        <w:rPr>
          <w:rFonts w:ascii="David,Bold" w:cs="David" w:hint="cs"/>
          <w:b/>
          <w:bCs/>
          <w:sz w:val="24"/>
          <w:szCs w:val="24"/>
          <w:rtl/>
        </w:rPr>
        <w:t>;</w:t>
      </w:r>
    </w:p>
    <w:p w:rsidR="00CA7AE0" w:rsidRPr="00CA7AE0" w:rsidRDefault="00CA7AE0" w:rsidP="005C46CF">
      <w:pPr>
        <w:pStyle w:val="a9"/>
        <w:numPr>
          <w:ilvl w:val="2"/>
          <w:numId w:val="7"/>
        </w:numPr>
        <w:bidi/>
      </w:pPr>
      <w:r w:rsidRPr="005A5E2F">
        <w:rPr>
          <w:rFonts w:ascii="Arial" w:hAnsi="Arial" w:cs="David"/>
          <w:sz w:val="24"/>
          <w:szCs w:val="24"/>
          <w:rtl/>
        </w:rPr>
        <w:t>מיצוב רשות החדשנות בעיני המדיה המקומית, מקבלי ההחלטות והקהל הישראלי</w:t>
      </w:r>
      <w:r>
        <w:rPr>
          <w:rFonts w:ascii="Arial" w:hAnsi="Arial" w:cs="David" w:hint="cs"/>
          <w:sz w:val="24"/>
          <w:szCs w:val="24"/>
          <w:rtl/>
        </w:rPr>
        <w:t>;</w:t>
      </w:r>
    </w:p>
    <w:p w:rsidR="00CA7AE0" w:rsidRPr="00CA7AE0" w:rsidRDefault="00CA7AE0" w:rsidP="005C46CF">
      <w:pPr>
        <w:pStyle w:val="a9"/>
        <w:numPr>
          <w:ilvl w:val="2"/>
          <w:numId w:val="7"/>
        </w:numPr>
        <w:bidi/>
      </w:pPr>
      <w:r w:rsidRPr="005A5E2F">
        <w:rPr>
          <w:rFonts w:ascii="David" w:cs="David" w:hint="cs"/>
          <w:sz w:val="24"/>
          <w:szCs w:val="24"/>
          <w:rtl/>
        </w:rPr>
        <w:t>הגברת</w:t>
      </w:r>
      <w:r w:rsidRPr="005A5E2F">
        <w:rPr>
          <w:rFonts w:ascii="David" w:cs="David"/>
          <w:sz w:val="24"/>
          <w:szCs w:val="24"/>
        </w:rPr>
        <w:t xml:space="preserve"> </w:t>
      </w:r>
      <w:r w:rsidRPr="005A5E2F">
        <w:rPr>
          <w:rFonts w:ascii="David" w:cs="David" w:hint="cs"/>
          <w:sz w:val="24"/>
          <w:szCs w:val="24"/>
          <w:rtl/>
        </w:rPr>
        <w:t>המודעות</w:t>
      </w:r>
      <w:r w:rsidRPr="005A5E2F">
        <w:rPr>
          <w:rFonts w:ascii="David" w:cs="David"/>
          <w:sz w:val="24"/>
          <w:szCs w:val="24"/>
        </w:rPr>
        <w:t xml:space="preserve"> </w:t>
      </w:r>
      <w:r w:rsidRPr="005A5E2F">
        <w:rPr>
          <w:rFonts w:ascii="David" w:cs="David" w:hint="cs"/>
          <w:sz w:val="24"/>
          <w:szCs w:val="24"/>
          <w:rtl/>
        </w:rPr>
        <w:t>לפעילות</w:t>
      </w:r>
      <w:r w:rsidRPr="005A5E2F">
        <w:rPr>
          <w:rFonts w:cs="David"/>
          <w:sz w:val="24"/>
          <w:szCs w:val="24"/>
        </w:rPr>
        <w:t xml:space="preserve"> </w:t>
      </w:r>
      <w:r w:rsidRPr="005A5E2F">
        <w:rPr>
          <w:rFonts w:ascii="David" w:cs="David" w:hint="cs"/>
          <w:sz w:val="24"/>
          <w:szCs w:val="24"/>
          <w:rtl/>
        </w:rPr>
        <w:t>רשות החדשנות</w:t>
      </w:r>
      <w:r>
        <w:rPr>
          <w:rFonts w:ascii="David" w:cs="David" w:hint="cs"/>
          <w:sz w:val="24"/>
          <w:szCs w:val="24"/>
          <w:rtl/>
        </w:rPr>
        <w:t>,</w:t>
      </w:r>
      <w:r w:rsidRPr="005A5E2F">
        <w:rPr>
          <w:rFonts w:ascii="David" w:cs="David" w:hint="cs"/>
          <w:sz w:val="24"/>
          <w:szCs w:val="24"/>
          <w:rtl/>
        </w:rPr>
        <w:t xml:space="preserve"> על זירות הפעולה שלה</w:t>
      </w:r>
      <w:r>
        <w:rPr>
          <w:rFonts w:ascii="David" w:cs="David" w:hint="cs"/>
          <w:sz w:val="24"/>
          <w:szCs w:val="24"/>
          <w:rtl/>
        </w:rPr>
        <w:t>;</w:t>
      </w:r>
    </w:p>
    <w:p w:rsidR="00CA7AE0" w:rsidRPr="00CA7AE0" w:rsidRDefault="00CA7AE0" w:rsidP="005C46CF">
      <w:pPr>
        <w:pStyle w:val="a9"/>
        <w:numPr>
          <w:ilvl w:val="2"/>
          <w:numId w:val="7"/>
        </w:numPr>
        <w:bidi/>
      </w:pPr>
      <w:r w:rsidRPr="005A5E2F">
        <w:rPr>
          <w:rFonts w:ascii="Arial" w:hAnsi="Arial" w:cs="David"/>
          <w:sz w:val="24"/>
          <w:szCs w:val="24"/>
          <w:rtl/>
        </w:rPr>
        <w:t xml:space="preserve">העברת המסרים האסטרטגיים </w:t>
      </w:r>
      <w:r>
        <w:rPr>
          <w:rFonts w:ascii="Arial" w:hAnsi="Arial" w:cs="David" w:hint="cs"/>
          <w:sz w:val="24"/>
          <w:szCs w:val="24"/>
          <w:rtl/>
        </w:rPr>
        <w:t>ה</w:t>
      </w:r>
      <w:r w:rsidRPr="005A5E2F">
        <w:rPr>
          <w:rFonts w:ascii="Arial" w:hAnsi="Arial" w:cs="David"/>
          <w:sz w:val="24"/>
          <w:szCs w:val="24"/>
          <w:rtl/>
        </w:rPr>
        <w:t>חשובים לרשות בנק</w:t>
      </w:r>
      <w:r>
        <w:rPr>
          <w:rFonts w:ascii="Arial" w:hAnsi="Arial" w:cs="David" w:hint="cs"/>
          <w:sz w:val="24"/>
          <w:szCs w:val="24"/>
          <w:rtl/>
        </w:rPr>
        <w:t>ודת</w:t>
      </w:r>
      <w:r w:rsidRPr="005A5E2F">
        <w:rPr>
          <w:rFonts w:ascii="Arial" w:hAnsi="Arial" w:cs="David"/>
          <w:sz w:val="24"/>
          <w:szCs w:val="24"/>
          <w:rtl/>
        </w:rPr>
        <w:t xml:space="preserve"> הזמן של קיום הכ</w:t>
      </w:r>
      <w:r>
        <w:rPr>
          <w:rFonts w:ascii="Arial" w:hAnsi="Arial" w:cs="David" w:hint="cs"/>
          <w:sz w:val="24"/>
          <w:szCs w:val="24"/>
          <w:rtl/>
        </w:rPr>
        <w:t>נס;</w:t>
      </w:r>
    </w:p>
    <w:p w:rsidR="00CA7AE0" w:rsidRPr="00CA7AE0" w:rsidRDefault="00CA7AE0" w:rsidP="005C46CF">
      <w:pPr>
        <w:pStyle w:val="a9"/>
        <w:numPr>
          <w:ilvl w:val="2"/>
          <w:numId w:val="7"/>
        </w:numPr>
        <w:bidi/>
      </w:pPr>
      <w:r w:rsidRPr="005A5E2F">
        <w:rPr>
          <w:rFonts w:ascii="Arial" w:hAnsi="Arial" w:cs="David"/>
          <w:sz w:val="24"/>
          <w:szCs w:val="24"/>
          <w:rtl/>
        </w:rPr>
        <w:t xml:space="preserve">השתתפות של מובילי רשות החדשנות בכנס </w:t>
      </w:r>
      <w:proofErr w:type="spellStart"/>
      <w:r w:rsidRPr="005A5E2F">
        <w:rPr>
          <w:rFonts w:ascii="Arial" w:hAnsi="Arial" w:cs="David"/>
          <w:sz w:val="24"/>
          <w:szCs w:val="24"/>
          <w:rtl/>
        </w:rPr>
        <w:t>כפאנליסטים</w:t>
      </w:r>
      <w:proofErr w:type="spellEnd"/>
      <w:r w:rsidRPr="005A5E2F">
        <w:rPr>
          <w:rFonts w:ascii="Arial" w:hAnsi="Arial" w:cs="David"/>
          <w:sz w:val="24"/>
          <w:szCs w:val="24"/>
          <w:rtl/>
        </w:rPr>
        <w:t xml:space="preserve"> ודוברים</w:t>
      </w:r>
      <w:r>
        <w:rPr>
          <w:rFonts w:ascii="Arial" w:hAnsi="Arial" w:cs="David" w:hint="cs"/>
          <w:sz w:val="24"/>
          <w:szCs w:val="24"/>
          <w:rtl/>
        </w:rPr>
        <w:t>;</w:t>
      </w:r>
    </w:p>
    <w:p w:rsidR="00CA7AE0" w:rsidRPr="00CA7AE0" w:rsidRDefault="00CA7AE0" w:rsidP="000C3E16">
      <w:pPr>
        <w:pStyle w:val="a9"/>
        <w:numPr>
          <w:ilvl w:val="2"/>
          <w:numId w:val="7"/>
        </w:numPr>
        <w:bidi/>
      </w:pPr>
      <w:r w:rsidRPr="005A5E2F">
        <w:rPr>
          <w:rFonts w:ascii="Arial" w:hAnsi="Arial" w:cs="David"/>
          <w:sz w:val="24"/>
          <w:szCs w:val="24"/>
          <w:rtl/>
        </w:rPr>
        <w:t>מקסום אפשרויות יח"צ של הכנס בישראל</w:t>
      </w:r>
      <w:r w:rsidR="00AD1E3D">
        <w:rPr>
          <w:rFonts w:ascii="Arial" w:hAnsi="Arial" w:cs="David" w:hint="cs"/>
          <w:sz w:val="24"/>
          <w:szCs w:val="24"/>
          <w:rtl/>
        </w:rPr>
        <w:t xml:space="preserve"> </w:t>
      </w:r>
      <w:r w:rsidR="00AD1E3D">
        <w:rPr>
          <w:rFonts w:ascii="Arial" w:hAnsi="Arial" w:cs="David"/>
          <w:sz w:val="24"/>
          <w:szCs w:val="24"/>
          <w:rtl/>
        </w:rPr>
        <w:t>–</w:t>
      </w:r>
      <w:r w:rsidR="00C51336">
        <w:rPr>
          <w:rFonts w:ascii="Arial" w:hAnsi="Arial" w:cs="David" w:hint="cs"/>
          <w:sz w:val="24"/>
          <w:szCs w:val="24"/>
          <w:rtl/>
        </w:rPr>
        <w:t xml:space="preserve"> </w:t>
      </w:r>
      <w:r w:rsidR="000C3E16">
        <w:rPr>
          <w:rFonts w:ascii="Arial" w:hAnsi="Arial" w:cs="David" w:hint="cs"/>
          <w:sz w:val="24"/>
          <w:szCs w:val="24"/>
          <w:rtl/>
        </w:rPr>
        <w:t>חשיפת דו"ח רשות החדשנות בכל כלי התקשורת המקומיים</w:t>
      </w:r>
      <w:r w:rsidR="00AD1E3D">
        <w:rPr>
          <w:rFonts w:ascii="Arial" w:hAnsi="Arial" w:cs="David" w:hint="cs"/>
          <w:sz w:val="24"/>
          <w:szCs w:val="24"/>
          <w:rtl/>
        </w:rPr>
        <w:t>;</w:t>
      </w:r>
      <w:r w:rsidRPr="005A5E2F">
        <w:rPr>
          <w:rFonts w:ascii="Arial" w:hAnsi="Arial" w:cs="David"/>
          <w:sz w:val="24"/>
          <w:szCs w:val="24"/>
          <w:rtl/>
        </w:rPr>
        <w:t xml:space="preserve"> </w:t>
      </w:r>
    </w:p>
    <w:p w:rsidR="006217BF" w:rsidRPr="006217BF" w:rsidRDefault="00CA7AE0" w:rsidP="005C46CF">
      <w:pPr>
        <w:pStyle w:val="a9"/>
        <w:numPr>
          <w:ilvl w:val="2"/>
          <w:numId w:val="7"/>
        </w:numPr>
        <w:bidi/>
      </w:pPr>
      <w:r w:rsidRPr="005A5E2F">
        <w:rPr>
          <w:rFonts w:ascii="David" w:cs="David" w:hint="cs"/>
          <w:sz w:val="24"/>
          <w:szCs w:val="24"/>
          <w:rtl/>
        </w:rPr>
        <w:t xml:space="preserve">העברת המסר של חדשנות </w:t>
      </w:r>
      <w:r w:rsidRPr="005A5E2F">
        <w:rPr>
          <w:rFonts w:ascii="David" w:cs="David"/>
          <w:sz w:val="24"/>
          <w:szCs w:val="24"/>
          <w:rtl/>
        </w:rPr>
        <w:t>–</w:t>
      </w:r>
      <w:r w:rsidRPr="005A5E2F">
        <w:rPr>
          <w:rFonts w:ascii="David" w:cs="David" w:hint="cs"/>
          <w:sz w:val="24"/>
          <w:szCs w:val="24"/>
          <w:rtl/>
        </w:rPr>
        <w:t xml:space="preserve"> בפן הלוגיסטי של האירוע, בנראות שלו, בתכניו</w:t>
      </w:r>
      <w:r>
        <w:rPr>
          <w:rFonts w:ascii="David" w:cs="David" w:hint="cs"/>
          <w:sz w:val="24"/>
          <w:szCs w:val="24"/>
          <w:rtl/>
        </w:rPr>
        <w:t>.</w:t>
      </w:r>
      <w:r w:rsidR="006217BF">
        <w:rPr>
          <w:rFonts w:ascii="David" w:cs="David" w:hint="cs"/>
          <w:sz w:val="24"/>
          <w:szCs w:val="24"/>
          <w:rtl/>
        </w:rPr>
        <w:t xml:space="preserve"> </w:t>
      </w:r>
    </w:p>
    <w:p w:rsidR="008F5DC2" w:rsidRPr="008F5DC2" w:rsidRDefault="006217BF" w:rsidP="005C46CF">
      <w:pPr>
        <w:pStyle w:val="a9"/>
        <w:numPr>
          <w:ilvl w:val="1"/>
          <w:numId w:val="7"/>
        </w:numPr>
        <w:bidi/>
        <w:ind w:left="843" w:hanging="567"/>
        <w:rPr>
          <w:rtl/>
        </w:rPr>
      </w:pPr>
      <w:r>
        <w:rPr>
          <w:rFonts w:ascii="David" w:cs="David" w:hint="cs"/>
          <w:sz w:val="24"/>
          <w:szCs w:val="24"/>
          <w:rtl/>
        </w:rPr>
        <w:lastRenderedPageBreak/>
        <w:t xml:space="preserve">לצורך הפקת האירוע, מעוניינת הרשות להתקשר עם חברה המתמחה בתחום הפקת האירועים, אשר תהיה אחראית להוצאתו  לפועל של האירוע. </w:t>
      </w:r>
    </w:p>
    <w:p w:rsidR="001968C8" w:rsidRPr="006217BF" w:rsidRDefault="001B790B" w:rsidP="005C46CF">
      <w:pPr>
        <w:pStyle w:val="a9"/>
        <w:numPr>
          <w:ilvl w:val="1"/>
          <w:numId w:val="7"/>
        </w:numPr>
        <w:bidi/>
        <w:ind w:left="843" w:hanging="567"/>
        <w:rPr>
          <w:rFonts w:cs="David"/>
          <w:sz w:val="24"/>
          <w:szCs w:val="24"/>
        </w:rPr>
      </w:pPr>
      <w:r w:rsidRPr="006217BF">
        <w:rPr>
          <w:rFonts w:cs="David" w:hint="cs"/>
          <w:sz w:val="24"/>
          <w:szCs w:val="24"/>
          <w:rtl/>
        </w:rPr>
        <w:t>שירותי ה</w:t>
      </w:r>
      <w:r w:rsidR="006217BF">
        <w:rPr>
          <w:rFonts w:cs="David" w:hint="cs"/>
          <w:sz w:val="24"/>
          <w:szCs w:val="24"/>
          <w:rtl/>
        </w:rPr>
        <w:t>הפקה</w:t>
      </w:r>
      <w:r w:rsidRPr="006217BF">
        <w:rPr>
          <w:rFonts w:cs="David" w:hint="cs"/>
          <w:sz w:val="24"/>
          <w:szCs w:val="24"/>
          <w:rtl/>
        </w:rPr>
        <w:t xml:space="preserve"> מוש</w:t>
      </w:r>
      <w:r w:rsidR="00C11A13" w:rsidRPr="006217BF">
        <w:rPr>
          <w:rFonts w:cs="David" w:hint="cs"/>
          <w:sz w:val="24"/>
          <w:szCs w:val="24"/>
          <w:rtl/>
        </w:rPr>
        <w:t>א</w:t>
      </w:r>
      <w:r w:rsidRPr="006217BF">
        <w:rPr>
          <w:rFonts w:cs="David" w:hint="cs"/>
          <w:sz w:val="24"/>
          <w:szCs w:val="24"/>
          <w:rtl/>
        </w:rPr>
        <w:t xml:space="preserve"> המכרז יכללו, בין היתר, את השירותים הבאים:</w:t>
      </w:r>
    </w:p>
    <w:p w:rsidR="006217BF" w:rsidRDefault="006217BF" w:rsidP="005C46CF">
      <w:pPr>
        <w:pStyle w:val="a9"/>
        <w:numPr>
          <w:ilvl w:val="2"/>
          <w:numId w:val="7"/>
        </w:numPr>
        <w:bidi/>
        <w:rPr>
          <w:rFonts w:cs="David"/>
          <w:sz w:val="24"/>
          <w:szCs w:val="24"/>
        </w:rPr>
      </w:pPr>
      <w:r>
        <w:rPr>
          <w:rFonts w:cs="David" w:hint="cs"/>
          <w:sz w:val="24"/>
          <w:szCs w:val="24"/>
          <w:rtl/>
        </w:rPr>
        <w:t>רעיונאות ותכנון הקונספט והנראטיב השיווקי והעיצובי של האירוע, בשיתוף הגורמים הרלוונטיים ברשות;</w:t>
      </w:r>
    </w:p>
    <w:p w:rsidR="006217BF" w:rsidRDefault="006217BF" w:rsidP="005C46CF">
      <w:pPr>
        <w:pStyle w:val="a9"/>
        <w:numPr>
          <w:ilvl w:val="2"/>
          <w:numId w:val="7"/>
        </w:numPr>
        <w:bidi/>
        <w:rPr>
          <w:rFonts w:cs="David"/>
          <w:sz w:val="24"/>
          <w:szCs w:val="24"/>
        </w:rPr>
      </w:pPr>
      <w:r>
        <w:rPr>
          <w:rFonts w:cs="David" w:hint="cs"/>
          <w:sz w:val="24"/>
          <w:szCs w:val="24"/>
          <w:rtl/>
        </w:rPr>
        <w:t>גיבוש תוכנם של הסרטונים אשר יוצגו באירוע והפקתם;</w:t>
      </w:r>
    </w:p>
    <w:p w:rsidR="006217BF" w:rsidRDefault="006217BF" w:rsidP="005C46CF">
      <w:pPr>
        <w:pStyle w:val="a9"/>
        <w:numPr>
          <w:ilvl w:val="2"/>
          <w:numId w:val="7"/>
        </w:numPr>
        <w:bidi/>
        <w:rPr>
          <w:rFonts w:cs="David"/>
          <w:sz w:val="24"/>
          <w:szCs w:val="24"/>
        </w:rPr>
      </w:pPr>
      <w:r>
        <w:rPr>
          <w:rFonts w:cs="David" w:hint="cs"/>
          <w:sz w:val="24"/>
          <w:szCs w:val="24"/>
          <w:rtl/>
        </w:rPr>
        <w:t>ארגון מקום האירוע, הקייטרינג ו</w:t>
      </w:r>
      <w:r w:rsidR="00C51336">
        <w:rPr>
          <w:rFonts w:cs="David" w:hint="cs"/>
          <w:sz w:val="24"/>
          <w:szCs w:val="24"/>
          <w:rtl/>
        </w:rPr>
        <w:t xml:space="preserve">סיוע בהפקת </w:t>
      </w:r>
      <w:r>
        <w:rPr>
          <w:rFonts w:cs="David" w:hint="cs"/>
          <w:sz w:val="24"/>
          <w:szCs w:val="24"/>
          <w:rtl/>
        </w:rPr>
        <w:t>התוכן</w:t>
      </w:r>
      <w:r w:rsidR="00557357">
        <w:rPr>
          <w:rFonts w:cs="David" w:hint="cs"/>
          <w:sz w:val="24"/>
          <w:szCs w:val="24"/>
          <w:rtl/>
        </w:rPr>
        <w:t>;</w:t>
      </w:r>
    </w:p>
    <w:p w:rsidR="006217BF" w:rsidRDefault="006217BF" w:rsidP="005C46CF">
      <w:pPr>
        <w:pStyle w:val="a9"/>
        <w:numPr>
          <w:ilvl w:val="2"/>
          <w:numId w:val="7"/>
        </w:numPr>
        <w:bidi/>
        <w:rPr>
          <w:rFonts w:cs="David"/>
          <w:sz w:val="24"/>
          <w:szCs w:val="24"/>
        </w:rPr>
      </w:pPr>
      <w:r>
        <w:rPr>
          <w:rFonts w:cs="David" w:hint="cs"/>
          <w:sz w:val="24"/>
          <w:szCs w:val="24"/>
          <w:rtl/>
        </w:rPr>
        <w:t xml:space="preserve"> עיצוב האירוע;</w:t>
      </w:r>
    </w:p>
    <w:p w:rsidR="001B790B" w:rsidRPr="00CA7AE0" w:rsidRDefault="00CA7AE0" w:rsidP="00F763A9">
      <w:pPr>
        <w:bidi/>
        <w:ind w:firstLine="0"/>
        <w:rPr>
          <w:rFonts w:cs="David"/>
          <w:sz w:val="24"/>
          <w:szCs w:val="24"/>
        </w:rPr>
      </w:pPr>
      <w:proofErr w:type="spellStart"/>
      <w:r>
        <w:rPr>
          <w:rFonts w:cs="David" w:hint="cs"/>
          <w:sz w:val="24"/>
          <w:szCs w:val="24"/>
          <w:rtl/>
        </w:rPr>
        <w:t>הכל</w:t>
      </w:r>
      <w:proofErr w:type="spellEnd"/>
      <w:r>
        <w:rPr>
          <w:rFonts w:cs="David" w:hint="cs"/>
          <w:sz w:val="24"/>
          <w:szCs w:val="24"/>
          <w:rtl/>
        </w:rPr>
        <w:t xml:space="preserve"> </w:t>
      </w:r>
      <w:r w:rsidRPr="00F02059">
        <w:rPr>
          <w:rFonts w:cs="David" w:hint="cs"/>
          <w:sz w:val="24"/>
          <w:szCs w:val="24"/>
          <w:rtl/>
        </w:rPr>
        <w:t xml:space="preserve">כמפורט במפרט השירותים - </w:t>
      </w:r>
      <w:r w:rsidRPr="00F02059">
        <w:rPr>
          <w:rFonts w:cs="David" w:hint="cs"/>
          <w:b/>
          <w:bCs/>
          <w:sz w:val="24"/>
          <w:szCs w:val="24"/>
          <w:rtl/>
        </w:rPr>
        <w:t xml:space="preserve">נספח </w:t>
      </w:r>
      <w:r w:rsidR="00F763A9" w:rsidRPr="00F02059">
        <w:rPr>
          <w:rFonts w:cs="David" w:hint="cs"/>
          <w:b/>
          <w:bCs/>
          <w:sz w:val="24"/>
          <w:szCs w:val="24"/>
          <w:rtl/>
        </w:rPr>
        <w:t>2</w:t>
      </w:r>
      <w:r w:rsidRPr="00F02059">
        <w:rPr>
          <w:rFonts w:cs="David" w:hint="cs"/>
          <w:sz w:val="24"/>
          <w:szCs w:val="24"/>
          <w:rtl/>
        </w:rPr>
        <w:t xml:space="preserve"> להסכם ההתקשרות המצורף כ</w:t>
      </w:r>
      <w:r w:rsidRPr="00F02059">
        <w:rPr>
          <w:rFonts w:cs="David" w:hint="cs"/>
          <w:b/>
          <w:bCs/>
          <w:sz w:val="24"/>
          <w:szCs w:val="24"/>
          <w:rtl/>
        </w:rPr>
        <w:t xml:space="preserve">נספח </w:t>
      </w:r>
      <w:r w:rsidR="00F763A9" w:rsidRPr="00F763A9">
        <w:rPr>
          <w:rFonts w:cs="David" w:hint="cs"/>
          <w:b/>
          <w:bCs/>
          <w:sz w:val="24"/>
          <w:szCs w:val="24"/>
          <w:rtl/>
        </w:rPr>
        <w:t>ד'</w:t>
      </w:r>
      <w:r w:rsidR="00F763A9">
        <w:rPr>
          <w:rFonts w:cs="David" w:hint="cs"/>
          <w:sz w:val="24"/>
          <w:szCs w:val="24"/>
          <w:rtl/>
        </w:rPr>
        <w:t xml:space="preserve"> </w:t>
      </w:r>
      <w:r>
        <w:rPr>
          <w:rFonts w:cs="David" w:hint="cs"/>
          <w:sz w:val="24"/>
          <w:szCs w:val="24"/>
          <w:rtl/>
        </w:rPr>
        <w:t>למסמכי המכרז.</w:t>
      </w:r>
    </w:p>
    <w:p w:rsidR="00E633D0" w:rsidRPr="00C57D73" w:rsidRDefault="00C57D73" w:rsidP="005C46CF">
      <w:pPr>
        <w:pStyle w:val="a9"/>
        <w:numPr>
          <w:ilvl w:val="1"/>
          <w:numId w:val="7"/>
        </w:numPr>
        <w:bidi/>
        <w:ind w:left="843" w:hanging="567"/>
        <w:rPr>
          <w:rFonts w:cs="David"/>
          <w:b/>
          <w:bCs/>
          <w:sz w:val="24"/>
          <w:szCs w:val="24"/>
        </w:rPr>
      </w:pPr>
      <w:r w:rsidRPr="00CA7AE0">
        <w:rPr>
          <w:rFonts w:cs="David" w:hint="cs"/>
          <w:sz w:val="24"/>
          <w:szCs w:val="24"/>
          <w:rtl/>
        </w:rPr>
        <w:t>בעל ההצעה הזוכה במכרז יידרש לספק את</w:t>
      </w:r>
      <w:r w:rsidRPr="00BB216C">
        <w:rPr>
          <w:rFonts w:cs="David" w:hint="cs"/>
          <w:sz w:val="24"/>
          <w:szCs w:val="24"/>
          <w:rtl/>
        </w:rPr>
        <w:t xml:space="preserve"> השירותים </w:t>
      </w:r>
      <w:r>
        <w:rPr>
          <w:rFonts w:cs="David" w:hint="cs"/>
          <w:sz w:val="24"/>
          <w:szCs w:val="24"/>
          <w:rtl/>
        </w:rPr>
        <w:t>לרשות בהתאם למפורט במכרז זה, לרבות הסכם ההתקשרות הנספח לו, על נספחיהם.</w:t>
      </w:r>
    </w:p>
    <w:p w:rsidR="00D122A8" w:rsidRPr="00E34A3B" w:rsidRDefault="00D122A8" w:rsidP="005C46CF">
      <w:pPr>
        <w:pStyle w:val="a9"/>
        <w:numPr>
          <w:ilvl w:val="1"/>
          <w:numId w:val="7"/>
        </w:numPr>
        <w:bidi/>
        <w:ind w:left="843" w:hanging="567"/>
        <w:rPr>
          <w:rFonts w:cs="David"/>
          <w:b/>
          <w:bCs/>
          <w:sz w:val="24"/>
          <w:szCs w:val="24"/>
        </w:rPr>
      </w:pPr>
      <w:r w:rsidRPr="00EA7001">
        <w:rPr>
          <w:rFonts w:cs="David" w:hint="cs"/>
          <w:sz w:val="24"/>
          <w:szCs w:val="24"/>
          <w:rtl/>
        </w:rPr>
        <w:t>מובהר</w:t>
      </w:r>
      <w:r>
        <w:rPr>
          <w:rFonts w:cs="David" w:hint="cs"/>
          <w:sz w:val="24"/>
          <w:szCs w:val="24"/>
          <w:rtl/>
        </w:rPr>
        <w:t>,</w:t>
      </w:r>
      <w:r w:rsidRPr="00EA7001">
        <w:rPr>
          <w:rFonts w:cs="David" w:hint="cs"/>
          <w:sz w:val="24"/>
          <w:szCs w:val="24"/>
          <w:rtl/>
        </w:rPr>
        <w:t xml:space="preserve"> כי תחילת </w:t>
      </w:r>
      <w:r>
        <w:rPr>
          <w:rFonts w:cs="David" w:hint="cs"/>
          <w:sz w:val="24"/>
          <w:szCs w:val="24"/>
          <w:rtl/>
        </w:rPr>
        <w:t>מתן</w:t>
      </w:r>
      <w:r w:rsidRPr="00EA7001">
        <w:rPr>
          <w:rFonts w:cs="David" w:hint="cs"/>
          <w:sz w:val="24"/>
          <w:szCs w:val="24"/>
          <w:rtl/>
        </w:rPr>
        <w:t xml:space="preserve"> </w:t>
      </w:r>
      <w:r w:rsidRPr="00AA316D">
        <w:rPr>
          <w:rFonts w:cs="David" w:hint="cs"/>
          <w:sz w:val="24"/>
          <w:szCs w:val="24"/>
          <w:rtl/>
        </w:rPr>
        <w:t xml:space="preserve">השירותים על-ידי </w:t>
      </w:r>
      <w:r w:rsidRPr="00AA316D">
        <w:rPr>
          <w:rFonts w:cs="David" w:hint="cs"/>
          <w:noProof/>
          <w:sz w:val="24"/>
          <w:szCs w:val="24"/>
          <w:rtl/>
          <w:lang w:eastAsia="he-IL"/>
        </w:rPr>
        <w:t>בעל ההצעה הזוכה</w:t>
      </w:r>
      <w:r w:rsidRPr="00AA316D">
        <w:rPr>
          <w:rFonts w:cs="David" w:hint="cs"/>
          <w:sz w:val="24"/>
          <w:szCs w:val="24"/>
          <w:rtl/>
        </w:rPr>
        <w:t>, תהא מיד לאחר חתימת הרשות על הסכם ההתקשרות עמו</w:t>
      </w:r>
      <w:r>
        <w:rPr>
          <w:rFonts w:cs="David" w:hint="cs"/>
          <w:sz w:val="24"/>
          <w:szCs w:val="24"/>
          <w:rtl/>
        </w:rPr>
        <w:t>, אלא אם ייקבע אחרת על ידי הרשות</w:t>
      </w:r>
      <w:r w:rsidRPr="00EA7001">
        <w:rPr>
          <w:rFonts w:cs="David" w:hint="cs"/>
          <w:sz w:val="24"/>
          <w:szCs w:val="24"/>
          <w:rtl/>
        </w:rPr>
        <w:t>.</w:t>
      </w:r>
      <w:r>
        <w:rPr>
          <w:rFonts w:cs="David" w:hint="cs"/>
          <w:sz w:val="24"/>
          <w:szCs w:val="24"/>
          <w:rtl/>
        </w:rPr>
        <w:t xml:space="preserve"> </w:t>
      </w:r>
    </w:p>
    <w:p w:rsidR="00D122A8" w:rsidRPr="00AE2F47" w:rsidRDefault="00D122A8" w:rsidP="005C46CF">
      <w:pPr>
        <w:pStyle w:val="a9"/>
        <w:numPr>
          <w:ilvl w:val="1"/>
          <w:numId w:val="7"/>
        </w:numPr>
        <w:bidi/>
        <w:ind w:left="843" w:hanging="567"/>
        <w:rPr>
          <w:rFonts w:cs="David"/>
          <w:b/>
          <w:bCs/>
          <w:sz w:val="24"/>
          <w:szCs w:val="24"/>
        </w:rPr>
      </w:pPr>
      <w:r w:rsidRPr="00AA316D">
        <w:rPr>
          <w:rFonts w:cs="David" w:hint="cs"/>
          <w:noProof/>
          <w:sz w:val="24"/>
          <w:szCs w:val="24"/>
          <w:rtl/>
          <w:lang w:eastAsia="he-IL"/>
        </w:rPr>
        <w:t xml:space="preserve">בעל ההצעה הזוכה </w:t>
      </w:r>
      <w:r w:rsidRPr="00AA316D">
        <w:rPr>
          <w:rFonts w:cs="David" w:hint="cs"/>
          <w:sz w:val="24"/>
          <w:szCs w:val="24"/>
          <w:rtl/>
        </w:rPr>
        <w:t>יספק את</w:t>
      </w:r>
      <w:r>
        <w:rPr>
          <w:rFonts w:cs="David" w:hint="cs"/>
          <w:sz w:val="24"/>
          <w:szCs w:val="24"/>
          <w:rtl/>
        </w:rPr>
        <w:t xml:space="preserve"> השירותים בהתאם להנחיות ולהוראות הרשות.</w:t>
      </w:r>
    </w:p>
    <w:p w:rsidR="00FB73FC" w:rsidRPr="00FB73FC" w:rsidRDefault="00FB73FC" w:rsidP="009F6A97">
      <w:pPr>
        <w:pStyle w:val="40"/>
        <w:rPr>
          <w:rtl/>
        </w:rPr>
      </w:pPr>
      <w:bookmarkStart w:id="1" w:name="_Ref500407702"/>
      <w:r w:rsidRPr="00FB73FC">
        <w:rPr>
          <w:rFonts w:hint="cs"/>
          <w:rtl/>
        </w:rPr>
        <w:t>תקופת ההתקשרות</w:t>
      </w:r>
      <w:bookmarkEnd w:id="1"/>
    </w:p>
    <w:p w:rsidR="00A567FC" w:rsidRDefault="00DA0907" w:rsidP="005C46CF">
      <w:pPr>
        <w:pStyle w:val="a9"/>
        <w:numPr>
          <w:ilvl w:val="1"/>
          <w:numId w:val="7"/>
        </w:numPr>
        <w:bidi/>
        <w:ind w:left="843" w:hanging="567"/>
        <w:rPr>
          <w:rFonts w:cs="David"/>
          <w:sz w:val="24"/>
          <w:szCs w:val="24"/>
          <w:rtl/>
        </w:rPr>
      </w:pPr>
      <w:r>
        <w:rPr>
          <w:rFonts w:cs="David" w:hint="cs"/>
          <w:sz w:val="24"/>
          <w:szCs w:val="24"/>
          <w:rtl/>
        </w:rPr>
        <w:t xml:space="preserve">תקופת </w:t>
      </w:r>
      <w:r w:rsidR="003C3E3C" w:rsidRPr="00FB73FC">
        <w:rPr>
          <w:rFonts w:cs="David" w:hint="cs"/>
          <w:sz w:val="24"/>
          <w:szCs w:val="24"/>
          <w:rtl/>
        </w:rPr>
        <w:t xml:space="preserve">ההתקשרות </w:t>
      </w:r>
      <w:r>
        <w:rPr>
          <w:rFonts w:cs="David" w:hint="cs"/>
          <w:sz w:val="24"/>
          <w:szCs w:val="24"/>
          <w:rtl/>
        </w:rPr>
        <w:t>עם</w:t>
      </w:r>
      <w:r w:rsidR="003C3E3C" w:rsidRPr="00FB73FC">
        <w:rPr>
          <w:rFonts w:cs="David" w:hint="cs"/>
          <w:sz w:val="24"/>
          <w:szCs w:val="24"/>
          <w:rtl/>
        </w:rPr>
        <w:t xml:space="preserve"> בעל ההצעה הזוכה במכרז תהיה</w:t>
      </w:r>
      <w:r>
        <w:rPr>
          <w:rFonts w:cs="David" w:hint="cs"/>
          <w:sz w:val="24"/>
          <w:szCs w:val="24"/>
          <w:rtl/>
        </w:rPr>
        <w:t xml:space="preserve"> ממועד החתימה עם הסכם ההתקשרות בין הצדדים, ועד להשלמת כל התחייבויות הצדדים על פיו</w:t>
      </w:r>
      <w:r w:rsidR="00A567FC" w:rsidRPr="00AE2F47">
        <w:rPr>
          <w:rFonts w:cs="David" w:hint="cs"/>
          <w:sz w:val="24"/>
          <w:szCs w:val="24"/>
          <w:rtl/>
        </w:rPr>
        <w:t>.</w:t>
      </w:r>
    </w:p>
    <w:p w:rsidR="006E3D3A" w:rsidRPr="006E3D3A" w:rsidRDefault="006E3D3A" w:rsidP="0088578F">
      <w:pPr>
        <w:pStyle w:val="a9"/>
        <w:numPr>
          <w:ilvl w:val="1"/>
          <w:numId w:val="7"/>
        </w:numPr>
        <w:bidi/>
        <w:ind w:left="843" w:hanging="567"/>
        <w:rPr>
          <w:rFonts w:cs="David"/>
          <w:b/>
          <w:bCs/>
          <w:sz w:val="24"/>
          <w:szCs w:val="24"/>
        </w:rPr>
      </w:pPr>
      <w:bookmarkStart w:id="2" w:name="_Ref514150281"/>
      <w:r>
        <w:rPr>
          <w:rFonts w:cs="David" w:hint="cs"/>
          <w:sz w:val="24"/>
          <w:szCs w:val="24"/>
          <w:rtl/>
        </w:rPr>
        <w:t xml:space="preserve">בהסכמת הצדדים, אשר תושג </w:t>
      </w:r>
      <w:r w:rsidR="004656DB">
        <w:rPr>
          <w:rFonts w:cs="David" w:hint="cs"/>
          <w:sz w:val="24"/>
          <w:szCs w:val="24"/>
          <w:rtl/>
        </w:rPr>
        <w:t>תוך</w:t>
      </w:r>
      <w:r w:rsidR="00F22C5F">
        <w:rPr>
          <w:rFonts w:cs="David" w:hint="cs"/>
          <w:sz w:val="24"/>
          <w:szCs w:val="24"/>
          <w:rtl/>
        </w:rPr>
        <w:t xml:space="preserve"> חודשיים מתום האירוע</w:t>
      </w:r>
      <w:r w:rsidR="002E7E47">
        <w:rPr>
          <w:rFonts w:cs="David" w:hint="cs"/>
          <w:sz w:val="24"/>
          <w:szCs w:val="24"/>
          <w:rtl/>
        </w:rPr>
        <w:t xml:space="preserve">, </w:t>
      </w:r>
      <w:r>
        <w:rPr>
          <w:rFonts w:cs="David" w:hint="cs"/>
          <w:sz w:val="24"/>
          <w:szCs w:val="24"/>
          <w:rtl/>
        </w:rPr>
        <w:t xml:space="preserve">יוארך הסכם ההתקשרות ביניהם, כך שיחול גם ביחס להפקת כנס החדשנות </w:t>
      </w:r>
      <w:r w:rsidR="0088578F">
        <w:rPr>
          <w:rFonts w:cs="David" w:hint="cs"/>
          <w:sz w:val="24"/>
          <w:szCs w:val="24"/>
          <w:rtl/>
        </w:rPr>
        <w:t>ב</w:t>
      </w:r>
      <w:r w:rsidRPr="0088578F">
        <w:rPr>
          <w:rFonts w:cs="David" w:hint="cs"/>
          <w:sz w:val="24"/>
          <w:szCs w:val="24"/>
          <w:rtl/>
        </w:rPr>
        <w:t>שנ</w:t>
      </w:r>
      <w:r w:rsidR="00A43F83" w:rsidRPr="0088578F">
        <w:rPr>
          <w:rFonts w:cs="David" w:hint="cs"/>
          <w:sz w:val="24"/>
          <w:szCs w:val="24"/>
          <w:rtl/>
        </w:rPr>
        <w:t>ה העוקבת</w:t>
      </w:r>
      <w:r w:rsidRPr="0088578F">
        <w:rPr>
          <w:rFonts w:cs="David" w:hint="cs"/>
          <w:sz w:val="24"/>
          <w:szCs w:val="24"/>
          <w:rtl/>
        </w:rPr>
        <w:t>, באותם</w:t>
      </w:r>
      <w:r>
        <w:rPr>
          <w:rFonts w:cs="David" w:hint="cs"/>
          <w:sz w:val="24"/>
          <w:szCs w:val="24"/>
          <w:rtl/>
        </w:rPr>
        <w:t xml:space="preserve"> תנאים</w:t>
      </w:r>
      <w:r w:rsidR="00F42C00">
        <w:rPr>
          <w:rFonts w:cs="David" w:hint="cs"/>
          <w:sz w:val="24"/>
          <w:szCs w:val="24"/>
          <w:rtl/>
        </w:rPr>
        <w:t>, בכפוף לכך שאם המדד יהיה חיובי, יהיה סכום התמורה צמוד למדד ביחס למדד הבסיס הידוע בעת חתימת הסכם ההתקשרות</w:t>
      </w:r>
      <w:r w:rsidR="00AF3936">
        <w:rPr>
          <w:rFonts w:cs="David" w:hint="cs"/>
          <w:sz w:val="24"/>
          <w:szCs w:val="24"/>
          <w:rtl/>
        </w:rPr>
        <w:t>,</w:t>
      </w:r>
      <w:r w:rsidR="00FE1774">
        <w:rPr>
          <w:rFonts w:cs="David" w:hint="cs"/>
          <w:sz w:val="24"/>
          <w:szCs w:val="24"/>
          <w:rtl/>
        </w:rPr>
        <w:t xml:space="preserve"> ובכפוף לשינויים ואישורים תקציביים ברשות</w:t>
      </w:r>
      <w:r>
        <w:rPr>
          <w:rFonts w:cs="David" w:hint="cs"/>
          <w:sz w:val="24"/>
          <w:szCs w:val="24"/>
          <w:rtl/>
        </w:rPr>
        <w:t>.</w:t>
      </w:r>
      <w:bookmarkEnd w:id="2"/>
      <w:r>
        <w:rPr>
          <w:rFonts w:cs="David" w:hint="cs"/>
          <w:sz w:val="24"/>
          <w:szCs w:val="24"/>
          <w:rtl/>
        </w:rPr>
        <w:t xml:space="preserve"> </w:t>
      </w:r>
    </w:p>
    <w:p w:rsidR="006E3D3A" w:rsidRPr="0088578F" w:rsidRDefault="006E3D3A" w:rsidP="00DE2269">
      <w:pPr>
        <w:pStyle w:val="a9"/>
        <w:numPr>
          <w:ilvl w:val="1"/>
          <w:numId w:val="7"/>
        </w:numPr>
        <w:bidi/>
        <w:ind w:left="843" w:hanging="567"/>
        <w:rPr>
          <w:rFonts w:cs="David"/>
          <w:b/>
          <w:bCs/>
          <w:sz w:val="24"/>
          <w:szCs w:val="24"/>
        </w:rPr>
      </w:pPr>
      <w:r>
        <w:rPr>
          <w:rFonts w:cs="David" w:hint="cs"/>
          <w:sz w:val="24"/>
          <w:szCs w:val="24"/>
          <w:rtl/>
        </w:rPr>
        <w:t xml:space="preserve">אם יגיעו הצדדים להסכמה כאמור בסעיף </w:t>
      </w:r>
      <w:r>
        <w:rPr>
          <w:rFonts w:cs="David"/>
          <w:sz w:val="24"/>
          <w:szCs w:val="24"/>
          <w:rtl/>
        </w:rPr>
        <w:fldChar w:fldCharType="begin"/>
      </w:r>
      <w:r>
        <w:rPr>
          <w:rFonts w:cs="David"/>
          <w:sz w:val="24"/>
          <w:szCs w:val="24"/>
          <w:rtl/>
        </w:rPr>
        <w:instrText xml:space="preserve"> </w:instrText>
      </w:r>
      <w:r>
        <w:rPr>
          <w:rFonts w:cs="David" w:hint="cs"/>
          <w:sz w:val="24"/>
          <w:szCs w:val="24"/>
        </w:rPr>
        <w:instrText>REF</w:instrText>
      </w:r>
      <w:r>
        <w:rPr>
          <w:rFonts w:cs="David" w:hint="cs"/>
          <w:sz w:val="24"/>
          <w:szCs w:val="24"/>
          <w:rtl/>
        </w:rPr>
        <w:instrText xml:space="preserve"> _</w:instrText>
      </w:r>
      <w:r>
        <w:rPr>
          <w:rFonts w:cs="David" w:hint="cs"/>
          <w:sz w:val="24"/>
          <w:szCs w:val="24"/>
        </w:rPr>
        <w:instrText>Ref514150281 \r \h</w:instrText>
      </w:r>
      <w:r>
        <w:rPr>
          <w:rFonts w:cs="David"/>
          <w:sz w:val="24"/>
          <w:szCs w:val="24"/>
          <w:rtl/>
        </w:rPr>
        <w:instrText xml:space="preserve"> </w:instrText>
      </w:r>
      <w:r>
        <w:rPr>
          <w:rFonts w:cs="David"/>
          <w:sz w:val="24"/>
          <w:szCs w:val="24"/>
          <w:rtl/>
        </w:rPr>
      </w:r>
      <w:r>
        <w:rPr>
          <w:rFonts w:cs="David"/>
          <w:sz w:val="24"/>
          <w:szCs w:val="24"/>
          <w:rtl/>
        </w:rPr>
        <w:fldChar w:fldCharType="separate"/>
      </w:r>
      <w:r>
        <w:rPr>
          <w:rFonts w:cs="David"/>
          <w:sz w:val="24"/>
          <w:szCs w:val="24"/>
          <w:cs/>
        </w:rPr>
        <w:t>‎</w:t>
      </w:r>
      <w:r>
        <w:rPr>
          <w:rFonts w:cs="David"/>
          <w:sz w:val="24"/>
          <w:szCs w:val="24"/>
        </w:rPr>
        <w:t>5.2</w:t>
      </w:r>
      <w:r>
        <w:rPr>
          <w:rFonts w:cs="David"/>
          <w:sz w:val="24"/>
          <w:szCs w:val="24"/>
          <w:rtl/>
        </w:rPr>
        <w:fldChar w:fldCharType="end"/>
      </w:r>
      <w:r>
        <w:rPr>
          <w:rFonts w:cs="David" w:hint="cs"/>
          <w:sz w:val="24"/>
          <w:szCs w:val="24"/>
          <w:rtl/>
        </w:rPr>
        <w:t xml:space="preserve"> לעיל, ובעל ההצעה הזוכה יפיק גם את כנס החדשנות </w:t>
      </w:r>
      <w:r w:rsidR="00DE2269">
        <w:rPr>
          <w:rFonts w:cs="David" w:hint="cs"/>
          <w:sz w:val="24"/>
          <w:szCs w:val="24"/>
          <w:rtl/>
        </w:rPr>
        <w:t>ב</w:t>
      </w:r>
      <w:r>
        <w:rPr>
          <w:rFonts w:cs="David" w:hint="cs"/>
          <w:sz w:val="24"/>
          <w:szCs w:val="24"/>
          <w:rtl/>
        </w:rPr>
        <w:t>שנ</w:t>
      </w:r>
      <w:r w:rsidR="0088578F">
        <w:rPr>
          <w:rFonts w:cs="David" w:hint="cs"/>
          <w:sz w:val="24"/>
          <w:szCs w:val="24"/>
          <w:rtl/>
        </w:rPr>
        <w:t>ה העוקבת</w:t>
      </w:r>
      <w:r>
        <w:rPr>
          <w:rFonts w:cs="David" w:hint="cs"/>
          <w:sz w:val="24"/>
          <w:szCs w:val="24"/>
          <w:rtl/>
        </w:rPr>
        <w:t>, יהיו הצדדים רשאים להגיע להסכמות דומות גם ביחס להפקת הכנס בשנ</w:t>
      </w:r>
      <w:r w:rsidR="0088578F">
        <w:rPr>
          <w:rFonts w:cs="David" w:hint="cs"/>
          <w:sz w:val="24"/>
          <w:szCs w:val="24"/>
          <w:rtl/>
        </w:rPr>
        <w:t>ה שלאחר  מכן</w:t>
      </w:r>
      <w:r>
        <w:rPr>
          <w:rFonts w:cs="David" w:hint="cs"/>
          <w:sz w:val="24"/>
          <w:szCs w:val="24"/>
          <w:rtl/>
        </w:rPr>
        <w:t xml:space="preserve">, וכך הלאה, בהתאמה, לגבי </w:t>
      </w:r>
      <w:r w:rsidR="0088578F" w:rsidRPr="0088578F">
        <w:rPr>
          <w:rFonts w:cs="David" w:hint="cs"/>
          <w:sz w:val="24"/>
          <w:szCs w:val="24"/>
          <w:rtl/>
        </w:rPr>
        <w:t>הכנסים בשנתיים הבאות לאחר מכן (מקסימום 5 תקופות התקשרות).</w:t>
      </w:r>
      <w:r w:rsidRPr="0088578F">
        <w:rPr>
          <w:rFonts w:cs="David" w:hint="cs"/>
          <w:sz w:val="24"/>
          <w:szCs w:val="24"/>
          <w:rtl/>
        </w:rPr>
        <w:t xml:space="preserve"> </w:t>
      </w:r>
    </w:p>
    <w:p w:rsidR="00A567FC" w:rsidRPr="00591679" w:rsidRDefault="006E3D3A" w:rsidP="00753E07">
      <w:pPr>
        <w:pStyle w:val="a9"/>
        <w:numPr>
          <w:ilvl w:val="1"/>
          <w:numId w:val="7"/>
        </w:numPr>
        <w:bidi/>
        <w:ind w:left="843" w:hanging="567"/>
        <w:rPr>
          <w:rFonts w:cs="David"/>
          <w:b/>
          <w:bCs/>
          <w:sz w:val="24"/>
          <w:szCs w:val="24"/>
        </w:rPr>
      </w:pPr>
      <w:r w:rsidRPr="0088578F">
        <w:rPr>
          <w:rFonts w:cs="David" w:hint="cs"/>
          <w:sz w:val="24"/>
          <w:szCs w:val="24"/>
          <w:rtl/>
        </w:rPr>
        <w:t xml:space="preserve">מובהר בזאת, כי הארכות ההסכם </w:t>
      </w:r>
      <w:r w:rsidR="00753E07">
        <w:rPr>
          <w:rFonts w:cs="David"/>
          <w:sz w:val="24"/>
          <w:szCs w:val="24"/>
          <w:rtl/>
        </w:rPr>
        <w:t>–</w:t>
      </w:r>
      <w:r w:rsidR="00753E07">
        <w:rPr>
          <w:rFonts w:cs="David" w:hint="cs"/>
          <w:sz w:val="24"/>
          <w:szCs w:val="24"/>
          <w:rtl/>
        </w:rPr>
        <w:t>כאמור לעיל</w:t>
      </w:r>
      <w:r w:rsidR="0088578F">
        <w:rPr>
          <w:rFonts w:cs="David" w:hint="cs"/>
          <w:sz w:val="24"/>
          <w:szCs w:val="24"/>
          <w:rtl/>
        </w:rPr>
        <w:t xml:space="preserve"> </w:t>
      </w:r>
      <w:r w:rsidR="00A567FC" w:rsidRPr="003630EC">
        <w:rPr>
          <w:rFonts w:cs="David" w:hint="cs"/>
          <w:sz w:val="24"/>
          <w:szCs w:val="24"/>
          <w:rtl/>
        </w:rPr>
        <w:t xml:space="preserve"> </w:t>
      </w:r>
      <w:r w:rsidR="006C0E2D">
        <w:rPr>
          <w:rFonts w:cs="David" w:hint="cs"/>
          <w:sz w:val="24"/>
          <w:szCs w:val="24"/>
          <w:rtl/>
        </w:rPr>
        <w:t>תהיינה ב</w:t>
      </w:r>
      <w:r w:rsidR="00A567FC" w:rsidRPr="00E432AA">
        <w:rPr>
          <w:rFonts w:cs="David"/>
          <w:sz w:val="24"/>
          <w:szCs w:val="24"/>
          <w:rtl/>
        </w:rPr>
        <w:t>כפו</w:t>
      </w:r>
      <w:r w:rsidR="006C0E2D">
        <w:rPr>
          <w:rFonts w:cs="David" w:hint="cs"/>
          <w:sz w:val="24"/>
          <w:szCs w:val="24"/>
          <w:rtl/>
        </w:rPr>
        <w:t>ף</w:t>
      </w:r>
      <w:r w:rsidR="00A567FC" w:rsidRPr="00E432AA">
        <w:rPr>
          <w:rFonts w:cs="David"/>
          <w:sz w:val="24"/>
          <w:szCs w:val="24"/>
          <w:rtl/>
        </w:rPr>
        <w:t xml:space="preserve"> לצרכי ה</w:t>
      </w:r>
      <w:r w:rsidR="00A567FC" w:rsidRPr="00E432AA">
        <w:rPr>
          <w:rFonts w:cs="David" w:hint="cs"/>
          <w:sz w:val="24"/>
          <w:szCs w:val="24"/>
          <w:rtl/>
        </w:rPr>
        <w:t>רשות</w:t>
      </w:r>
      <w:r w:rsidR="00A567FC" w:rsidRPr="00E432AA">
        <w:rPr>
          <w:rFonts w:cs="David"/>
          <w:sz w:val="24"/>
          <w:szCs w:val="24"/>
          <w:rtl/>
        </w:rPr>
        <w:t>, לאישור התקציב מדי שנה, למגבלות התקציב, להוראות כל דין</w:t>
      </w:r>
      <w:r w:rsidR="00A567FC">
        <w:rPr>
          <w:rFonts w:cs="David" w:hint="cs"/>
          <w:sz w:val="24"/>
          <w:szCs w:val="24"/>
          <w:rtl/>
        </w:rPr>
        <w:t xml:space="preserve"> -</w:t>
      </w:r>
      <w:r w:rsidR="00A567FC" w:rsidRPr="00E432AA">
        <w:rPr>
          <w:rFonts w:cs="David"/>
          <w:sz w:val="24"/>
          <w:szCs w:val="24"/>
          <w:rtl/>
        </w:rPr>
        <w:t xml:space="preserve"> לרבות הוראות חוק התקציב, חוק חובת המכרזים, </w:t>
      </w:r>
      <w:r w:rsidR="00A567FC" w:rsidRPr="00E432AA">
        <w:rPr>
          <w:rFonts w:cs="David" w:hint="cs"/>
          <w:sz w:val="24"/>
          <w:szCs w:val="24"/>
          <w:rtl/>
        </w:rPr>
        <w:t>תקנות חובת המכרזים</w:t>
      </w:r>
      <w:r w:rsidR="00A567FC" w:rsidRPr="00E432AA">
        <w:rPr>
          <w:rFonts w:cs="David"/>
          <w:sz w:val="24"/>
          <w:szCs w:val="24"/>
          <w:rtl/>
        </w:rPr>
        <w:t xml:space="preserve"> ותנאי ההסכם שייחתם עם</w:t>
      </w:r>
      <w:r w:rsidR="00A567FC">
        <w:rPr>
          <w:rFonts w:cs="David" w:hint="cs"/>
          <w:sz w:val="24"/>
          <w:szCs w:val="24"/>
          <w:rtl/>
        </w:rPr>
        <w:t xml:space="preserve"> בעל ההצעה</w:t>
      </w:r>
      <w:r w:rsidR="00A567FC" w:rsidRPr="00E432AA">
        <w:rPr>
          <w:rFonts w:cs="David"/>
          <w:sz w:val="24"/>
          <w:szCs w:val="24"/>
          <w:rtl/>
        </w:rPr>
        <w:t xml:space="preserve"> הזוכה</w:t>
      </w:r>
      <w:r w:rsidR="006C0E2D">
        <w:rPr>
          <w:rFonts w:cs="David" w:hint="cs"/>
          <w:sz w:val="24"/>
          <w:szCs w:val="24"/>
          <w:rtl/>
        </w:rPr>
        <w:t>, ואין במכרז זה, על נספחיו, כדי לחייב את הרשות להאריך את ההסכם ביחס לאיזו מהשנים האמורות או בכלל</w:t>
      </w:r>
      <w:r w:rsidR="00A567FC">
        <w:rPr>
          <w:rFonts w:cs="David" w:hint="cs"/>
          <w:sz w:val="24"/>
          <w:szCs w:val="24"/>
          <w:rtl/>
        </w:rPr>
        <w:t xml:space="preserve">. </w:t>
      </w:r>
    </w:p>
    <w:p w:rsidR="006170A3" w:rsidRPr="00FB73FC" w:rsidRDefault="006170A3" w:rsidP="009F6A97">
      <w:pPr>
        <w:pStyle w:val="40"/>
        <w:rPr>
          <w:rtl/>
        </w:rPr>
      </w:pPr>
      <w:r>
        <w:rPr>
          <w:rFonts w:hint="cs"/>
          <w:rtl/>
        </w:rPr>
        <w:lastRenderedPageBreak/>
        <w:t>התמורה</w:t>
      </w:r>
    </w:p>
    <w:p w:rsidR="00E633D0" w:rsidRPr="00591679" w:rsidRDefault="003C3E3C" w:rsidP="005C46CF">
      <w:pPr>
        <w:pStyle w:val="a9"/>
        <w:numPr>
          <w:ilvl w:val="1"/>
          <w:numId w:val="7"/>
        </w:numPr>
        <w:bidi/>
        <w:ind w:left="843" w:hanging="567"/>
        <w:rPr>
          <w:rFonts w:cs="David"/>
          <w:b/>
          <w:bCs/>
          <w:sz w:val="24"/>
          <w:szCs w:val="24"/>
        </w:rPr>
      </w:pPr>
      <w:r>
        <w:rPr>
          <w:rFonts w:cs="David" w:hint="cs"/>
          <w:sz w:val="24"/>
          <w:szCs w:val="24"/>
          <w:rtl/>
        </w:rPr>
        <w:t xml:space="preserve">תמורת ביצוע השירותים </w:t>
      </w:r>
      <w:r w:rsidR="00BC4279">
        <w:rPr>
          <w:rFonts w:cs="David" w:hint="cs"/>
          <w:sz w:val="24"/>
          <w:szCs w:val="24"/>
          <w:rtl/>
        </w:rPr>
        <w:t>ת</w:t>
      </w:r>
      <w:r>
        <w:rPr>
          <w:rFonts w:cs="David" w:hint="cs"/>
          <w:sz w:val="24"/>
          <w:szCs w:val="24"/>
          <w:rtl/>
        </w:rPr>
        <w:t>שלם ה</w:t>
      </w:r>
      <w:r w:rsidR="00CE73E3">
        <w:rPr>
          <w:rFonts w:cs="David" w:hint="cs"/>
          <w:sz w:val="24"/>
          <w:szCs w:val="24"/>
          <w:rtl/>
        </w:rPr>
        <w:t>רשות</w:t>
      </w:r>
      <w:r>
        <w:rPr>
          <w:rFonts w:cs="David" w:hint="cs"/>
          <w:sz w:val="24"/>
          <w:szCs w:val="24"/>
          <w:rtl/>
        </w:rPr>
        <w:t xml:space="preserve"> לבעל ההצעה הזוכה תמורה בהתאם למפורט ב</w:t>
      </w:r>
      <w:r w:rsidR="00256EFA">
        <w:rPr>
          <w:rFonts w:cs="David" w:hint="cs"/>
          <w:sz w:val="24"/>
          <w:szCs w:val="24"/>
          <w:rtl/>
        </w:rPr>
        <w:t>הסכם</w:t>
      </w:r>
      <w:r w:rsidR="00B36A99">
        <w:rPr>
          <w:rFonts w:cs="David" w:hint="cs"/>
          <w:sz w:val="24"/>
          <w:szCs w:val="24"/>
          <w:rtl/>
        </w:rPr>
        <w:t xml:space="preserve"> שייחתם עמו בהתאם למפורט במכרז</w:t>
      </w:r>
      <w:r>
        <w:rPr>
          <w:rFonts w:cs="David" w:hint="cs"/>
          <w:sz w:val="24"/>
          <w:szCs w:val="24"/>
          <w:rtl/>
        </w:rPr>
        <w:t>.</w:t>
      </w:r>
    </w:p>
    <w:p w:rsidR="00E633D0" w:rsidRPr="00591679" w:rsidRDefault="003C3E3C" w:rsidP="00A40C6A">
      <w:pPr>
        <w:pStyle w:val="a9"/>
        <w:numPr>
          <w:ilvl w:val="1"/>
          <w:numId w:val="7"/>
        </w:numPr>
        <w:bidi/>
        <w:ind w:left="843" w:hanging="567"/>
        <w:rPr>
          <w:rFonts w:cs="David"/>
          <w:b/>
          <w:bCs/>
          <w:sz w:val="24"/>
          <w:szCs w:val="24"/>
        </w:rPr>
      </w:pPr>
      <w:r>
        <w:rPr>
          <w:rFonts w:cs="David" w:hint="cs"/>
          <w:sz w:val="24"/>
          <w:szCs w:val="24"/>
          <w:rtl/>
        </w:rPr>
        <w:t xml:space="preserve">היקף ההתקשרות המשוער הינו </w:t>
      </w:r>
      <w:r w:rsidRPr="00B36A99">
        <w:rPr>
          <w:rFonts w:cs="David" w:hint="cs"/>
          <w:sz w:val="24"/>
          <w:szCs w:val="24"/>
          <w:rtl/>
        </w:rPr>
        <w:t>כ</w:t>
      </w:r>
      <w:r w:rsidR="00B36A99">
        <w:rPr>
          <w:rFonts w:cs="David" w:hint="cs"/>
          <w:sz w:val="24"/>
          <w:szCs w:val="24"/>
          <w:rtl/>
        </w:rPr>
        <w:t>-</w:t>
      </w:r>
      <w:r w:rsidR="007B2B19" w:rsidRPr="00B36A99">
        <w:rPr>
          <w:rFonts w:cs="David" w:hint="cs"/>
          <w:sz w:val="24"/>
          <w:szCs w:val="24"/>
          <w:rtl/>
        </w:rPr>
        <w:t>300</w:t>
      </w:r>
      <w:r w:rsidR="005E65FB" w:rsidRPr="00B36A99">
        <w:rPr>
          <w:rFonts w:cs="David" w:hint="cs"/>
          <w:sz w:val="24"/>
          <w:szCs w:val="24"/>
          <w:rtl/>
        </w:rPr>
        <w:t>,</w:t>
      </w:r>
      <w:r w:rsidR="005E65FB">
        <w:rPr>
          <w:rFonts w:cs="David" w:hint="cs"/>
          <w:sz w:val="24"/>
          <w:szCs w:val="24"/>
          <w:rtl/>
        </w:rPr>
        <w:t xml:space="preserve">000 </w:t>
      </w:r>
      <w:r w:rsidR="00A40C6A">
        <w:rPr>
          <w:rFonts w:cs="David" w:hint="cs"/>
          <w:sz w:val="24"/>
          <w:szCs w:val="24"/>
          <w:rtl/>
        </w:rPr>
        <w:t xml:space="preserve">- 350,000 </w:t>
      </w:r>
      <w:r w:rsidR="005E65FB">
        <w:rPr>
          <w:rFonts w:cs="David" w:hint="cs"/>
          <w:sz w:val="24"/>
          <w:szCs w:val="24"/>
          <w:rtl/>
        </w:rPr>
        <w:t xml:space="preserve">₪ </w:t>
      </w:r>
      <w:r>
        <w:rPr>
          <w:rFonts w:cs="David" w:hint="cs"/>
          <w:sz w:val="24"/>
          <w:szCs w:val="24"/>
          <w:rtl/>
        </w:rPr>
        <w:t>ל</w:t>
      </w:r>
      <w:r w:rsidR="005E65FB">
        <w:rPr>
          <w:rFonts w:cs="David" w:hint="cs"/>
          <w:sz w:val="24"/>
          <w:szCs w:val="24"/>
          <w:rtl/>
        </w:rPr>
        <w:t>אירוע</w:t>
      </w:r>
      <w:r>
        <w:rPr>
          <w:rFonts w:cs="David" w:hint="cs"/>
          <w:sz w:val="24"/>
          <w:szCs w:val="24"/>
          <w:rtl/>
        </w:rPr>
        <w:t>. יצוין, כי מדובר באומדן בלבד, וה</w:t>
      </w:r>
      <w:r w:rsidR="00CE73E3">
        <w:rPr>
          <w:rFonts w:cs="David" w:hint="cs"/>
          <w:sz w:val="24"/>
          <w:szCs w:val="24"/>
          <w:rtl/>
        </w:rPr>
        <w:t>רשות</w:t>
      </w:r>
      <w:r w:rsidR="00B920C8">
        <w:rPr>
          <w:rFonts w:cs="David" w:hint="cs"/>
          <w:sz w:val="24"/>
          <w:szCs w:val="24"/>
          <w:rtl/>
        </w:rPr>
        <w:t xml:space="preserve"> אינה</w:t>
      </w:r>
      <w:r>
        <w:rPr>
          <w:rFonts w:cs="David" w:hint="cs"/>
          <w:sz w:val="24"/>
          <w:szCs w:val="24"/>
          <w:rtl/>
        </w:rPr>
        <w:t xml:space="preserve"> מתחייב</w:t>
      </w:r>
      <w:r w:rsidR="00B920C8">
        <w:rPr>
          <w:rFonts w:cs="David" w:hint="cs"/>
          <w:sz w:val="24"/>
          <w:szCs w:val="24"/>
          <w:rtl/>
        </w:rPr>
        <w:t>ת</w:t>
      </w:r>
      <w:r>
        <w:rPr>
          <w:rFonts w:cs="David" w:hint="cs"/>
          <w:sz w:val="24"/>
          <w:szCs w:val="24"/>
          <w:rtl/>
        </w:rPr>
        <w:t xml:space="preserve"> להזמין מבעל ההצעה הזוכה את השירותים, כולם או חלקם, בהיקף האמור ו/או בהיקף כלשהו ו/או בכלל.</w:t>
      </w:r>
    </w:p>
    <w:p w:rsidR="00E633D0" w:rsidRPr="00591679" w:rsidRDefault="007965B1" w:rsidP="005C46CF">
      <w:pPr>
        <w:pStyle w:val="a9"/>
        <w:numPr>
          <w:ilvl w:val="1"/>
          <w:numId w:val="7"/>
        </w:numPr>
        <w:bidi/>
        <w:ind w:left="843" w:hanging="567"/>
        <w:rPr>
          <w:rFonts w:cs="David"/>
          <w:b/>
          <w:bCs/>
          <w:sz w:val="24"/>
          <w:szCs w:val="24"/>
        </w:rPr>
      </w:pPr>
      <w:r>
        <w:rPr>
          <w:rFonts w:cs="David" w:hint="cs"/>
          <w:sz w:val="24"/>
          <w:szCs w:val="24"/>
          <w:rtl/>
        </w:rPr>
        <w:t>למניעת ספק מובהר בזאת, כי אין במכרז זה ובמסמכיו משום התחייבות מצד הרשות לרכישת שירותים בהיקפים כלשהם, למעט אם הדבר נאמר מפורשות במכרז על נספחיו. כן מובהר, כי הרשות שומרת על זכותה לרכוש בכל עת, לרבות במשך תקופת ההתקשרות בהסכם בהתאם לתנאי המכרז, שירותים מבעל ההצעה הזוכה ו/או מספקים אחרים, על פי צרכיה ועל פי שיקול דעתה הבלעדי, בכפוף להוראות כל דין והסכם.</w:t>
      </w:r>
    </w:p>
    <w:p w:rsidR="00E633D0" w:rsidRPr="009444D4" w:rsidRDefault="003C3E3C" w:rsidP="005C46CF">
      <w:pPr>
        <w:pStyle w:val="a9"/>
        <w:numPr>
          <w:ilvl w:val="1"/>
          <w:numId w:val="7"/>
        </w:numPr>
        <w:bidi/>
        <w:ind w:left="843" w:hanging="567"/>
        <w:rPr>
          <w:rFonts w:cs="David"/>
          <w:b/>
          <w:bCs/>
          <w:sz w:val="24"/>
          <w:szCs w:val="24"/>
        </w:rPr>
      </w:pPr>
      <w:r>
        <w:rPr>
          <w:rFonts w:cs="David" w:hint="cs"/>
          <w:b/>
          <w:bCs/>
          <w:sz w:val="24"/>
          <w:szCs w:val="24"/>
          <w:rtl/>
        </w:rPr>
        <w:t>יודגש,</w:t>
      </w:r>
      <w:r>
        <w:rPr>
          <w:rFonts w:cs="David" w:hint="cs"/>
          <w:sz w:val="24"/>
          <w:szCs w:val="24"/>
          <w:rtl/>
        </w:rPr>
        <w:t xml:space="preserve"> כי האמור בסעיף זה הוא לידיעה בלבד, ואין בו כדי לחייב את ה</w:t>
      </w:r>
      <w:r w:rsidR="00CE73E3">
        <w:rPr>
          <w:rFonts w:cs="David" w:hint="cs"/>
          <w:sz w:val="24"/>
          <w:szCs w:val="24"/>
          <w:rtl/>
        </w:rPr>
        <w:t>רשות</w:t>
      </w:r>
      <w:r>
        <w:rPr>
          <w:rFonts w:cs="David" w:hint="cs"/>
          <w:sz w:val="24"/>
          <w:szCs w:val="24"/>
          <w:rtl/>
        </w:rPr>
        <w:t>. המידע המחייב הוא זה המפורט בגוף המכרז וב</w:t>
      </w:r>
      <w:r w:rsidR="00256EFA">
        <w:rPr>
          <w:rFonts w:cs="David" w:hint="cs"/>
          <w:sz w:val="24"/>
          <w:szCs w:val="24"/>
          <w:rtl/>
        </w:rPr>
        <w:t>הסכם</w:t>
      </w:r>
      <w:r>
        <w:rPr>
          <w:rFonts w:cs="David" w:hint="cs"/>
          <w:sz w:val="24"/>
          <w:szCs w:val="24"/>
          <w:rtl/>
        </w:rPr>
        <w:t xml:space="preserve"> המצורף לו.</w:t>
      </w:r>
    </w:p>
    <w:p w:rsidR="009444D4" w:rsidRPr="00F40BE3" w:rsidRDefault="009444D4" w:rsidP="009444D4">
      <w:pPr>
        <w:pStyle w:val="a9"/>
        <w:bidi/>
        <w:ind w:left="1008" w:firstLine="0"/>
        <w:rPr>
          <w:rFonts w:cs="David"/>
          <w:b/>
          <w:bCs/>
          <w:sz w:val="24"/>
          <w:szCs w:val="24"/>
        </w:rPr>
      </w:pPr>
    </w:p>
    <w:p w:rsidR="00E633D0" w:rsidRPr="009444D4" w:rsidRDefault="003C3E3C" w:rsidP="009F6A97">
      <w:pPr>
        <w:pStyle w:val="40"/>
      </w:pPr>
      <w:r w:rsidRPr="009444D4">
        <w:rPr>
          <w:rFonts w:hint="cs"/>
          <w:rtl/>
        </w:rPr>
        <w:t>לוח זמנים למכרז</w:t>
      </w:r>
    </w:p>
    <w:p w:rsidR="00E633D0" w:rsidRPr="00BA56BA" w:rsidRDefault="003C3E3C" w:rsidP="005C46CF">
      <w:pPr>
        <w:pStyle w:val="a9"/>
        <w:numPr>
          <w:ilvl w:val="1"/>
          <w:numId w:val="7"/>
        </w:numPr>
        <w:bidi/>
        <w:ind w:left="843" w:hanging="567"/>
        <w:rPr>
          <w:rFonts w:cs="David"/>
          <w:b/>
          <w:bCs/>
          <w:sz w:val="24"/>
          <w:szCs w:val="24"/>
        </w:rPr>
      </w:pPr>
      <w:r>
        <w:rPr>
          <w:rFonts w:cs="David" w:hint="cs"/>
          <w:sz w:val="24"/>
          <w:szCs w:val="24"/>
          <w:rtl/>
        </w:rPr>
        <w:t>להלן לוח הזמנים לעריכת המכרז:</w:t>
      </w:r>
    </w:p>
    <w:tbl>
      <w:tblPr>
        <w:bidiVisual/>
        <w:tblW w:w="8364" w:type="dxa"/>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לוח הזמנים לעריכת המכרז"/>
      </w:tblPr>
      <w:tblGrid>
        <w:gridCol w:w="4917"/>
        <w:gridCol w:w="3447"/>
      </w:tblGrid>
      <w:tr w:rsidR="00A41B80" w:rsidRPr="00A41B80" w:rsidTr="00402DDF">
        <w:trPr>
          <w:tblHeader/>
        </w:trPr>
        <w:tc>
          <w:tcPr>
            <w:tcW w:w="4917" w:type="dxa"/>
            <w:shd w:val="clear" w:color="auto" w:fill="D9D9D9" w:themeFill="background1" w:themeFillShade="D9"/>
          </w:tcPr>
          <w:p w:rsidR="00A41B80" w:rsidRPr="00A41B80" w:rsidRDefault="00A41B80" w:rsidP="00A41B80">
            <w:pPr>
              <w:spacing w:before="240" w:after="0"/>
              <w:jc w:val="center"/>
              <w:rPr>
                <w:rFonts w:cs="David"/>
                <w:b/>
                <w:bCs/>
                <w:sz w:val="24"/>
                <w:szCs w:val="24"/>
                <w:rtl/>
              </w:rPr>
            </w:pPr>
            <w:r w:rsidRPr="00A41B80">
              <w:rPr>
                <w:rFonts w:cs="David" w:hint="cs"/>
                <w:b/>
                <w:bCs/>
                <w:sz w:val="24"/>
                <w:szCs w:val="24"/>
                <w:rtl/>
              </w:rPr>
              <w:t>פעילות</w:t>
            </w:r>
          </w:p>
        </w:tc>
        <w:tc>
          <w:tcPr>
            <w:tcW w:w="3447" w:type="dxa"/>
            <w:shd w:val="clear" w:color="auto" w:fill="D9D9D9" w:themeFill="background1" w:themeFillShade="D9"/>
          </w:tcPr>
          <w:p w:rsidR="00A41B80" w:rsidRPr="00A41B80" w:rsidRDefault="00A41B80" w:rsidP="00A41B80">
            <w:pPr>
              <w:spacing w:before="240" w:after="0"/>
              <w:jc w:val="center"/>
              <w:rPr>
                <w:rFonts w:cs="David"/>
                <w:b/>
                <w:bCs/>
                <w:sz w:val="24"/>
                <w:szCs w:val="24"/>
                <w:rtl/>
              </w:rPr>
            </w:pPr>
            <w:r w:rsidRPr="00A41B80">
              <w:rPr>
                <w:rFonts w:cs="David" w:hint="cs"/>
                <w:b/>
                <w:bCs/>
                <w:sz w:val="24"/>
                <w:szCs w:val="24"/>
                <w:rtl/>
              </w:rPr>
              <w:t>מועד</w:t>
            </w:r>
          </w:p>
        </w:tc>
      </w:tr>
      <w:tr w:rsidR="00A41B80" w:rsidRPr="00A41B80" w:rsidTr="008D68C2">
        <w:tc>
          <w:tcPr>
            <w:tcW w:w="4917" w:type="dxa"/>
          </w:tcPr>
          <w:p w:rsidR="00A41B80" w:rsidRPr="00A41B80" w:rsidRDefault="00A41B80" w:rsidP="005C46CF">
            <w:pPr>
              <w:numPr>
                <w:ilvl w:val="2"/>
                <w:numId w:val="7"/>
              </w:numPr>
              <w:bidi/>
              <w:ind w:left="884" w:hanging="848"/>
              <w:contextualSpacing/>
              <w:jc w:val="left"/>
              <w:rPr>
                <w:rFonts w:cs="David"/>
                <w:sz w:val="24"/>
                <w:szCs w:val="24"/>
              </w:rPr>
            </w:pPr>
            <w:r w:rsidRPr="00A41B80">
              <w:rPr>
                <w:rFonts w:cs="David" w:hint="cs"/>
                <w:sz w:val="24"/>
                <w:szCs w:val="24"/>
                <w:rtl/>
              </w:rPr>
              <w:t>מועד פרסום המכרז</w:t>
            </w:r>
          </w:p>
          <w:p w:rsidR="00A41B80" w:rsidRPr="00A41B80" w:rsidRDefault="00A41B80" w:rsidP="00A41B80">
            <w:pPr>
              <w:bidi/>
              <w:ind w:left="884" w:firstLine="0"/>
              <w:contextualSpacing/>
              <w:jc w:val="left"/>
              <w:rPr>
                <w:rFonts w:cs="David"/>
                <w:sz w:val="24"/>
                <w:szCs w:val="24"/>
                <w:rtl/>
              </w:rPr>
            </w:pPr>
          </w:p>
        </w:tc>
        <w:tc>
          <w:tcPr>
            <w:tcW w:w="3447" w:type="dxa"/>
          </w:tcPr>
          <w:p w:rsidR="00A41B80" w:rsidRPr="00A41B80" w:rsidRDefault="00DF5A9A" w:rsidP="002E7839">
            <w:pPr>
              <w:bidi/>
              <w:spacing w:before="240" w:after="0"/>
              <w:ind w:left="0" w:firstLine="0"/>
              <w:rPr>
                <w:rFonts w:cs="David"/>
                <w:b/>
                <w:bCs/>
                <w:sz w:val="24"/>
                <w:szCs w:val="24"/>
                <w:highlight w:val="yellow"/>
                <w:rtl/>
              </w:rPr>
            </w:pPr>
            <w:r>
              <w:rPr>
                <w:rFonts w:cs="David" w:hint="cs"/>
                <w:b/>
                <w:bCs/>
                <w:sz w:val="24"/>
                <w:szCs w:val="24"/>
                <w:highlight w:val="yellow"/>
                <w:rtl/>
              </w:rPr>
              <w:t>30</w:t>
            </w:r>
            <w:bookmarkStart w:id="3" w:name="_GoBack"/>
            <w:bookmarkEnd w:id="3"/>
            <w:r w:rsidR="006B326D">
              <w:rPr>
                <w:rFonts w:cs="David" w:hint="cs"/>
                <w:b/>
                <w:bCs/>
                <w:sz w:val="24"/>
                <w:szCs w:val="24"/>
                <w:highlight w:val="yellow"/>
                <w:rtl/>
              </w:rPr>
              <w:t>.5.18</w:t>
            </w:r>
          </w:p>
        </w:tc>
      </w:tr>
      <w:tr w:rsidR="00A41B80" w:rsidRPr="00A41B80" w:rsidTr="008D68C2">
        <w:tc>
          <w:tcPr>
            <w:tcW w:w="4917" w:type="dxa"/>
          </w:tcPr>
          <w:p w:rsidR="00A41B80" w:rsidRPr="00A41B80" w:rsidRDefault="00A41B80" w:rsidP="005C46CF">
            <w:pPr>
              <w:numPr>
                <w:ilvl w:val="2"/>
                <w:numId w:val="7"/>
              </w:numPr>
              <w:bidi/>
              <w:ind w:left="884" w:hanging="848"/>
              <w:contextualSpacing/>
              <w:jc w:val="left"/>
              <w:rPr>
                <w:rFonts w:cs="David"/>
                <w:sz w:val="24"/>
                <w:szCs w:val="24"/>
                <w:rtl/>
              </w:rPr>
            </w:pPr>
            <w:bookmarkStart w:id="4" w:name="_Ref497980122"/>
            <w:r w:rsidRPr="00A41B80">
              <w:rPr>
                <w:rFonts w:cs="David" w:hint="cs"/>
                <w:sz w:val="24"/>
                <w:szCs w:val="24"/>
                <w:rtl/>
              </w:rPr>
              <w:t>המועד האחרון להגשת שאלות הבהרה מטעם המציעים</w:t>
            </w:r>
            <w:bookmarkEnd w:id="4"/>
            <w:r w:rsidRPr="00A41B80">
              <w:rPr>
                <w:rFonts w:cs="David" w:hint="cs"/>
                <w:sz w:val="24"/>
                <w:szCs w:val="24"/>
                <w:rtl/>
              </w:rPr>
              <w:t xml:space="preserve"> </w:t>
            </w:r>
          </w:p>
        </w:tc>
        <w:tc>
          <w:tcPr>
            <w:tcW w:w="3447" w:type="dxa"/>
          </w:tcPr>
          <w:p w:rsidR="00A41B80" w:rsidRPr="00A41B80" w:rsidRDefault="005A0FA1" w:rsidP="00A41B80">
            <w:pPr>
              <w:bidi/>
              <w:spacing w:before="240" w:after="0"/>
              <w:ind w:left="0" w:firstLine="0"/>
              <w:rPr>
                <w:rFonts w:cs="David"/>
                <w:b/>
                <w:bCs/>
                <w:sz w:val="24"/>
                <w:szCs w:val="24"/>
                <w:highlight w:val="yellow"/>
                <w:rtl/>
              </w:rPr>
            </w:pPr>
            <w:r>
              <w:rPr>
                <w:rFonts w:cs="David" w:hint="cs"/>
                <w:b/>
                <w:bCs/>
                <w:sz w:val="24"/>
                <w:szCs w:val="24"/>
                <w:highlight w:val="yellow"/>
                <w:rtl/>
              </w:rPr>
              <w:t>5</w:t>
            </w:r>
            <w:r w:rsidR="006B326D">
              <w:rPr>
                <w:rFonts w:cs="David" w:hint="cs"/>
                <w:b/>
                <w:bCs/>
                <w:sz w:val="24"/>
                <w:szCs w:val="24"/>
                <w:highlight w:val="yellow"/>
                <w:rtl/>
              </w:rPr>
              <w:t>.6.18</w:t>
            </w:r>
            <w:r w:rsidR="00A41B80">
              <w:rPr>
                <w:rFonts w:cs="David" w:hint="cs"/>
                <w:b/>
                <w:bCs/>
                <w:sz w:val="24"/>
                <w:szCs w:val="24"/>
                <w:highlight w:val="yellow"/>
                <w:rtl/>
              </w:rPr>
              <w:t xml:space="preserve">, </w:t>
            </w:r>
            <w:r w:rsidR="00A41B80" w:rsidRPr="00A41B80">
              <w:rPr>
                <w:rFonts w:cs="David" w:hint="cs"/>
                <w:b/>
                <w:bCs/>
                <w:sz w:val="24"/>
                <w:szCs w:val="24"/>
                <w:highlight w:val="yellow"/>
                <w:rtl/>
              </w:rPr>
              <w:t>עד השעה 13:00</w:t>
            </w:r>
          </w:p>
        </w:tc>
      </w:tr>
      <w:tr w:rsidR="00A41B80" w:rsidRPr="00A41B80" w:rsidTr="008D68C2">
        <w:tc>
          <w:tcPr>
            <w:tcW w:w="4917" w:type="dxa"/>
          </w:tcPr>
          <w:p w:rsidR="00A41B80" w:rsidRPr="00A41B80" w:rsidRDefault="00A41B80" w:rsidP="005C46CF">
            <w:pPr>
              <w:numPr>
                <w:ilvl w:val="2"/>
                <w:numId w:val="7"/>
              </w:numPr>
              <w:bidi/>
              <w:ind w:left="884" w:hanging="848"/>
              <w:contextualSpacing/>
              <w:jc w:val="left"/>
              <w:rPr>
                <w:rFonts w:cs="David"/>
                <w:sz w:val="24"/>
                <w:szCs w:val="24"/>
                <w:rtl/>
              </w:rPr>
            </w:pPr>
            <w:r w:rsidRPr="00A41B80">
              <w:rPr>
                <w:rFonts w:cs="David" w:hint="cs"/>
                <w:sz w:val="24"/>
                <w:szCs w:val="24"/>
                <w:rtl/>
              </w:rPr>
              <w:t>המועד האחרון לפרסום תשובות הרשות לשאלות ההבהרה</w:t>
            </w:r>
          </w:p>
        </w:tc>
        <w:tc>
          <w:tcPr>
            <w:tcW w:w="3447" w:type="dxa"/>
          </w:tcPr>
          <w:p w:rsidR="00A41B80" w:rsidRPr="00212466" w:rsidRDefault="00F22ED0" w:rsidP="005A0FA1">
            <w:pPr>
              <w:bidi/>
              <w:spacing w:before="240" w:after="0"/>
              <w:ind w:left="0" w:firstLine="0"/>
              <w:rPr>
                <w:rFonts w:cs="David"/>
                <w:b/>
                <w:bCs/>
                <w:sz w:val="24"/>
                <w:szCs w:val="24"/>
                <w:highlight w:val="yellow"/>
                <w:rtl/>
              </w:rPr>
            </w:pPr>
            <w:r>
              <w:rPr>
                <w:rFonts w:cs="David" w:hint="cs"/>
                <w:b/>
                <w:bCs/>
                <w:sz w:val="24"/>
                <w:szCs w:val="24"/>
                <w:highlight w:val="yellow"/>
                <w:rtl/>
              </w:rPr>
              <w:t>1</w:t>
            </w:r>
            <w:r w:rsidR="005A0FA1">
              <w:rPr>
                <w:rFonts w:cs="David" w:hint="cs"/>
                <w:b/>
                <w:bCs/>
                <w:sz w:val="24"/>
                <w:szCs w:val="24"/>
                <w:highlight w:val="yellow"/>
                <w:rtl/>
              </w:rPr>
              <w:t>2</w:t>
            </w:r>
            <w:r w:rsidR="00212466">
              <w:rPr>
                <w:rFonts w:cs="David" w:hint="cs"/>
                <w:b/>
                <w:bCs/>
                <w:sz w:val="24"/>
                <w:szCs w:val="24"/>
                <w:highlight w:val="yellow"/>
                <w:rtl/>
              </w:rPr>
              <w:t>.6.18</w:t>
            </w:r>
          </w:p>
        </w:tc>
      </w:tr>
      <w:tr w:rsidR="00A41B80" w:rsidRPr="00A41B80" w:rsidTr="008D68C2">
        <w:tc>
          <w:tcPr>
            <w:tcW w:w="4917" w:type="dxa"/>
          </w:tcPr>
          <w:p w:rsidR="00A41B80" w:rsidRPr="00A41B80" w:rsidRDefault="00A41B80" w:rsidP="005C46CF">
            <w:pPr>
              <w:numPr>
                <w:ilvl w:val="2"/>
                <w:numId w:val="7"/>
              </w:numPr>
              <w:bidi/>
              <w:ind w:left="884" w:hanging="848"/>
              <w:contextualSpacing/>
              <w:jc w:val="left"/>
              <w:rPr>
                <w:rFonts w:cs="David"/>
                <w:sz w:val="24"/>
                <w:szCs w:val="24"/>
              </w:rPr>
            </w:pPr>
            <w:bookmarkStart w:id="5" w:name="_Ref497981379"/>
            <w:r w:rsidRPr="00A41B80">
              <w:rPr>
                <w:rFonts w:cs="David" w:hint="cs"/>
                <w:sz w:val="24"/>
                <w:szCs w:val="24"/>
                <w:rtl/>
              </w:rPr>
              <w:t>המועד האחרון להגשת הצעות</w:t>
            </w:r>
            <w:bookmarkEnd w:id="5"/>
          </w:p>
          <w:p w:rsidR="00A41B80" w:rsidRPr="00A41B80" w:rsidRDefault="00A41B80" w:rsidP="00A41B80">
            <w:pPr>
              <w:bidi/>
              <w:ind w:left="884" w:firstLine="0"/>
              <w:contextualSpacing/>
              <w:rPr>
                <w:rFonts w:cs="David"/>
                <w:sz w:val="24"/>
                <w:szCs w:val="24"/>
                <w:rtl/>
              </w:rPr>
            </w:pPr>
          </w:p>
        </w:tc>
        <w:tc>
          <w:tcPr>
            <w:tcW w:w="3447" w:type="dxa"/>
          </w:tcPr>
          <w:p w:rsidR="00A41B80" w:rsidRPr="00A41B80" w:rsidRDefault="007B2B19" w:rsidP="005A0FA1">
            <w:pPr>
              <w:bidi/>
              <w:spacing w:before="240" w:after="0"/>
              <w:ind w:left="0" w:firstLine="0"/>
              <w:jc w:val="left"/>
              <w:rPr>
                <w:rFonts w:cs="David"/>
                <w:b/>
                <w:bCs/>
                <w:sz w:val="24"/>
                <w:szCs w:val="24"/>
                <w:highlight w:val="yellow"/>
                <w:rtl/>
              </w:rPr>
            </w:pPr>
            <w:r>
              <w:rPr>
                <w:rFonts w:cs="David" w:hint="cs"/>
                <w:b/>
                <w:bCs/>
                <w:sz w:val="24"/>
                <w:szCs w:val="24"/>
                <w:highlight w:val="yellow"/>
                <w:rtl/>
              </w:rPr>
              <w:t>1</w:t>
            </w:r>
            <w:r w:rsidR="005A0FA1">
              <w:rPr>
                <w:rFonts w:cs="David" w:hint="cs"/>
                <w:b/>
                <w:bCs/>
                <w:sz w:val="24"/>
                <w:szCs w:val="24"/>
                <w:highlight w:val="yellow"/>
                <w:rtl/>
              </w:rPr>
              <w:t>8</w:t>
            </w:r>
            <w:r>
              <w:rPr>
                <w:rFonts w:cs="David" w:hint="cs"/>
                <w:b/>
                <w:bCs/>
                <w:sz w:val="24"/>
                <w:szCs w:val="24"/>
                <w:highlight w:val="yellow"/>
                <w:rtl/>
              </w:rPr>
              <w:t>.6.18</w:t>
            </w:r>
            <w:r w:rsidR="00A41B80" w:rsidRPr="00A41B80">
              <w:rPr>
                <w:rFonts w:cs="David" w:hint="cs"/>
                <w:b/>
                <w:bCs/>
                <w:sz w:val="24"/>
                <w:szCs w:val="24"/>
                <w:highlight w:val="yellow"/>
                <w:rtl/>
              </w:rPr>
              <w:t xml:space="preserve"> בשעה  </w:t>
            </w:r>
            <w:r w:rsidR="005201F6">
              <w:rPr>
                <w:rFonts w:cs="David" w:hint="cs"/>
                <w:b/>
                <w:bCs/>
                <w:sz w:val="24"/>
                <w:szCs w:val="24"/>
                <w:highlight w:val="yellow"/>
                <w:rtl/>
              </w:rPr>
              <w:t>14:00</w:t>
            </w:r>
          </w:p>
        </w:tc>
      </w:tr>
    </w:tbl>
    <w:p w:rsidR="00A760A1" w:rsidRDefault="00A760A1" w:rsidP="00A760A1">
      <w:pPr>
        <w:pStyle w:val="a9"/>
        <w:bidi/>
        <w:ind w:left="843" w:firstLine="0"/>
        <w:rPr>
          <w:rFonts w:ascii="David" w:hAnsi="David" w:cs="David"/>
          <w:sz w:val="24"/>
          <w:szCs w:val="24"/>
        </w:rPr>
      </w:pPr>
    </w:p>
    <w:p w:rsidR="00DE3467" w:rsidRPr="00D22D8C" w:rsidRDefault="00DE3467" w:rsidP="005C46CF">
      <w:pPr>
        <w:pStyle w:val="a9"/>
        <w:numPr>
          <w:ilvl w:val="1"/>
          <w:numId w:val="7"/>
        </w:numPr>
        <w:bidi/>
        <w:ind w:left="843" w:hanging="567"/>
        <w:rPr>
          <w:rFonts w:ascii="David" w:hAnsi="David" w:cs="David"/>
          <w:sz w:val="24"/>
          <w:szCs w:val="24"/>
          <w:rtl/>
        </w:rPr>
      </w:pPr>
      <w:r w:rsidRPr="00D22D8C">
        <w:rPr>
          <w:rFonts w:ascii="David" w:hAnsi="David" w:cs="David"/>
          <w:sz w:val="24"/>
          <w:szCs w:val="24"/>
          <w:rtl/>
        </w:rPr>
        <w:t xml:space="preserve">במקרה של אי התאמה בין התאריכים שצוינו </w:t>
      </w:r>
      <w:r>
        <w:rPr>
          <w:rFonts w:ascii="David" w:hAnsi="David" w:cs="David" w:hint="cs"/>
          <w:sz w:val="24"/>
          <w:szCs w:val="24"/>
          <w:rtl/>
        </w:rPr>
        <w:t xml:space="preserve">בטבלה </w:t>
      </w:r>
      <w:r w:rsidRPr="00D22D8C">
        <w:rPr>
          <w:rFonts w:ascii="David" w:hAnsi="David" w:cs="David"/>
          <w:sz w:val="24"/>
          <w:szCs w:val="24"/>
          <w:rtl/>
        </w:rPr>
        <w:t xml:space="preserve">לעיל לבין תאריכים אחרים המופיעים בגוף המכרז, </w:t>
      </w:r>
      <w:r>
        <w:rPr>
          <w:rFonts w:ascii="David" w:hAnsi="David" w:cs="David" w:hint="cs"/>
          <w:sz w:val="24"/>
          <w:szCs w:val="24"/>
          <w:rtl/>
        </w:rPr>
        <w:t>יקבעו</w:t>
      </w:r>
      <w:r w:rsidRPr="00D22D8C">
        <w:rPr>
          <w:rFonts w:ascii="David" w:hAnsi="David" w:cs="David"/>
          <w:sz w:val="24"/>
          <w:szCs w:val="24"/>
          <w:rtl/>
        </w:rPr>
        <w:t xml:space="preserve"> התאריכים </w:t>
      </w:r>
      <w:r w:rsidR="001A47F2">
        <w:rPr>
          <w:rFonts w:ascii="David" w:hAnsi="David" w:cs="David" w:hint="cs"/>
          <w:sz w:val="24"/>
          <w:szCs w:val="24"/>
          <w:rtl/>
        </w:rPr>
        <w:t>ש</w:t>
      </w:r>
      <w:r w:rsidRPr="00D22D8C">
        <w:rPr>
          <w:rFonts w:ascii="David" w:hAnsi="David" w:cs="David"/>
          <w:sz w:val="24"/>
          <w:szCs w:val="24"/>
          <w:rtl/>
        </w:rPr>
        <w:t>בטבלה.</w:t>
      </w:r>
    </w:p>
    <w:p w:rsidR="00D425FD" w:rsidRPr="00A760A1" w:rsidRDefault="00DE3467" w:rsidP="004028A9">
      <w:pPr>
        <w:bidi/>
        <w:ind w:left="843" w:firstLine="0"/>
        <w:rPr>
          <w:rFonts w:cs="David"/>
          <w:sz w:val="24"/>
          <w:szCs w:val="24"/>
          <w:rtl/>
        </w:rPr>
      </w:pPr>
      <w:r w:rsidRPr="00A760A1">
        <w:rPr>
          <w:rFonts w:ascii="David" w:hAnsi="David" w:cs="David"/>
          <w:sz w:val="24"/>
          <w:szCs w:val="24"/>
          <w:rtl/>
        </w:rPr>
        <w:t xml:space="preserve">רשות החדשנות שומרת לעצמה </w:t>
      </w:r>
      <w:r w:rsidRPr="00A760A1">
        <w:rPr>
          <w:rFonts w:ascii="David" w:hAnsi="David" w:cs="David" w:hint="cs"/>
          <w:sz w:val="24"/>
          <w:szCs w:val="24"/>
          <w:rtl/>
        </w:rPr>
        <w:t xml:space="preserve">את </w:t>
      </w:r>
      <w:r w:rsidRPr="00A760A1">
        <w:rPr>
          <w:rFonts w:ascii="David" w:hAnsi="David" w:cs="David"/>
          <w:sz w:val="24"/>
          <w:szCs w:val="24"/>
          <w:rtl/>
        </w:rPr>
        <w:t xml:space="preserve">שיקול </w:t>
      </w:r>
      <w:r w:rsidRPr="00A760A1">
        <w:rPr>
          <w:rFonts w:ascii="David" w:hAnsi="David" w:cs="David" w:hint="cs"/>
          <w:sz w:val="24"/>
          <w:szCs w:val="24"/>
          <w:rtl/>
        </w:rPr>
        <w:t>ה</w:t>
      </w:r>
      <w:r w:rsidRPr="00A760A1">
        <w:rPr>
          <w:rFonts w:ascii="David" w:hAnsi="David" w:cs="David"/>
          <w:sz w:val="24"/>
          <w:szCs w:val="24"/>
          <w:rtl/>
        </w:rPr>
        <w:t xml:space="preserve">דעת </w:t>
      </w:r>
      <w:r w:rsidRPr="00A760A1">
        <w:rPr>
          <w:rFonts w:ascii="David" w:hAnsi="David" w:cs="David" w:hint="cs"/>
          <w:sz w:val="24"/>
          <w:szCs w:val="24"/>
          <w:rtl/>
        </w:rPr>
        <w:t>ה</w:t>
      </w:r>
      <w:r w:rsidRPr="00A760A1">
        <w:rPr>
          <w:rFonts w:ascii="David" w:hAnsi="David" w:cs="David"/>
          <w:sz w:val="24"/>
          <w:szCs w:val="24"/>
          <w:rtl/>
        </w:rPr>
        <w:t>בלעדי לשנות כל אחד מן המועדים המנויים לעיל</w:t>
      </w:r>
      <w:r w:rsidRPr="00A760A1">
        <w:rPr>
          <w:rFonts w:ascii="David" w:hAnsi="David" w:cs="David" w:hint="cs"/>
          <w:sz w:val="24"/>
          <w:szCs w:val="24"/>
          <w:rtl/>
        </w:rPr>
        <w:t>,</w:t>
      </w:r>
      <w:r w:rsidRPr="00A760A1">
        <w:rPr>
          <w:rFonts w:ascii="David" w:hAnsi="David" w:cs="David"/>
          <w:sz w:val="24"/>
          <w:szCs w:val="24"/>
          <w:rtl/>
        </w:rPr>
        <w:t xml:space="preserve"> בהודעה שתפורסם באתר </w:t>
      </w:r>
      <w:r w:rsidRPr="00A760A1">
        <w:rPr>
          <w:rFonts w:ascii="David" w:hAnsi="David" w:cs="David" w:hint="cs"/>
          <w:sz w:val="24"/>
          <w:szCs w:val="24"/>
          <w:rtl/>
        </w:rPr>
        <w:t>האינטרנט</w:t>
      </w:r>
      <w:r w:rsidR="00FF5105" w:rsidRPr="00A760A1">
        <w:rPr>
          <w:rFonts w:ascii="David" w:hAnsi="David" w:cs="David" w:hint="cs"/>
          <w:sz w:val="24"/>
          <w:szCs w:val="24"/>
          <w:rtl/>
        </w:rPr>
        <w:t xml:space="preserve"> של הרשות, </w:t>
      </w:r>
      <w:r w:rsidR="00FF5105" w:rsidRPr="00A760A1">
        <w:rPr>
          <w:rFonts w:cs="David" w:hint="cs"/>
          <w:sz w:val="24"/>
          <w:szCs w:val="24"/>
          <w:rtl/>
        </w:rPr>
        <w:t xml:space="preserve">בכתובת </w:t>
      </w:r>
      <w:hyperlink r:id="rId15" w:history="1">
        <w:r w:rsidR="00FF5105" w:rsidRPr="00A760A1">
          <w:rPr>
            <w:rStyle w:val="Hyperlink"/>
            <w:rFonts w:cs="David"/>
          </w:rPr>
          <w:t>www.innovationisrael.org.il</w:t>
        </w:r>
      </w:hyperlink>
      <w:r w:rsidRPr="00A760A1">
        <w:rPr>
          <w:rFonts w:ascii="David" w:hAnsi="David" w:cs="David" w:hint="cs"/>
          <w:sz w:val="24"/>
          <w:szCs w:val="24"/>
          <w:rtl/>
        </w:rPr>
        <w:t xml:space="preserve">, </w:t>
      </w:r>
      <w:r w:rsidRPr="00A760A1">
        <w:rPr>
          <w:rFonts w:cs="David" w:hint="cs"/>
          <w:sz w:val="24"/>
          <w:szCs w:val="24"/>
          <w:rtl/>
        </w:rPr>
        <w:t xml:space="preserve">ובכלל זה לדחות את המועד האחרון לפרסום תשובות </w:t>
      </w:r>
      <w:r w:rsidRPr="00A760A1">
        <w:rPr>
          <w:rFonts w:cs="David" w:hint="cs"/>
          <w:sz w:val="24"/>
          <w:szCs w:val="24"/>
          <w:rtl/>
        </w:rPr>
        <w:lastRenderedPageBreak/>
        <w:t>לשאלות ההבהרה או להגשת ההצעות, כל עוד טרם חלף מועד זה,</w:t>
      </w:r>
      <w:r w:rsidRPr="00A760A1">
        <w:rPr>
          <w:rFonts w:ascii="David" w:hAnsi="David" w:cs="David"/>
          <w:sz w:val="24"/>
          <w:szCs w:val="24"/>
          <w:rtl/>
        </w:rPr>
        <w:t xml:space="preserve"> ולא תהא למי </w:t>
      </w:r>
      <w:proofErr w:type="spellStart"/>
      <w:r w:rsidRPr="00A760A1">
        <w:rPr>
          <w:rFonts w:ascii="David" w:hAnsi="David" w:cs="David"/>
          <w:sz w:val="24"/>
          <w:szCs w:val="24"/>
          <w:rtl/>
        </w:rPr>
        <w:t>מהמציעים</w:t>
      </w:r>
      <w:proofErr w:type="spellEnd"/>
      <w:r w:rsidRPr="00A760A1">
        <w:rPr>
          <w:rFonts w:ascii="David" w:hAnsi="David" w:cs="David"/>
          <w:sz w:val="24"/>
          <w:szCs w:val="24"/>
          <w:rtl/>
        </w:rPr>
        <w:t xml:space="preserve"> כל טענה או דרישה בקשר לכך.</w:t>
      </w:r>
    </w:p>
    <w:p w:rsidR="00DE3467" w:rsidRDefault="00DE3467" w:rsidP="005C46CF">
      <w:pPr>
        <w:pStyle w:val="a9"/>
        <w:numPr>
          <w:ilvl w:val="1"/>
          <w:numId w:val="7"/>
        </w:numPr>
        <w:bidi/>
        <w:ind w:left="843" w:hanging="567"/>
        <w:rPr>
          <w:rFonts w:cs="David"/>
          <w:sz w:val="24"/>
          <w:szCs w:val="24"/>
        </w:rPr>
      </w:pPr>
      <w:r w:rsidRPr="005772E2">
        <w:rPr>
          <w:rFonts w:cs="David" w:hint="cs"/>
          <w:sz w:val="24"/>
          <w:szCs w:val="24"/>
          <w:rtl/>
        </w:rPr>
        <w:t xml:space="preserve">באחריות המציעים להתעדכן מעת לעת באתר האינטרנט של הרשות, </w:t>
      </w:r>
      <w:r w:rsidRPr="005772E2">
        <w:rPr>
          <w:rFonts w:cs="David" w:hint="eastAsia"/>
          <w:sz w:val="24"/>
          <w:szCs w:val="24"/>
          <w:rtl/>
        </w:rPr>
        <w:t>לפני</w:t>
      </w:r>
      <w:r w:rsidRPr="005772E2">
        <w:rPr>
          <w:rFonts w:cs="David"/>
          <w:sz w:val="24"/>
          <w:szCs w:val="24"/>
          <w:rtl/>
        </w:rPr>
        <w:t xml:space="preserve"> המועד האחרון להגשת הצעות וגם בסמוך למועד זה, לגבי דחיות מועדים ו/או עדכונים ו/או שינויים ו/או הודעות ו/או הבהרות שיחולו במסגרת המכרז. </w:t>
      </w:r>
    </w:p>
    <w:p w:rsidR="00DE3467" w:rsidRPr="00DE3467" w:rsidRDefault="00DE3467" w:rsidP="005C46CF">
      <w:pPr>
        <w:pStyle w:val="a9"/>
        <w:numPr>
          <w:ilvl w:val="1"/>
          <w:numId w:val="7"/>
        </w:numPr>
        <w:bidi/>
        <w:ind w:left="843" w:hanging="567"/>
        <w:rPr>
          <w:rFonts w:cs="David"/>
          <w:sz w:val="24"/>
          <w:szCs w:val="24"/>
        </w:rPr>
      </w:pPr>
      <w:r>
        <w:rPr>
          <w:rFonts w:cs="David" w:hint="cs"/>
          <w:sz w:val="24"/>
          <w:szCs w:val="24"/>
          <w:rtl/>
        </w:rPr>
        <w:t xml:space="preserve">למניעת ספק מובהר בזאת, כי </w:t>
      </w:r>
      <w:r w:rsidRPr="00E432AA">
        <w:rPr>
          <w:rFonts w:cs="David" w:hint="eastAsia"/>
          <w:sz w:val="24"/>
          <w:szCs w:val="24"/>
          <w:rtl/>
        </w:rPr>
        <w:t>באחריות</w:t>
      </w:r>
      <w:r w:rsidRPr="00E432AA">
        <w:rPr>
          <w:rFonts w:cs="David"/>
          <w:sz w:val="24"/>
          <w:szCs w:val="24"/>
          <w:rtl/>
        </w:rPr>
        <w:t xml:space="preserve"> </w:t>
      </w:r>
      <w:r w:rsidRPr="00E432AA">
        <w:rPr>
          <w:rFonts w:cs="David" w:hint="eastAsia"/>
          <w:sz w:val="24"/>
          <w:szCs w:val="24"/>
          <w:rtl/>
        </w:rPr>
        <w:t>המציעים</w:t>
      </w:r>
      <w:r w:rsidRPr="00E432AA">
        <w:rPr>
          <w:rFonts w:cs="David"/>
          <w:sz w:val="24"/>
          <w:szCs w:val="24"/>
          <w:rtl/>
        </w:rPr>
        <w:t xml:space="preserve"> </w:t>
      </w:r>
      <w:r w:rsidRPr="00E432AA">
        <w:rPr>
          <w:rFonts w:cs="David" w:hint="eastAsia"/>
          <w:sz w:val="24"/>
          <w:szCs w:val="24"/>
          <w:rtl/>
        </w:rPr>
        <w:t>לבדוק</w:t>
      </w:r>
      <w:r w:rsidRPr="00E432AA">
        <w:rPr>
          <w:rFonts w:cs="David"/>
          <w:sz w:val="24"/>
          <w:szCs w:val="24"/>
          <w:rtl/>
        </w:rPr>
        <w:t xml:space="preserve"> </w:t>
      </w:r>
      <w:r>
        <w:rPr>
          <w:rFonts w:cs="David" w:hint="cs"/>
          <w:sz w:val="24"/>
          <w:szCs w:val="24"/>
          <w:rtl/>
        </w:rPr>
        <w:t xml:space="preserve">אודות </w:t>
      </w:r>
      <w:r w:rsidRPr="00E432AA">
        <w:rPr>
          <w:rFonts w:cs="David" w:hint="eastAsia"/>
          <w:sz w:val="24"/>
          <w:szCs w:val="24"/>
          <w:rtl/>
        </w:rPr>
        <w:t>פרסום</w:t>
      </w:r>
      <w:r w:rsidRPr="00E432AA">
        <w:rPr>
          <w:rFonts w:cs="David"/>
          <w:sz w:val="24"/>
          <w:szCs w:val="24"/>
          <w:rtl/>
        </w:rPr>
        <w:t xml:space="preserve"> </w:t>
      </w:r>
      <w:r w:rsidRPr="00E432AA">
        <w:rPr>
          <w:rFonts w:cs="David" w:hint="eastAsia"/>
          <w:sz w:val="24"/>
          <w:szCs w:val="24"/>
          <w:rtl/>
        </w:rPr>
        <w:t>תשובות</w:t>
      </w:r>
      <w:r w:rsidRPr="00E432AA">
        <w:rPr>
          <w:rFonts w:cs="David"/>
          <w:sz w:val="24"/>
          <w:szCs w:val="24"/>
          <w:rtl/>
        </w:rPr>
        <w:t xml:space="preserve"> </w:t>
      </w:r>
      <w:r w:rsidRPr="00E432AA">
        <w:rPr>
          <w:rFonts w:cs="David" w:hint="eastAsia"/>
          <w:sz w:val="24"/>
          <w:szCs w:val="24"/>
          <w:rtl/>
        </w:rPr>
        <w:t>הבהרה</w:t>
      </w:r>
      <w:r w:rsidRPr="00E432AA">
        <w:rPr>
          <w:rFonts w:cs="David"/>
          <w:sz w:val="24"/>
          <w:szCs w:val="24"/>
          <w:rtl/>
        </w:rPr>
        <w:t xml:space="preserve"> </w:t>
      </w:r>
      <w:r w:rsidRPr="00E432AA">
        <w:rPr>
          <w:rFonts w:cs="David" w:hint="eastAsia"/>
          <w:sz w:val="24"/>
          <w:szCs w:val="24"/>
          <w:rtl/>
        </w:rPr>
        <w:t>ועדכונים</w:t>
      </w:r>
      <w:r w:rsidRPr="00E432AA">
        <w:rPr>
          <w:rFonts w:cs="David"/>
          <w:sz w:val="24"/>
          <w:szCs w:val="24"/>
          <w:rtl/>
        </w:rPr>
        <w:t xml:space="preserve"> </w:t>
      </w:r>
      <w:r w:rsidRPr="00E432AA">
        <w:rPr>
          <w:rFonts w:cs="David" w:hint="eastAsia"/>
          <w:sz w:val="24"/>
          <w:szCs w:val="24"/>
          <w:rtl/>
        </w:rPr>
        <w:t>למכרז</w:t>
      </w:r>
      <w:r>
        <w:rPr>
          <w:rFonts w:cs="David" w:hint="cs"/>
          <w:sz w:val="24"/>
          <w:szCs w:val="24"/>
          <w:rtl/>
        </w:rPr>
        <w:t>,</w:t>
      </w:r>
      <w:r w:rsidRPr="00E432AA">
        <w:rPr>
          <w:rFonts w:cs="David"/>
          <w:sz w:val="24"/>
          <w:szCs w:val="24"/>
          <w:rtl/>
        </w:rPr>
        <w:t xml:space="preserve"> </w:t>
      </w:r>
      <w:r w:rsidRPr="00E432AA">
        <w:rPr>
          <w:rFonts w:cs="David" w:hint="eastAsia"/>
          <w:sz w:val="24"/>
          <w:szCs w:val="24"/>
          <w:rtl/>
        </w:rPr>
        <w:t>ולא</w:t>
      </w:r>
      <w:r w:rsidRPr="00E432AA">
        <w:rPr>
          <w:rFonts w:cs="David"/>
          <w:sz w:val="24"/>
          <w:szCs w:val="24"/>
          <w:rtl/>
        </w:rPr>
        <w:t xml:space="preserve"> </w:t>
      </w:r>
      <w:r w:rsidRPr="00E432AA">
        <w:rPr>
          <w:rFonts w:cs="David" w:hint="eastAsia"/>
          <w:sz w:val="24"/>
          <w:szCs w:val="24"/>
          <w:rtl/>
        </w:rPr>
        <w:t>תהא</w:t>
      </w:r>
      <w:r w:rsidRPr="00E432AA">
        <w:rPr>
          <w:rFonts w:cs="David"/>
          <w:sz w:val="24"/>
          <w:szCs w:val="24"/>
          <w:rtl/>
        </w:rPr>
        <w:t xml:space="preserve"> </w:t>
      </w:r>
      <w:r w:rsidRPr="00E432AA">
        <w:rPr>
          <w:rFonts w:cs="David" w:hint="eastAsia"/>
          <w:sz w:val="24"/>
          <w:szCs w:val="24"/>
          <w:rtl/>
        </w:rPr>
        <w:t>להם</w:t>
      </w:r>
      <w:r w:rsidRPr="00E432AA">
        <w:rPr>
          <w:rFonts w:cs="David"/>
          <w:sz w:val="24"/>
          <w:szCs w:val="24"/>
          <w:rtl/>
        </w:rPr>
        <w:t xml:space="preserve"> </w:t>
      </w:r>
      <w:r w:rsidRPr="00E432AA">
        <w:rPr>
          <w:rFonts w:cs="David" w:hint="eastAsia"/>
          <w:sz w:val="24"/>
          <w:szCs w:val="24"/>
          <w:rtl/>
        </w:rPr>
        <w:t>כל</w:t>
      </w:r>
      <w:r w:rsidRPr="00E432AA">
        <w:rPr>
          <w:rFonts w:cs="David"/>
          <w:sz w:val="24"/>
          <w:szCs w:val="24"/>
          <w:rtl/>
        </w:rPr>
        <w:t xml:space="preserve"> </w:t>
      </w:r>
      <w:r w:rsidRPr="00E432AA">
        <w:rPr>
          <w:rFonts w:cs="David" w:hint="eastAsia"/>
          <w:sz w:val="24"/>
          <w:szCs w:val="24"/>
          <w:rtl/>
        </w:rPr>
        <w:t>טענה</w:t>
      </w:r>
      <w:r w:rsidRPr="00E432AA">
        <w:rPr>
          <w:rFonts w:cs="David"/>
          <w:sz w:val="24"/>
          <w:szCs w:val="24"/>
          <w:rtl/>
        </w:rPr>
        <w:t xml:space="preserve"> </w:t>
      </w:r>
      <w:r w:rsidRPr="00E432AA">
        <w:rPr>
          <w:rFonts w:cs="David" w:hint="eastAsia"/>
          <w:sz w:val="24"/>
          <w:szCs w:val="24"/>
          <w:rtl/>
        </w:rPr>
        <w:t>בגין</w:t>
      </w:r>
      <w:r w:rsidRPr="00E432AA">
        <w:rPr>
          <w:rFonts w:cs="David"/>
          <w:sz w:val="24"/>
          <w:szCs w:val="24"/>
          <w:rtl/>
        </w:rPr>
        <w:t xml:space="preserve"> </w:t>
      </w:r>
      <w:r w:rsidRPr="00E432AA">
        <w:rPr>
          <w:rFonts w:cs="David" w:hint="eastAsia"/>
          <w:sz w:val="24"/>
          <w:szCs w:val="24"/>
          <w:rtl/>
        </w:rPr>
        <w:t>מודעה</w:t>
      </w:r>
      <w:r w:rsidRPr="00E432AA">
        <w:rPr>
          <w:rFonts w:cs="David"/>
          <w:sz w:val="24"/>
          <w:szCs w:val="24"/>
          <w:rtl/>
        </w:rPr>
        <w:t xml:space="preserve"> </w:t>
      </w:r>
      <w:r w:rsidRPr="00E432AA">
        <w:rPr>
          <w:rFonts w:cs="David" w:hint="eastAsia"/>
          <w:sz w:val="24"/>
          <w:szCs w:val="24"/>
          <w:rtl/>
        </w:rPr>
        <w:t>ו</w:t>
      </w:r>
      <w:r w:rsidRPr="00E432AA">
        <w:rPr>
          <w:rFonts w:cs="David"/>
          <w:sz w:val="24"/>
          <w:szCs w:val="24"/>
          <w:rtl/>
        </w:rPr>
        <w:t xml:space="preserve">/או </w:t>
      </w:r>
      <w:r w:rsidRPr="00E432AA">
        <w:rPr>
          <w:rFonts w:cs="David" w:hint="eastAsia"/>
          <w:sz w:val="24"/>
          <w:szCs w:val="24"/>
          <w:rtl/>
        </w:rPr>
        <w:t>עדכון</w:t>
      </w:r>
      <w:r w:rsidRPr="00E432AA">
        <w:rPr>
          <w:rFonts w:cs="David"/>
          <w:sz w:val="24"/>
          <w:szCs w:val="24"/>
          <w:rtl/>
        </w:rPr>
        <w:t xml:space="preserve"> </w:t>
      </w:r>
      <w:r w:rsidRPr="00E432AA">
        <w:rPr>
          <w:rFonts w:cs="David" w:hint="eastAsia"/>
          <w:sz w:val="24"/>
          <w:szCs w:val="24"/>
          <w:rtl/>
        </w:rPr>
        <w:t>למכרז</w:t>
      </w:r>
      <w:r w:rsidRPr="00E432AA">
        <w:rPr>
          <w:rFonts w:cs="David"/>
          <w:sz w:val="24"/>
          <w:szCs w:val="24"/>
          <w:rtl/>
        </w:rPr>
        <w:t xml:space="preserve"> </w:t>
      </w:r>
      <w:r w:rsidRPr="00E432AA">
        <w:rPr>
          <w:rFonts w:cs="David" w:hint="eastAsia"/>
          <w:sz w:val="24"/>
          <w:szCs w:val="24"/>
          <w:rtl/>
        </w:rPr>
        <w:t>שפורסמו</w:t>
      </w:r>
      <w:r w:rsidRPr="00E432AA">
        <w:rPr>
          <w:rFonts w:cs="David"/>
          <w:sz w:val="24"/>
          <w:szCs w:val="24"/>
          <w:rtl/>
        </w:rPr>
        <w:t xml:space="preserve"> </w:t>
      </w:r>
      <w:r w:rsidRPr="00E432AA">
        <w:rPr>
          <w:rFonts w:cs="David" w:hint="eastAsia"/>
          <w:sz w:val="24"/>
          <w:szCs w:val="24"/>
          <w:rtl/>
        </w:rPr>
        <w:t>באתר</w:t>
      </w:r>
      <w:r w:rsidRPr="00E432AA">
        <w:rPr>
          <w:rFonts w:cs="David"/>
          <w:sz w:val="24"/>
          <w:szCs w:val="24"/>
          <w:rtl/>
        </w:rPr>
        <w:t xml:space="preserve"> </w:t>
      </w:r>
      <w:r w:rsidRPr="00E432AA">
        <w:rPr>
          <w:rFonts w:cs="David" w:hint="eastAsia"/>
          <w:sz w:val="24"/>
          <w:szCs w:val="24"/>
          <w:rtl/>
        </w:rPr>
        <w:t>האינטרנט</w:t>
      </w:r>
      <w:r w:rsidRPr="00E432AA">
        <w:rPr>
          <w:rFonts w:cs="David"/>
          <w:sz w:val="24"/>
          <w:szCs w:val="24"/>
          <w:rtl/>
        </w:rPr>
        <w:t xml:space="preserve"> </w:t>
      </w:r>
      <w:r w:rsidRPr="00E432AA">
        <w:rPr>
          <w:rFonts w:cs="David" w:hint="eastAsia"/>
          <w:sz w:val="24"/>
          <w:szCs w:val="24"/>
          <w:rtl/>
        </w:rPr>
        <w:t>ואשר</w:t>
      </w:r>
      <w:r w:rsidRPr="00E432AA">
        <w:rPr>
          <w:rFonts w:cs="David"/>
          <w:sz w:val="24"/>
          <w:szCs w:val="24"/>
          <w:rtl/>
        </w:rPr>
        <w:t xml:space="preserve"> </w:t>
      </w:r>
      <w:r w:rsidRPr="00E432AA">
        <w:rPr>
          <w:rFonts w:cs="David" w:hint="eastAsia"/>
          <w:sz w:val="24"/>
          <w:szCs w:val="24"/>
          <w:rtl/>
        </w:rPr>
        <w:t>לא</w:t>
      </w:r>
      <w:r w:rsidRPr="00E432AA">
        <w:rPr>
          <w:rFonts w:cs="David"/>
          <w:sz w:val="24"/>
          <w:szCs w:val="24"/>
          <w:rtl/>
        </w:rPr>
        <w:t xml:space="preserve"> </w:t>
      </w:r>
      <w:r w:rsidRPr="00E432AA">
        <w:rPr>
          <w:rFonts w:cs="David" w:hint="eastAsia"/>
          <w:sz w:val="24"/>
          <w:szCs w:val="24"/>
          <w:rtl/>
        </w:rPr>
        <w:t>ידעו</w:t>
      </w:r>
      <w:r w:rsidRPr="00E432AA">
        <w:rPr>
          <w:rFonts w:cs="David"/>
          <w:sz w:val="24"/>
          <w:szCs w:val="24"/>
          <w:rtl/>
        </w:rPr>
        <w:t xml:space="preserve"> </w:t>
      </w:r>
      <w:r w:rsidRPr="00E432AA">
        <w:rPr>
          <w:rFonts w:cs="David" w:hint="eastAsia"/>
          <w:sz w:val="24"/>
          <w:szCs w:val="24"/>
          <w:rtl/>
        </w:rPr>
        <w:t>עליו</w:t>
      </w:r>
      <w:r w:rsidRPr="00E432AA">
        <w:rPr>
          <w:rFonts w:cs="David"/>
          <w:sz w:val="24"/>
          <w:szCs w:val="24"/>
          <w:rtl/>
        </w:rPr>
        <w:t xml:space="preserve">, </w:t>
      </w:r>
      <w:r w:rsidRPr="00E432AA">
        <w:rPr>
          <w:rFonts w:cs="David" w:hint="eastAsia"/>
          <w:sz w:val="24"/>
          <w:szCs w:val="24"/>
          <w:rtl/>
        </w:rPr>
        <w:t>אף</w:t>
      </w:r>
      <w:r w:rsidRPr="00E432AA">
        <w:rPr>
          <w:rFonts w:cs="David"/>
          <w:sz w:val="24"/>
          <w:szCs w:val="24"/>
          <w:rtl/>
        </w:rPr>
        <w:t xml:space="preserve"> </w:t>
      </w:r>
      <w:r w:rsidRPr="00E432AA">
        <w:rPr>
          <w:rFonts w:cs="David" w:hint="eastAsia"/>
          <w:sz w:val="24"/>
          <w:szCs w:val="24"/>
          <w:rtl/>
        </w:rPr>
        <w:t>אם</w:t>
      </w:r>
      <w:r w:rsidRPr="00E432AA">
        <w:rPr>
          <w:rFonts w:cs="David"/>
          <w:sz w:val="24"/>
          <w:szCs w:val="24"/>
          <w:rtl/>
        </w:rPr>
        <w:t xml:space="preserve"> </w:t>
      </w:r>
      <w:r w:rsidRPr="00E432AA">
        <w:rPr>
          <w:rFonts w:cs="David" w:hint="eastAsia"/>
          <w:sz w:val="24"/>
          <w:szCs w:val="24"/>
          <w:rtl/>
        </w:rPr>
        <w:t>פורסמו</w:t>
      </w:r>
      <w:r w:rsidRPr="00E432AA">
        <w:rPr>
          <w:rFonts w:cs="David"/>
          <w:sz w:val="24"/>
          <w:szCs w:val="24"/>
          <w:rtl/>
        </w:rPr>
        <w:t xml:space="preserve"> </w:t>
      </w:r>
      <w:r w:rsidRPr="00E432AA">
        <w:rPr>
          <w:rFonts w:cs="David" w:hint="eastAsia"/>
          <w:sz w:val="24"/>
          <w:szCs w:val="24"/>
          <w:rtl/>
        </w:rPr>
        <w:t>בסמוך</w:t>
      </w:r>
      <w:r w:rsidRPr="00E432AA">
        <w:rPr>
          <w:rFonts w:cs="David"/>
          <w:sz w:val="24"/>
          <w:szCs w:val="24"/>
          <w:rtl/>
        </w:rPr>
        <w:t xml:space="preserve"> </w:t>
      </w:r>
      <w:r w:rsidRPr="00E432AA">
        <w:rPr>
          <w:rFonts w:cs="David" w:hint="eastAsia"/>
          <w:sz w:val="24"/>
          <w:szCs w:val="24"/>
          <w:rtl/>
        </w:rPr>
        <w:t>למועד</w:t>
      </w:r>
      <w:r w:rsidRPr="00E432AA">
        <w:rPr>
          <w:rFonts w:cs="David"/>
          <w:sz w:val="24"/>
          <w:szCs w:val="24"/>
          <w:rtl/>
        </w:rPr>
        <w:t xml:space="preserve"> </w:t>
      </w:r>
      <w:r w:rsidRPr="00E432AA">
        <w:rPr>
          <w:rFonts w:cs="David" w:hint="eastAsia"/>
          <w:sz w:val="24"/>
          <w:szCs w:val="24"/>
          <w:rtl/>
        </w:rPr>
        <w:t>האחרון</w:t>
      </w:r>
      <w:r w:rsidRPr="00E432AA">
        <w:rPr>
          <w:rFonts w:cs="David"/>
          <w:sz w:val="24"/>
          <w:szCs w:val="24"/>
          <w:rtl/>
        </w:rPr>
        <w:t xml:space="preserve"> </w:t>
      </w:r>
      <w:r w:rsidRPr="00E432AA">
        <w:rPr>
          <w:rFonts w:cs="David" w:hint="eastAsia"/>
          <w:sz w:val="24"/>
          <w:szCs w:val="24"/>
          <w:rtl/>
        </w:rPr>
        <w:t>להגשת</w:t>
      </w:r>
      <w:r w:rsidRPr="00E432AA">
        <w:rPr>
          <w:rFonts w:cs="David"/>
          <w:sz w:val="24"/>
          <w:szCs w:val="24"/>
          <w:rtl/>
        </w:rPr>
        <w:t xml:space="preserve"> </w:t>
      </w:r>
      <w:r w:rsidRPr="00E432AA">
        <w:rPr>
          <w:rFonts w:cs="David" w:hint="eastAsia"/>
          <w:sz w:val="24"/>
          <w:szCs w:val="24"/>
          <w:rtl/>
        </w:rPr>
        <w:t>הצעות</w:t>
      </w:r>
      <w:r w:rsidRPr="00E432AA">
        <w:rPr>
          <w:rFonts w:cs="David"/>
          <w:sz w:val="24"/>
          <w:szCs w:val="24"/>
          <w:rtl/>
        </w:rPr>
        <w:t>.</w:t>
      </w:r>
    </w:p>
    <w:p w:rsidR="00E633D0" w:rsidRDefault="00E633D0" w:rsidP="00E633D0">
      <w:pPr>
        <w:pStyle w:val="a9"/>
        <w:bidi/>
        <w:ind w:left="1008" w:firstLine="0"/>
        <w:rPr>
          <w:rFonts w:cs="David"/>
          <w:sz w:val="24"/>
          <w:szCs w:val="24"/>
          <w:rtl/>
        </w:rPr>
      </w:pPr>
    </w:p>
    <w:p w:rsidR="00E633D0" w:rsidRPr="009444D4" w:rsidRDefault="003C3E3C" w:rsidP="009F6A97">
      <w:pPr>
        <w:pStyle w:val="40"/>
      </w:pPr>
      <w:r w:rsidRPr="009444D4">
        <w:rPr>
          <w:rFonts w:hint="cs"/>
          <w:rtl/>
        </w:rPr>
        <w:t>אופן עריכת המכרז</w:t>
      </w:r>
    </w:p>
    <w:p w:rsidR="00E633D0" w:rsidRDefault="00C71F2E" w:rsidP="00EB6132">
      <w:pPr>
        <w:pStyle w:val="a9"/>
        <w:bidi/>
        <w:ind w:left="360" w:firstLine="0"/>
        <w:rPr>
          <w:rFonts w:cs="David"/>
          <w:sz w:val="24"/>
          <w:szCs w:val="24"/>
          <w:rtl/>
        </w:rPr>
      </w:pPr>
      <w:r w:rsidRPr="00A760A1">
        <w:rPr>
          <w:rFonts w:cs="David" w:hint="cs"/>
          <w:sz w:val="24"/>
          <w:szCs w:val="24"/>
          <w:rtl/>
        </w:rPr>
        <w:t xml:space="preserve">מכרז  </w:t>
      </w:r>
      <w:r w:rsidRPr="00C373FB">
        <w:rPr>
          <w:rFonts w:cs="David" w:hint="cs"/>
          <w:sz w:val="24"/>
          <w:szCs w:val="24"/>
          <w:rtl/>
        </w:rPr>
        <w:t xml:space="preserve">פומבי עם </w:t>
      </w:r>
      <w:r w:rsidR="00EB6132">
        <w:rPr>
          <w:rFonts w:cs="David" w:hint="cs"/>
          <w:sz w:val="24"/>
          <w:szCs w:val="24"/>
          <w:rtl/>
        </w:rPr>
        <w:t>בחינה דו-שלבית ו</w:t>
      </w:r>
      <w:r w:rsidR="00C373FB" w:rsidRPr="00C373FB">
        <w:rPr>
          <w:rFonts w:cs="David" w:hint="cs"/>
          <w:sz w:val="24"/>
          <w:szCs w:val="24"/>
          <w:rtl/>
        </w:rPr>
        <w:t>הליך תחרותי נוסף</w:t>
      </w:r>
      <w:r w:rsidRPr="00C373FB">
        <w:rPr>
          <w:rFonts w:cs="David" w:hint="cs"/>
          <w:sz w:val="24"/>
          <w:szCs w:val="24"/>
          <w:rtl/>
        </w:rPr>
        <w:t>, בהתאם לתקנ</w:t>
      </w:r>
      <w:r w:rsidR="00EB6132">
        <w:rPr>
          <w:rFonts w:cs="David" w:hint="cs"/>
          <w:sz w:val="24"/>
          <w:szCs w:val="24"/>
          <w:rtl/>
        </w:rPr>
        <w:t>ות 17ד.</w:t>
      </w:r>
      <w:r w:rsidRPr="00C373FB">
        <w:rPr>
          <w:rFonts w:cs="David" w:hint="cs"/>
          <w:sz w:val="24"/>
          <w:szCs w:val="24"/>
          <w:rtl/>
        </w:rPr>
        <w:t xml:space="preserve"> </w:t>
      </w:r>
      <w:r w:rsidR="00EB6132">
        <w:rPr>
          <w:rFonts w:cs="David" w:hint="cs"/>
          <w:sz w:val="24"/>
          <w:szCs w:val="24"/>
          <w:rtl/>
        </w:rPr>
        <w:t>ו-</w:t>
      </w:r>
      <w:r w:rsidRPr="00C373FB">
        <w:rPr>
          <w:rFonts w:cs="David" w:hint="cs"/>
          <w:sz w:val="24"/>
          <w:szCs w:val="24"/>
          <w:rtl/>
        </w:rPr>
        <w:t>17</w:t>
      </w:r>
      <w:r w:rsidR="00C373FB" w:rsidRPr="00C373FB">
        <w:rPr>
          <w:rFonts w:cs="David" w:hint="cs"/>
          <w:sz w:val="24"/>
          <w:szCs w:val="24"/>
          <w:rtl/>
        </w:rPr>
        <w:t>ה</w:t>
      </w:r>
      <w:r w:rsidRPr="00C373FB">
        <w:rPr>
          <w:rFonts w:cs="David" w:hint="cs"/>
          <w:sz w:val="24"/>
          <w:szCs w:val="24"/>
          <w:rtl/>
        </w:rPr>
        <w:t>. לתקנות</w:t>
      </w:r>
      <w:r w:rsidRPr="00A760A1">
        <w:rPr>
          <w:rFonts w:cs="David" w:hint="cs"/>
          <w:sz w:val="24"/>
          <w:szCs w:val="24"/>
          <w:rtl/>
        </w:rPr>
        <w:t xml:space="preserve"> חובת</w:t>
      </w:r>
      <w:r>
        <w:rPr>
          <w:rFonts w:cs="David" w:hint="cs"/>
          <w:sz w:val="24"/>
          <w:szCs w:val="24"/>
          <w:rtl/>
        </w:rPr>
        <w:t xml:space="preserve"> המכרזים.</w:t>
      </w:r>
    </w:p>
    <w:p w:rsidR="00E633D0" w:rsidRDefault="00E633D0" w:rsidP="00E633D0">
      <w:pPr>
        <w:pStyle w:val="a9"/>
        <w:bidi/>
        <w:ind w:left="360" w:firstLine="0"/>
        <w:rPr>
          <w:rFonts w:cs="David"/>
          <w:sz w:val="24"/>
          <w:szCs w:val="24"/>
          <w:rtl/>
        </w:rPr>
      </w:pPr>
    </w:p>
    <w:p w:rsidR="00E633D0" w:rsidRPr="00B44665" w:rsidRDefault="003C3E3C" w:rsidP="009F6A97">
      <w:pPr>
        <w:pStyle w:val="40"/>
      </w:pPr>
      <w:r w:rsidRPr="009444D4">
        <w:rPr>
          <w:rFonts w:hint="cs"/>
          <w:rtl/>
        </w:rPr>
        <w:t>תוכן העניינים</w:t>
      </w:r>
    </w:p>
    <w:p w:rsidR="00E633D0" w:rsidRPr="00E444D1" w:rsidRDefault="003C3E3C" w:rsidP="005C46CF">
      <w:pPr>
        <w:pStyle w:val="a9"/>
        <w:numPr>
          <w:ilvl w:val="1"/>
          <w:numId w:val="7"/>
        </w:numPr>
        <w:bidi/>
        <w:ind w:left="843" w:hanging="567"/>
        <w:rPr>
          <w:rFonts w:cs="David"/>
          <w:bCs/>
          <w:szCs w:val="24"/>
        </w:rPr>
      </w:pPr>
      <w:r w:rsidRPr="00E444D1">
        <w:rPr>
          <w:rFonts w:cs="David" w:hint="cs"/>
          <w:bCs/>
          <w:szCs w:val="24"/>
          <w:rtl/>
        </w:rPr>
        <w:t>פרקי המכרז הינם כדלקמן:</w:t>
      </w:r>
    </w:p>
    <w:p w:rsidR="00E633D0" w:rsidRDefault="003C3E3C" w:rsidP="005C46CF">
      <w:pPr>
        <w:pStyle w:val="a9"/>
        <w:numPr>
          <w:ilvl w:val="2"/>
          <w:numId w:val="7"/>
        </w:numPr>
        <w:bidi/>
        <w:rPr>
          <w:rFonts w:cs="David"/>
          <w:sz w:val="24"/>
          <w:szCs w:val="24"/>
        </w:rPr>
      </w:pPr>
      <w:r>
        <w:rPr>
          <w:rFonts w:cs="David" w:hint="cs"/>
          <w:sz w:val="24"/>
          <w:szCs w:val="24"/>
          <w:rtl/>
        </w:rPr>
        <w:t xml:space="preserve">פרק א' </w:t>
      </w:r>
      <w:r>
        <w:rPr>
          <w:rFonts w:cs="David"/>
          <w:sz w:val="24"/>
          <w:szCs w:val="24"/>
          <w:rtl/>
        </w:rPr>
        <w:t>–</w:t>
      </w:r>
      <w:r>
        <w:rPr>
          <w:rFonts w:cs="David" w:hint="cs"/>
          <w:sz w:val="24"/>
          <w:szCs w:val="24"/>
          <w:rtl/>
        </w:rPr>
        <w:t xml:space="preserve"> הגדרות;</w:t>
      </w:r>
    </w:p>
    <w:p w:rsidR="00E633D0" w:rsidRDefault="003C3E3C" w:rsidP="005C46CF">
      <w:pPr>
        <w:pStyle w:val="a9"/>
        <w:numPr>
          <w:ilvl w:val="2"/>
          <w:numId w:val="7"/>
        </w:numPr>
        <w:bidi/>
        <w:rPr>
          <w:rFonts w:cs="David"/>
          <w:sz w:val="24"/>
          <w:szCs w:val="24"/>
        </w:rPr>
      </w:pPr>
      <w:r>
        <w:rPr>
          <w:rFonts w:cs="David" w:hint="cs"/>
          <w:sz w:val="24"/>
          <w:szCs w:val="24"/>
          <w:rtl/>
        </w:rPr>
        <w:t xml:space="preserve">פרק ב' </w:t>
      </w:r>
      <w:r>
        <w:rPr>
          <w:rFonts w:cs="David"/>
          <w:sz w:val="24"/>
          <w:szCs w:val="24"/>
          <w:rtl/>
        </w:rPr>
        <w:t>–</w:t>
      </w:r>
      <w:r>
        <w:rPr>
          <w:rFonts w:cs="David" w:hint="cs"/>
          <w:sz w:val="24"/>
          <w:szCs w:val="24"/>
          <w:rtl/>
        </w:rPr>
        <w:t xml:space="preserve"> מבוא;</w:t>
      </w:r>
    </w:p>
    <w:p w:rsidR="00E633D0" w:rsidRDefault="003C3E3C" w:rsidP="005C46CF">
      <w:pPr>
        <w:pStyle w:val="a9"/>
        <w:numPr>
          <w:ilvl w:val="2"/>
          <w:numId w:val="7"/>
        </w:numPr>
        <w:bidi/>
        <w:rPr>
          <w:rFonts w:cs="David"/>
          <w:sz w:val="24"/>
          <w:szCs w:val="24"/>
        </w:rPr>
      </w:pPr>
      <w:r>
        <w:rPr>
          <w:rFonts w:cs="David" w:hint="cs"/>
          <w:sz w:val="24"/>
          <w:szCs w:val="24"/>
          <w:rtl/>
        </w:rPr>
        <w:t xml:space="preserve">פרק ג' </w:t>
      </w:r>
      <w:r>
        <w:rPr>
          <w:rFonts w:cs="David"/>
          <w:sz w:val="24"/>
          <w:szCs w:val="24"/>
          <w:rtl/>
        </w:rPr>
        <w:t>–</w:t>
      </w:r>
      <w:r>
        <w:rPr>
          <w:rFonts w:cs="David" w:hint="cs"/>
          <w:sz w:val="24"/>
          <w:szCs w:val="24"/>
          <w:rtl/>
        </w:rPr>
        <w:t xml:space="preserve"> תנאי סף;</w:t>
      </w:r>
    </w:p>
    <w:p w:rsidR="00E633D0" w:rsidRDefault="003C3E3C" w:rsidP="005C46CF">
      <w:pPr>
        <w:pStyle w:val="a9"/>
        <w:numPr>
          <w:ilvl w:val="2"/>
          <w:numId w:val="7"/>
        </w:numPr>
        <w:bidi/>
        <w:rPr>
          <w:rFonts w:cs="David"/>
          <w:sz w:val="24"/>
          <w:szCs w:val="24"/>
        </w:rPr>
      </w:pPr>
      <w:r>
        <w:rPr>
          <w:rFonts w:cs="David" w:hint="cs"/>
          <w:sz w:val="24"/>
          <w:szCs w:val="24"/>
          <w:rtl/>
        </w:rPr>
        <w:t xml:space="preserve">פרק ד' </w:t>
      </w:r>
      <w:r>
        <w:rPr>
          <w:rFonts w:cs="David"/>
          <w:sz w:val="24"/>
          <w:szCs w:val="24"/>
          <w:rtl/>
        </w:rPr>
        <w:t>–</w:t>
      </w:r>
      <w:r>
        <w:rPr>
          <w:rFonts w:cs="David" w:hint="cs"/>
          <w:sz w:val="24"/>
          <w:szCs w:val="24"/>
          <w:rtl/>
        </w:rPr>
        <w:t xml:space="preserve"> ההכרעה במכרז;</w:t>
      </w:r>
    </w:p>
    <w:p w:rsidR="00E633D0" w:rsidRDefault="003C3E3C" w:rsidP="005C46CF">
      <w:pPr>
        <w:pStyle w:val="a9"/>
        <w:numPr>
          <w:ilvl w:val="2"/>
          <w:numId w:val="7"/>
        </w:numPr>
        <w:bidi/>
        <w:rPr>
          <w:rFonts w:cs="David"/>
          <w:sz w:val="24"/>
          <w:szCs w:val="24"/>
        </w:rPr>
      </w:pPr>
      <w:r>
        <w:rPr>
          <w:rFonts w:cs="David" w:hint="cs"/>
          <w:sz w:val="24"/>
          <w:szCs w:val="24"/>
          <w:rtl/>
        </w:rPr>
        <w:t xml:space="preserve">פרק ה' </w:t>
      </w:r>
      <w:r>
        <w:rPr>
          <w:rFonts w:cs="David"/>
          <w:sz w:val="24"/>
          <w:szCs w:val="24"/>
          <w:rtl/>
        </w:rPr>
        <w:t>–</w:t>
      </w:r>
      <w:r>
        <w:rPr>
          <w:rFonts w:cs="David" w:hint="cs"/>
          <w:sz w:val="24"/>
          <w:szCs w:val="24"/>
          <w:rtl/>
        </w:rPr>
        <w:t xml:space="preserve"> ניהול המכרז;</w:t>
      </w:r>
    </w:p>
    <w:p w:rsidR="00E633D0" w:rsidRDefault="003C3E3C" w:rsidP="005C46CF">
      <w:pPr>
        <w:pStyle w:val="a9"/>
        <w:numPr>
          <w:ilvl w:val="2"/>
          <w:numId w:val="7"/>
        </w:numPr>
        <w:bidi/>
        <w:rPr>
          <w:rFonts w:cs="David"/>
          <w:sz w:val="24"/>
          <w:szCs w:val="24"/>
        </w:rPr>
      </w:pPr>
      <w:r>
        <w:rPr>
          <w:rFonts w:cs="David" w:hint="cs"/>
          <w:sz w:val="24"/>
          <w:szCs w:val="24"/>
          <w:rtl/>
        </w:rPr>
        <w:t xml:space="preserve">פרק ו' </w:t>
      </w:r>
      <w:r>
        <w:rPr>
          <w:rFonts w:cs="David"/>
          <w:sz w:val="24"/>
          <w:szCs w:val="24"/>
          <w:rtl/>
        </w:rPr>
        <w:t>–</w:t>
      </w:r>
      <w:r>
        <w:rPr>
          <w:rFonts w:cs="David" w:hint="cs"/>
          <w:sz w:val="24"/>
          <w:szCs w:val="24"/>
          <w:rtl/>
        </w:rPr>
        <w:t xml:space="preserve"> הגשת ההצעה;</w:t>
      </w:r>
    </w:p>
    <w:p w:rsidR="00E633D0" w:rsidRDefault="003C3E3C" w:rsidP="005C46CF">
      <w:pPr>
        <w:pStyle w:val="a9"/>
        <w:numPr>
          <w:ilvl w:val="2"/>
          <w:numId w:val="7"/>
        </w:numPr>
        <w:bidi/>
        <w:rPr>
          <w:rFonts w:cs="David"/>
          <w:sz w:val="24"/>
          <w:szCs w:val="24"/>
        </w:rPr>
      </w:pPr>
      <w:r>
        <w:rPr>
          <w:rFonts w:cs="David" w:hint="cs"/>
          <w:sz w:val="24"/>
          <w:szCs w:val="24"/>
          <w:rtl/>
        </w:rPr>
        <w:t xml:space="preserve">פרק ז' </w:t>
      </w:r>
      <w:r>
        <w:rPr>
          <w:rFonts w:cs="David"/>
          <w:sz w:val="24"/>
          <w:szCs w:val="24"/>
          <w:rtl/>
        </w:rPr>
        <w:t>–</w:t>
      </w:r>
      <w:r>
        <w:rPr>
          <w:rFonts w:cs="David" w:hint="cs"/>
          <w:sz w:val="24"/>
          <w:szCs w:val="24"/>
          <w:rtl/>
        </w:rPr>
        <w:t xml:space="preserve"> לאחר הגשת ההצעה;</w:t>
      </w:r>
    </w:p>
    <w:p w:rsidR="00E633D0" w:rsidRDefault="003C3E3C" w:rsidP="005C46CF">
      <w:pPr>
        <w:pStyle w:val="a9"/>
        <w:numPr>
          <w:ilvl w:val="2"/>
          <w:numId w:val="7"/>
        </w:numPr>
        <w:bidi/>
        <w:rPr>
          <w:rFonts w:cs="David"/>
          <w:sz w:val="24"/>
          <w:szCs w:val="24"/>
        </w:rPr>
      </w:pPr>
      <w:r>
        <w:rPr>
          <w:rFonts w:cs="David" w:hint="cs"/>
          <w:sz w:val="24"/>
          <w:szCs w:val="24"/>
          <w:rtl/>
        </w:rPr>
        <w:t xml:space="preserve">פרק ח' </w:t>
      </w:r>
      <w:r>
        <w:rPr>
          <w:rFonts w:cs="David"/>
          <w:sz w:val="24"/>
          <w:szCs w:val="24"/>
          <w:rtl/>
        </w:rPr>
        <w:t>–</w:t>
      </w:r>
      <w:r>
        <w:rPr>
          <w:rFonts w:cs="David" w:hint="cs"/>
          <w:sz w:val="24"/>
          <w:szCs w:val="24"/>
          <w:rtl/>
        </w:rPr>
        <w:t xml:space="preserve"> שונות.</w:t>
      </w:r>
    </w:p>
    <w:p w:rsidR="00E633D0" w:rsidRDefault="003C3E3C" w:rsidP="005C46CF">
      <w:pPr>
        <w:pStyle w:val="a9"/>
        <w:numPr>
          <w:ilvl w:val="1"/>
          <w:numId w:val="7"/>
        </w:numPr>
        <w:bidi/>
        <w:ind w:left="843" w:hanging="567"/>
        <w:rPr>
          <w:rFonts w:cs="David"/>
          <w:sz w:val="24"/>
          <w:szCs w:val="24"/>
        </w:rPr>
      </w:pPr>
      <w:r w:rsidRPr="00E444D1">
        <w:rPr>
          <w:rFonts w:cs="David" w:hint="cs"/>
          <w:b/>
          <w:bCs/>
          <w:sz w:val="24"/>
          <w:szCs w:val="24"/>
          <w:rtl/>
        </w:rPr>
        <w:t>הנספחים למכרז זה, המהווים חלק בלתי נפרד ממנו הם:</w:t>
      </w:r>
    </w:p>
    <w:p w:rsidR="00E633D0" w:rsidRDefault="003C3E3C" w:rsidP="00280F25">
      <w:pPr>
        <w:pStyle w:val="a9"/>
        <w:numPr>
          <w:ilvl w:val="2"/>
          <w:numId w:val="7"/>
        </w:numPr>
        <w:bidi/>
        <w:rPr>
          <w:rFonts w:cs="David"/>
          <w:sz w:val="24"/>
          <w:szCs w:val="24"/>
        </w:rPr>
      </w:pPr>
      <w:r w:rsidRPr="00EC0735">
        <w:rPr>
          <w:rFonts w:cs="David" w:hint="cs"/>
          <w:b/>
          <w:bCs/>
          <w:sz w:val="24"/>
          <w:szCs w:val="24"/>
          <w:rtl/>
        </w:rPr>
        <w:t xml:space="preserve">נספח </w:t>
      </w:r>
      <w:r w:rsidR="00151847" w:rsidRPr="00EC0735">
        <w:rPr>
          <w:rFonts w:cs="David" w:hint="cs"/>
          <w:b/>
          <w:bCs/>
          <w:sz w:val="24"/>
          <w:szCs w:val="24"/>
          <w:rtl/>
        </w:rPr>
        <w:t>א</w:t>
      </w:r>
      <w:r w:rsidRPr="00EC0735">
        <w:rPr>
          <w:rFonts w:cs="David" w:hint="cs"/>
          <w:b/>
          <w:bCs/>
          <w:sz w:val="24"/>
          <w:szCs w:val="24"/>
          <w:rtl/>
        </w:rPr>
        <w:t>'</w:t>
      </w:r>
      <w:r>
        <w:rPr>
          <w:rFonts w:cs="David" w:hint="cs"/>
          <w:sz w:val="24"/>
          <w:szCs w:val="24"/>
          <w:rtl/>
        </w:rPr>
        <w:t xml:space="preserve"> </w:t>
      </w:r>
      <w:r>
        <w:rPr>
          <w:rFonts w:cs="David"/>
          <w:sz w:val="24"/>
          <w:szCs w:val="24"/>
          <w:rtl/>
        </w:rPr>
        <w:t>–</w:t>
      </w:r>
      <w:r>
        <w:rPr>
          <w:rFonts w:cs="David" w:hint="cs"/>
          <w:sz w:val="24"/>
          <w:szCs w:val="24"/>
          <w:rtl/>
        </w:rPr>
        <w:t xml:space="preserve"> רשימת מסמכים שיש לצרף להצעה</w:t>
      </w:r>
    </w:p>
    <w:p w:rsidR="00E633D0" w:rsidRPr="00DF5817" w:rsidRDefault="003C3E3C" w:rsidP="005C46CF">
      <w:pPr>
        <w:pStyle w:val="a9"/>
        <w:numPr>
          <w:ilvl w:val="2"/>
          <w:numId w:val="7"/>
        </w:numPr>
        <w:bidi/>
        <w:rPr>
          <w:rFonts w:cs="David"/>
          <w:sz w:val="24"/>
          <w:szCs w:val="24"/>
        </w:rPr>
      </w:pPr>
      <w:r w:rsidRPr="00EC0735">
        <w:rPr>
          <w:rFonts w:cs="David" w:hint="cs"/>
          <w:b/>
          <w:bCs/>
          <w:sz w:val="24"/>
          <w:szCs w:val="24"/>
          <w:rtl/>
        </w:rPr>
        <w:t xml:space="preserve">נספח </w:t>
      </w:r>
      <w:r w:rsidR="00151847" w:rsidRPr="00EC0735">
        <w:rPr>
          <w:rFonts w:cs="David" w:hint="cs"/>
          <w:b/>
          <w:bCs/>
          <w:sz w:val="24"/>
          <w:szCs w:val="24"/>
          <w:rtl/>
        </w:rPr>
        <w:t>ב</w:t>
      </w:r>
      <w:r w:rsidRPr="00EC0735">
        <w:rPr>
          <w:rFonts w:cs="David" w:hint="cs"/>
          <w:b/>
          <w:bCs/>
          <w:sz w:val="24"/>
          <w:szCs w:val="24"/>
          <w:rtl/>
        </w:rPr>
        <w:t>'</w:t>
      </w:r>
      <w:r w:rsidRPr="00DF5817">
        <w:rPr>
          <w:rFonts w:cs="David" w:hint="cs"/>
          <w:sz w:val="24"/>
          <w:szCs w:val="24"/>
          <w:rtl/>
        </w:rPr>
        <w:t xml:space="preserve"> </w:t>
      </w:r>
      <w:r w:rsidRPr="00DF5817">
        <w:rPr>
          <w:rFonts w:cs="David"/>
          <w:sz w:val="24"/>
          <w:szCs w:val="24"/>
          <w:rtl/>
        </w:rPr>
        <w:t>–</w:t>
      </w:r>
      <w:r w:rsidRPr="00DF5817">
        <w:rPr>
          <w:rFonts w:cs="David" w:hint="cs"/>
          <w:sz w:val="24"/>
          <w:szCs w:val="24"/>
          <w:rtl/>
        </w:rPr>
        <w:t xml:space="preserve"> טופס ההצעה </w:t>
      </w:r>
      <w:r w:rsidRPr="00DF5817">
        <w:rPr>
          <w:rFonts w:cs="David"/>
          <w:sz w:val="24"/>
          <w:szCs w:val="24"/>
          <w:rtl/>
        </w:rPr>
        <w:t>–</w:t>
      </w:r>
      <w:r w:rsidRPr="00DF5817">
        <w:rPr>
          <w:rFonts w:cs="David" w:hint="cs"/>
          <w:sz w:val="24"/>
          <w:szCs w:val="24"/>
          <w:rtl/>
        </w:rPr>
        <w:t xml:space="preserve"> </w:t>
      </w:r>
      <w:r w:rsidRPr="00DF5817">
        <w:rPr>
          <w:rFonts w:cs="David" w:hint="cs"/>
          <w:b/>
          <w:bCs/>
          <w:sz w:val="24"/>
          <w:szCs w:val="24"/>
          <w:rtl/>
        </w:rPr>
        <w:t>מצורף בנפרד:</w:t>
      </w:r>
    </w:p>
    <w:p w:rsidR="00E633D0" w:rsidRPr="00DF5817" w:rsidRDefault="003C3E3C" w:rsidP="005C46CF">
      <w:pPr>
        <w:pStyle w:val="a9"/>
        <w:numPr>
          <w:ilvl w:val="3"/>
          <w:numId w:val="7"/>
        </w:numPr>
        <w:bidi/>
        <w:rPr>
          <w:rFonts w:cs="David"/>
          <w:sz w:val="24"/>
          <w:szCs w:val="24"/>
        </w:rPr>
      </w:pPr>
      <w:r w:rsidRPr="00D01EE5">
        <w:rPr>
          <w:rFonts w:cs="David" w:hint="cs"/>
          <w:b/>
          <w:bCs/>
          <w:sz w:val="24"/>
          <w:szCs w:val="24"/>
          <w:rtl/>
        </w:rPr>
        <w:t xml:space="preserve">נספח </w:t>
      </w:r>
      <w:r w:rsidR="00B9274E" w:rsidRPr="00D01EE5">
        <w:rPr>
          <w:rFonts w:cs="David" w:hint="cs"/>
          <w:b/>
          <w:bCs/>
          <w:sz w:val="24"/>
          <w:szCs w:val="24"/>
          <w:rtl/>
        </w:rPr>
        <w:t>ב</w:t>
      </w:r>
      <w:r w:rsidRPr="00D01EE5">
        <w:rPr>
          <w:rFonts w:cs="David" w:hint="cs"/>
          <w:b/>
          <w:bCs/>
          <w:sz w:val="24"/>
          <w:szCs w:val="24"/>
          <w:rtl/>
        </w:rPr>
        <w:t>'1</w:t>
      </w:r>
      <w:r w:rsidRPr="00DF5817">
        <w:rPr>
          <w:rFonts w:cs="David" w:hint="cs"/>
          <w:sz w:val="24"/>
          <w:szCs w:val="24"/>
          <w:rtl/>
        </w:rPr>
        <w:t xml:space="preserve"> </w:t>
      </w:r>
      <w:r w:rsidRPr="00DF5817">
        <w:rPr>
          <w:rFonts w:cs="David"/>
          <w:sz w:val="24"/>
          <w:szCs w:val="24"/>
          <w:rtl/>
        </w:rPr>
        <w:t>–</w:t>
      </w:r>
      <w:r w:rsidRPr="00DF5817">
        <w:rPr>
          <w:rFonts w:cs="David" w:hint="cs"/>
          <w:sz w:val="24"/>
          <w:szCs w:val="24"/>
          <w:rtl/>
        </w:rPr>
        <w:t xml:space="preserve"> תצהיר כללי;</w:t>
      </w:r>
    </w:p>
    <w:p w:rsidR="00E633D0" w:rsidRPr="00DF5817" w:rsidRDefault="003C3E3C" w:rsidP="005C46CF">
      <w:pPr>
        <w:pStyle w:val="a9"/>
        <w:numPr>
          <w:ilvl w:val="3"/>
          <w:numId w:val="7"/>
        </w:numPr>
        <w:bidi/>
        <w:rPr>
          <w:rFonts w:cs="David"/>
          <w:sz w:val="24"/>
          <w:szCs w:val="24"/>
        </w:rPr>
      </w:pPr>
      <w:r w:rsidRPr="00D01EE5">
        <w:rPr>
          <w:rFonts w:cs="David" w:hint="cs"/>
          <w:b/>
          <w:bCs/>
          <w:sz w:val="24"/>
          <w:szCs w:val="24"/>
          <w:rtl/>
        </w:rPr>
        <w:t xml:space="preserve">נספח </w:t>
      </w:r>
      <w:r w:rsidR="00B9274E" w:rsidRPr="00D01EE5">
        <w:rPr>
          <w:rFonts w:cs="David" w:hint="cs"/>
          <w:b/>
          <w:bCs/>
          <w:sz w:val="24"/>
          <w:szCs w:val="24"/>
          <w:rtl/>
        </w:rPr>
        <w:t>ב</w:t>
      </w:r>
      <w:r w:rsidRPr="00D01EE5">
        <w:rPr>
          <w:rFonts w:cs="David" w:hint="cs"/>
          <w:b/>
          <w:bCs/>
          <w:sz w:val="24"/>
          <w:szCs w:val="24"/>
          <w:rtl/>
        </w:rPr>
        <w:t>'2</w:t>
      </w:r>
      <w:r w:rsidRPr="00DF5817">
        <w:rPr>
          <w:rFonts w:cs="David" w:hint="cs"/>
          <w:sz w:val="24"/>
          <w:szCs w:val="24"/>
          <w:rtl/>
        </w:rPr>
        <w:t xml:space="preserve"> </w:t>
      </w:r>
      <w:r w:rsidRPr="00DF5817">
        <w:rPr>
          <w:rFonts w:cs="David"/>
          <w:sz w:val="24"/>
          <w:szCs w:val="24"/>
          <w:rtl/>
        </w:rPr>
        <w:t>–</w:t>
      </w:r>
      <w:r w:rsidRPr="00DF5817">
        <w:rPr>
          <w:rFonts w:cs="David" w:hint="cs"/>
          <w:sz w:val="24"/>
          <w:szCs w:val="24"/>
          <w:rtl/>
        </w:rPr>
        <w:t xml:space="preserve"> תצהיר לפי חוק עסקאות גופים ציבוריים;</w:t>
      </w:r>
    </w:p>
    <w:p w:rsidR="00E633D0" w:rsidRPr="00DF5817" w:rsidRDefault="003C3E3C" w:rsidP="00816DA3">
      <w:pPr>
        <w:pStyle w:val="a9"/>
        <w:numPr>
          <w:ilvl w:val="3"/>
          <w:numId w:val="7"/>
        </w:numPr>
        <w:bidi/>
        <w:rPr>
          <w:rFonts w:cs="David"/>
          <w:sz w:val="24"/>
          <w:szCs w:val="24"/>
        </w:rPr>
      </w:pPr>
      <w:r w:rsidRPr="00D01EE5">
        <w:rPr>
          <w:rFonts w:cs="David" w:hint="cs"/>
          <w:b/>
          <w:bCs/>
          <w:sz w:val="24"/>
          <w:szCs w:val="24"/>
          <w:rtl/>
        </w:rPr>
        <w:t xml:space="preserve">נספח </w:t>
      </w:r>
      <w:r w:rsidR="00B9274E" w:rsidRPr="00D01EE5">
        <w:rPr>
          <w:rFonts w:cs="David" w:hint="cs"/>
          <w:b/>
          <w:bCs/>
          <w:sz w:val="24"/>
          <w:szCs w:val="24"/>
          <w:rtl/>
        </w:rPr>
        <w:t>ב</w:t>
      </w:r>
      <w:r w:rsidRPr="00D01EE5">
        <w:rPr>
          <w:rFonts w:cs="David" w:hint="cs"/>
          <w:b/>
          <w:bCs/>
          <w:sz w:val="24"/>
          <w:szCs w:val="24"/>
          <w:rtl/>
        </w:rPr>
        <w:t>'3</w:t>
      </w:r>
      <w:r w:rsidRPr="00DF5817">
        <w:rPr>
          <w:rFonts w:cs="David" w:hint="cs"/>
          <w:sz w:val="24"/>
          <w:szCs w:val="24"/>
          <w:rtl/>
        </w:rPr>
        <w:t xml:space="preserve"> </w:t>
      </w:r>
      <w:r w:rsidRPr="00DF5817">
        <w:rPr>
          <w:rFonts w:cs="David"/>
          <w:sz w:val="24"/>
          <w:szCs w:val="24"/>
          <w:rtl/>
        </w:rPr>
        <w:t>–</w:t>
      </w:r>
      <w:r w:rsidRPr="00DF5817">
        <w:rPr>
          <w:rFonts w:cs="David" w:hint="cs"/>
          <w:sz w:val="24"/>
          <w:szCs w:val="24"/>
          <w:rtl/>
        </w:rPr>
        <w:t xml:space="preserve"> </w:t>
      </w:r>
      <w:r w:rsidR="00BC36E6">
        <w:rPr>
          <w:rFonts w:cs="David" w:hint="cs"/>
          <w:sz w:val="24"/>
          <w:szCs w:val="24"/>
          <w:rtl/>
        </w:rPr>
        <w:t>הצהרה לעניין העמידה בתנאי הסף</w:t>
      </w:r>
      <w:r w:rsidR="00816DA3">
        <w:rPr>
          <w:rFonts w:cs="David" w:hint="cs"/>
          <w:sz w:val="24"/>
          <w:szCs w:val="24"/>
          <w:rtl/>
        </w:rPr>
        <w:t xml:space="preserve"> המפורטים בסעיפים 11.3 </w:t>
      </w:r>
      <w:r w:rsidR="00816DA3">
        <w:rPr>
          <w:rFonts w:cs="David"/>
          <w:sz w:val="24"/>
          <w:szCs w:val="24"/>
          <w:rtl/>
        </w:rPr>
        <w:t>–</w:t>
      </w:r>
      <w:r w:rsidR="00816DA3">
        <w:rPr>
          <w:rFonts w:cs="David" w:hint="cs"/>
          <w:sz w:val="24"/>
          <w:szCs w:val="24"/>
          <w:rtl/>
        </w:rPr>
        <w:t xml:space="preserve"> 11.5 למסמכי המכרז</w:t>
      </w:r>
      <w:r w:rsidR="007D0B85">
        <w:rPr>
          <w:rFonts w:cs="David" w:hint="cs"/>
          <w:sz w:val="24"/>
          <w:szCs w:val="24"/>
          <w:rtl/>
        </w:rPr>
        <w:t xml:space="preserve"> וכן פרטים לצורך בדיקת העמידה בתנאי הסף ובדיקות האיכות בסעיפים 14.2 ו014.3 למסמכי המכרז</w:t>
      </w:r>
      <w:r w:rsidR="00865213">
        <w:rPr>
          <w:rFonts w:cs="David" w:hint="cs"/>
          <w:sz w:val="24"/>
          <w:szCs w:val="24"/>
          <w:rtl/>
        </w:rPr>
        <w:t>;</w:t>
      </w:r>
    </w:p>
    <w:p w:rsidR="007D0B85" w:rsidRDefault="003C3E3C" w:rsidP="005C46CF">
      <w:pPr>
        <w:pStyle w:val="a9"/>
        <w:numPr>
          <w:ilvl w:val="3"/>
          <w:numId w:val="7"/>
        </w:numPr>
        <w:bidi/>
        <w:rPr>
          <w:rFonts w:cs="David"/>
          <w:sz w:val="24"/>
          <w:szCs w:val="24"/>
        </w:rPr>
      </w:pPr>
      <w:r w:rsidRPr="007D0B85">
        <w:rPr>
          <w:rFonts w:cs="David" w:hint="cs"/>
          <w:b/>
          <w:bCs/>
          <w:sz w:val="24"/>
          <w:szCs w:val="24"/>
          <w:rtl/>
        </w:rPr>
        <w:lastRenderedPageBreak/>
        <w:t xml:space="preserve">נספח </w:t>
      </w:r>
      <w:r w:rsidR="00B9274E" w:rsidRPr="007D0B85">
        <w:rPr>
          <w:rFonts w:cs="David" w:hint="cs"/>
          <w:b/>
          <w:bCs/>
          <w:sz w:val="24"/>
          <w:szCs w:val="24"/>
          <w:rtl/>
        </w:rPr>
        <w:t>ב</w:t>
      </w:r>
      <w:r w:rsidRPr="007D0B85">
        <w:rPr>
          <w:rFonts w:cs="David" w:hint="cs"/>
          <w:b/>
          <w:bCs/>
          <w:sz w:val="24"/>
          <w:szCs w:val="24"/>
          <w:rtl/>
        </w:rPr>
        <w:t>'4</w:t>
      </w:r>
      <w:r w:rsidRPr="00DF5817">
        <w:rPr>
          <w:rFonts w:cs="David" w:hint="cs"/>
          <w:sz w:val="24"/>
          <w:szCs w:val="24"/>
          <w:rtl/>
        </w:rPr>
        <w:t xml:space="preserve"> </w:t>
      </w:r>
      <w:r w:rsidRPr="00DF5817">
        <w:rPr>
          <w:rFonts w:cs="David"/>
          <w:sz w:val="24"/>
          <w:szCs w:val="24"/>
          <w:rtl/>
        </w:rPr>
        <w:t>–</w:t>
      </w:r>
      <w:r w:rsidR="00865213">
        <w:rPr>
          <w:rFonts w:cs="David" w:hint="cs"/>
          <w:sz w:val="24"/>
          <w:szCs w:val="24"/>
          <w:rtl/>
        </w:rPr>
        <w:t xml:space="preserve"> </w:t>
      </w:r>
      <w:r w:rsidR="007D0B85">
        <w:rPr>
          <w:rFonts w:cs="David" w:hint="cs"/>
          <w:sz w:val="24"/>
          <w:szCs w:val="24"/>
          <w:rtl/>
        </w:rPr>
        <w:t>חומרים נדרשים לצורך בדיקת האיכות בסעיף 14.4 למסמכי המכרז.</w:t>
      </w:r>
    </w:p>
    <w:p w:rsidR="007D0B85" w:rsidRDefault="007E7C85" w:rsidP="007E7C85">
      <w:pPr>
        <w:pStyle w:val="a9"/>
        <w:numPr>
          <w:ilvl w:val="3"/>
          <w:numId w:val="7"/>
        </w:numPr>
        <w:bidi/>
        <w:rPr>
          <w:rFonts w:cs="David"/>
          <w:sz w:val="24"/>
          <w:szCs w:val="24"/>
        </w:rPr>
      </w:pPr>
      <w:r w:rsidRPr="007D0B85">
        <w:rPr>
          <w:rFonts w:cs="David" w:hint="cs"/>
          <w:b/>
          <w:bCs/>
          <w:sz w:val="24"/>
          <w:szCs w:val="24"/>
          <w:rtl/>
        </w:rPr>
        <w:t>נספח ב'</w:t>
      </w:r>
      <w:r>
        <w:rPr>
          <w:rFonts w:cs="David" w:hint="cs"/>
          <w:b/>
          <w:bCs/>
          <w:sz w:val="24"/>
          <w:szCs w:val="24"/>
          <w:rtl/>
        </w:rPr>
        <w:t>5</w:t>
      </w:r>
      <w:r w:rsidRPr="00DF5817">
        <w:rPr>
          <w:rFonts w:cs="David" w:hint="cs"/>
          <w:sz w:val="24"/>
          <w:szCs w:val="24"/>
          <w:rtl/>
        </w:rPr>
        <w:t xml:space="preserve"> </w:t>
      </w:r>
      <w:r w:rsidRPr="00DF5817">
        <w:rPr>
          <w:rFonts w:cs="David"/>
          <w:sz w:val="24"/>
          <w:szCs w:val="24"/>
          <w:rtl/>
        </w:rPr>
        <w:t>–</w:t>
      </w:r>
      <w:r>
        <w:rPr>
          <w:rFonts w:cs="David" w:hint="cs"/>
          <w:sz w:val="24"/>
          <w:szCs w:val="24"/>
          <w:rtl/>
        </w:rPr>
        <w:t xml:space="preserve"> חומרים נדרשים לצורך בדיקת האיכות בסעיף 14.5 למסמכי המכרז.</w:t>
      </w:r>
    </w:p>
    <w:p w:rsidR="00B35DAA" w:rsidRDefault="006166E2" w:rsidP="006166E2">
      <w:pPr>
        <w:pStyle w:val="a9"/>
        <w:numPr>
          <w:ilvl w:val="3"/>
          <w:numId w:val="7"/>
        </w:numPr>
        <w:bidi/>
        <w:rPr>
          <w:rFonts w:cs="David"/>
          <w:sz w:val="24"/>
          <w:szCs w:val="24"/>
        </w:rPr>
      </w:pPr>
      <w:r w:rsidRPr="007D0B85">
        <w:rPr>
          <w:rFonts w:cs="David" w:hint="cs"/>
          <w:b/>
          <w:bCs/>
          <w:sz w:val="24"/>
          <w:szCs w:val="24"/>
          <w:rtl/>
        </w:rPr>
        <w:t>נספח ב'</w:t>
      </w:r>
      <w:r>
        <w:rPr>
          <w:rFonts w:cs="David" w:hint="cs"/>
          <w:b/>
          <w:bCs/>
          <w:sz w:val="24"/>
          <w:szCs w:val="24"/>
          <w:rtl/>
        </w:rPr>
        <w:t>6</w:t>
      </w:r>
      <w:r w:rsidRPr="00DF5817">
        <w:rPr>
          <w:rFonts w:cs="David" w:hint="cs"/>
          <w:sz w:val="24"/>
          <w:szCs w:val="24"/>
          <w:rtl/>
        </w:rPr>
        <w:t xml:space="preserve"> </w:t>
      </w:r>
      <w:r w:rsidRPr="00DF5817">
        <w:rPr>
          <w:rFonts w:cs="David"/>
          <w:sz w:val="24"/>
          <w:szCs w:val="24"/>
          <w:rtl/>
        </w:rPr>
        <w:t>–</w:t>
      </w:r>
      <w:r>
        <w:rPr>
          <w:rFonts w:cs="David" w:hint="cs"/>
          <w:sz w:val="24"/>
          <w:szCs w:val="24"/>
          <w:rtl/>
        </w:rPr>
        <w:t xml:space="preserve"> </w:t>
      </w:r>
      <w:r w:rsidR="00B35DAA">
        <w:rPr>
          <w:rFonts w:cs="David" w:hint="cs"/>
          <w:sz w:val="24"/>
          <w:szCs w:val="24"/>
          <w:rtl/>
        </w:rPr>
        <w:t>התחייבות למניעת ניגוד עניינים.</w:t>
      </w:r>
    </w:p>
    <w:p w:rsidR="00E633D0" w:rsidRPr="00DF5817" w:rsidRDefault="00B35DAA" w:rsidP="00B35DAA">
      <w:pPr>
        <w:pStyle w:val="a9"/>
        <w:numPr>
          <w:ilvl w:val="3"/>
          <w:numId w:val="7"/>
        </w:numPr>
        <w:bidi/>
        <w:rPr>
          <w:rFonts w:cs="David"/>
          <w:sz w:val="24"/>
          <w:szCs w:val="24"/>
        </w:rPr>
      </w:pPr>
      <w:r w:rsidRPr="007D0B85">
        <w:rPr>
          <w:rFonts w:cs="David" w:hint="cs"/>
          <w:b/>
          <w:bCs/>
          <w:sz w:val="24"/>
          <w:szCs w:val="24"/>
          <w:rtl/>
        </w:rPr>
        <w:t>נספח ב'</w:t>
      </w:r>
      <w:r>
        <w:rPr>
          <w:rFonts w:cs="David" w:hint="cs"/>
          <w:b/>
          <w:bCs/>
          <w:sz w:val="24"/>
          <w:szCs w:val="24"/>
          <w:rtl/>
        </w:rPr>
        <w:t>7</w:t>
      </w:r>
      <w:r w:rsidRPr="00DF5817">
        <w:rPr>
          <w:rFonts w:cs="David" w:hint="cs"/>
          <w:sz w:val="24"/>
          <w:szCs w:val="24"/>
          <w:rtl/>
        </w:rPr>
        <w:t xml:space="preserve"> </w:t>
      </w:r>
      <w:r>
        <w:rPr>
          <w:rFonts w:cs="David" w:hint="cs"/>
          <w:sz w:val="24"/>
          <w:szCs w:val="24"/>
          <w:rtl/>
        </w:rPr>
        <w:t xml:space="preserve">- </w:t>
      </w:r>
      <w:r w:rsidR="00865213">
        <w:rPr>
          <w:rFonts w:cs="David" w:hint="cs"/>
          <w:sz w:val="24"/>
          <w:szCs w:val="24"/>
          <w:rtl/>
        </w:rPr>
        <w:t>הצהרה בדבר פרטי ההצעה הסודיים וכתב ויתור</w:t>
      </w:r>
      <w:r>
        <w:rPr>
          <w:rFonts w:cs="David" w:hint="cs"/>
          <w:sz w:val="24"/>
          <w:szCs w:val="24"/>
          <w:rtl/>
        </w:rPr>
        <w:t>.</w:t>
      </w:r>
    </w:p>
    <w:p w:rsidR="00151847" w:rsidRPr="0071314A" w:rsidRDefault="00151847" w:rsidP="005C46CF">
      <w:pPr>
        <w:pStyle w:val="a9"/>
        <w:numPr>
          <w:ilvl w:val="2"/>
          <w:numId w:val="7"/>
        </w:numPr>
        <w:bidi/>
        <w:rPr>
          <w:rFonts w:cs="David"/>
          <w:sz w:val="24"/>
          <w:szCs w:val="24"/>
        </w:rPr>
      </w:pPr>
      <w:r w:rsidRPr="0071314A">
        <w:rPr>
          <w:rFonts w:cs="David" w:hint="cs"/>
          <w:b/>
          <w:bCs/>
          <w:sz w:val="24"/>
          <w:szCs w:val="24"/>
          <w:rtl/>
        </w:rPr>
        <w:t>נספח ג'</w:t>
      </w:r>
      <w:r w:rsidRPr="0071314A">
        <w:rPr>
          <w:rFonts w:cs="David" w:hint="cs"/>
          <w:sz w:val="24"/>
          <w:szCs w:val="24"/>
          <w:rtl/>
        </w:rPr>
        <w:t xml:space="preserve"> </w:t>
      </w:r>
      <w:r w:rsidRPr="0071314A">
        <w:rPr>
          <w:rFonts w:cs="David"/>
          <w:sz w:val="24"/>
          <w:szCs w:val="24"/>
          <w:rtl/>
        </w:rPr>
        <w:t>–</w:t>
      </w:r>
      <w:r w:rsidRPr="0071314A">
        <w:rPr>
          <w:rFonts w:cs="David" w:hint="cs"/>
          <w:sz w:val="24"/>
          <w:szCs w:val="24"/>
          <w:rtl/>
        </w:rPr>
        <w:t xml:space="preserve"> טופס הצעת המחיר </w:t>
      </w:r>
      <w:r w:rsidRPr="0071314A">
        <w:rPr>
          <w:rFonts w:cs="David"/>
          <w:sz w:val="24"/>
          <w:szCs w:val="24"/>
          <w:rtl/>
        </w:rPr>
        <w:t>–</w:t>
      </w:r>
      <w:r w:rsidRPr="0071314A">
        <w:rPr>
          <w:rFonts w:cs="David" w:hint="cs"/>
          <w:sz w:val="24"/>
          <w:szCs w:val="24"/>
          <w:rtl/>
        </w:rPr>
        <w:t xml:space="preserve"> </w:t>
      </w:r>
      <w:r w:rsidRPr="0071314A">
        <w:rPr>
          <w:rFonts w:cs="David" w:hint="cs"/>
          <w:b/>
          <w:bCs/>
          <w:sz w:val="24"/>
          <w:szCs w:val="24"/>
          <w:rtl/>
        </w:rPr>
        <w:t>מצורף בנפרד</w:t>
      </w:r>
      <w:r w:rsidR="00D059A3" w:rsidRPr="0071314A">
        <w:rPr>
          <w:rFonts w:cs="David" w:hint="cs"/>
          <w:b/>
          <w:bCs/>
          <w:sz w:val="24"/>
          <w:szCs w:val="24"/>
          <w:rtl/>
        </w:rPr>
        <w:t xml:space="preserve">; טופס זה יש להגיש במעטפה נפרדת, בהתאם להוראות סעיף </w:t>
      </w:r>
      <w:r w:rsidR="00D059A3" w:rsidRPr="0071314A">
        <w:rPr>
          <w:rFonts w:cs="David"/>
          <w:b/>
          <w:bCs/>
          <w:sz w:val="24"/>
          <w:szCs w:val="24"/>
          <w:rtl/>
        </w:rPr>
        <w:fldChar w:fldCharType="begin"/>
      </w:r>
      <w:r w:rsidR="00D059A3" w:rsidRPr="0071314A">
        <w:rPr>
          <w:rFonts w:cs="David"/>
          <w:b/>
          <w:bCs/>
          <w:sz w:val="24"/>
          <w:szCs w:val="24"/>
          <w:rtl/>
        </w:rPr>
        <w:instrText xml:space="preserve"> </w:instrText>
      </w:r>
      <w:r w:rsidR="00D059A3" w:rsidRPr="0071314A">
        <w:rPr>
          <w:rFonts w:cs="David" w:hint="cs"/>
          <w:b/>
          <w:bCs/>
          <w:sz w:val="24"/>
          <w:szCs w:val="24"/>
        </w:rPr>
        <w:instrText>REF</w:instrText>
      </w:r>
      <w:r w:rsidR="00D059A3" w:rsidRPr="0071314A">
        <w:rPr>
          <w:rFonts w:cs="David" w:hint="cs"/>
          <w:b/>
          <w:bCs/>
          <w:sz w:val="24"/>
          <w:szCs w:val="24"/>
          <w:rtl/>
        </w:rPr>
        <w:instrText xml:space="preserve"> _</w:instrText>
      </w:r>
      <w:r w:rsidR="00D059A3" w:rsidRPr="0071314A">
        <w:rPr>
          <w:rFonts w:cs="David" w:hint="cs"/>
          <w:b/>
          <w:bCs/>
          <w:sz w:val="24"/>
          <w:szCs w:val="24"/>
        </w:rPr>
        <w:instrText>Ref498248080 \r \h</w:instrText>
      </w:r>
      <w:r w:rsidR="00D059A3" w:rsidRPr="0071314A">
        <w:rPr>
          <w:rFonts w:cs="David"/>
          <w:b/>
          <w:bCs/>
          <w:sz w:val="24"/>
          <w:szCs w:val="24"/>
          <w:rtl/>
        </w:rPr>
        <w:instrText xml:space="preserve">  \* </w:instrText>
      </w:r>
      <w:r w:rsidR="00D059A3" w:rsidRPr="0071314A">
        <w:rPr>
          <w:rFonts w:cs="David"/>
          <w:b/>
          <w:bCs/>
          <w:sz w:val="24"/>
          <w:szCs w:val="24"/>
        </w:rPr>
        <w:instrText>MERGEFORMAT</w:instrText>
      </w:r>
      <w:r w:rsidR="00D059A3" w:rsidRPr="0071314A">
        <w:rPr>
          <w:rFonts w:cs="David"/>
          <w:b/>
          <w:bCs/>
          <w:sz w:val="24"/>
          <w:szCs w:val="24"/>
          <w:rtl/>
        </w:rPr>
        <w:instrText xml:space="preserve"> </w:instrText>
      </w:r>
      <w:r w:rsidR="00D059A3" w:rsidRPr="0071314A">
        <w:rPr>
          <w:rFonts w:cs="David"/>
          <w:b/>
          <w:bCs/>
          <w:sz w:val="24"/>
          <w:szCs w:val="24"/>
          <w:rtl/>
        </w:rPr>
      </w:r>
      <w:r w:rsidR="00D059A3" w:rsidRPr="0071314A">
        <w:rPr>
          <w:rFonts w:cs="David"/>
          <w:b/>
          <w:bCs/>
          <w:sz w:val="24"/>
          <w:szCs w:val="24"/>
          <w:rtl/>
        </w:rPr>
        <w:fldChar w:fldCharType="separate"/>
      </w:r>
      <w:r w:rsidR="00B35DAA" w:rsidRPr="0071314A">
        <w:rPr>
          <w:rFonts w:cs="David"/>
          <w:b/>
          <w:bCs/>
          <w:sz w:val="24"/>
          <w:szCs w:val="24"/>
          <w:cs/>
        </w:rPr>
        <w:t>‎</w:t>
      </w:r>
      <w:r w:rsidR="00B35DAA" w:rsidRPr="0071314A">
        <w:rPr>
          <w:rFonts w:cs="David"/>
          <w:b/>
          <w:bCs/>
          <w:sz w:val="24"/>
          <w:szCs w:val="24"/>
        </w:rPr>
        <w:t>19.8.2</w:t>
      </w:r>
      <w:r w:rsidR="00D059A3" w:rsidRPr="0071314A">
        <w:rPr>
          <w:rFonts w:cs="David"/>
          <w:b/>
          <w:bCs/>
          <w:sz w:val="24"/>
          <w:szCs w:val="24"/>
          <w:rtl/>
        </w:rPr>
        <w:fldChar w:fldCharType="end"/>
      </w:r>
      <w:r w:rsidR="00D059A3" w:rsidRPr="0071314A">
        <w:rPr>
          <w:rFonts w:cs="David" w:hint="cs"/>
          <w:b/>
          <w:bCs/>
          <w:sz w:val="24"/>
          <w:szCs w:val="24"/>
          <w:rtl/>
        </w:rPr>
        <w:t xml:space="preserve"> להלן.</w:t>
      </w:r>
    </w:p>
    <w:p w:rsidR="00E633D0" w:rsidRPr="00DF5817" w:rsidRDefault="003C3E3C" w:rsidP="00EC0735">
      <w:pPr>
        <w:pStyle w:val="a9"/>
        <w:numPr>
          <w:ilvl w:val="2"/>
          <w:numId w:val="7"/>
        </w:numPr>
        <w:bidi/>
        <w:rPr>
          <w:rFonts w:cs="David"/>
          <w:sz w:val="24"/>
          <w:szCs w:val="24"/>
          <w:rtl/>
        </w:rPr>
      </w:pPr>
      <w:r w:rsidRPr="0071314A">
        <w:rPr>
          <w:rFonts w:cs="David" w:hint="cs"/>
          <w:b/>
          <w:bCs/>
          <w:sz w:val="24"/>
          <w:szCs w:val="24"/>
          <w:rtl/>
        </w:rPr>
        <w:t xml:space="preserve">נספח </w:t>
      </w:r>
      <w:r w:rsidR="00EC0735" w:rsidRPr="0071314A">
        <w:rPr>
          <w:rFonts w:cs="David" w:hint="cs"/>
          <w:b/>
          <w:bCs/>
          <w:sz w:val="24"/>
          <w:szCs w:val="24"/>
          <w:rtl/>
        </w:rPr>
        <w:t>ד'</w:t>
      </w:r>
      <w:r w:rsidR="00EC0735" w:rsidRPr="0071314A">
        <w:rPr>
          <w:rFonts w:cs="David" w:hint="cs"/>
          <w:sz w:val="24"/>
          <w:szCs w:val="24"/>
          <w:rtl/>
        </w:rPr>
        <w:t xml:space="preserve"> </w:t>
      </w:r>
      <w:r w:rsidRPr="0071314A">
        <w:rPr>
          <w:rFonts w:cs="David"/>
          <w:sz w:val="24"/>
          <w:szCs w:val="24"/>
          <w:rtl/>
        </w:rPr>
        <w:t>–</w:t>
      </w:r>
      <w:r w:rsidRPr="00DF5817">
        <w:rPr>
          <w:rFonts w:cs="David" w:hint="cs"/>
          <w:sz w:val="24"/>
          <w:szCs w:val="24"/>
          <w:rtl/>
        </w:rPr>
        <w:t xml:space="preserve"> </w:t>
      </w:r>
      <w:r w:rsidR="00256EFA" w:rsidRPr="00DF5817">
        <w:rPr>
          <w:rFonts w:cs="David" w:hint="cs"/>
          <w:sz w:val="24"/>
          <w:szCs w:val="24"/>
          <w:rtl/>
        </w:rPr>
        <w:t>הסכם</w:t>
      </w:r>
      <w:r w:rsidRPr="00DF5817">
        <w:rPr>
          <w:rFonts w:cs="David" w:hint="cs"/>
          <w:sz w:val="24"/>
          <w:szCs w:val="24"/>
          <w:rtl/>
        </w:rPr>
        <w:t xml:space="preserve"> </w:t>
      </w:r>
      <w:r w:rsidR="00D059A3">
        <w:rPr>
          <w:rFonts w:cs="David" w:hint="cs"/>
          <w:sz w:val="24"/>
          <w:szCs w:val="24"/>
          <w:rtl/>
        </w:rPr>
        <w:t>ה</w:t>
      </w:r>
      <w:r w:rsidRPr="00DF5817">
        <w:rPr>
          <w:rFonts w:cs="David" w:hint="cs"/>
          <w:sz w:val="24"/>
          <w:szCs w:val="24"/>
          <w:rtl/>
        </w:rPr>
        <w:t>התקשרות</w:t>
      </w:r>
      <w:r w:rsidR="00D059A3">
        <w:rPr>
          <w:rFonts w:cs="David" w:hint="cs"/>
          <w:sz w:val="24"/>
          <w:szCs w:val="24"/>
          <w:rtl/>
        </w:rPr>
        <w:t>,</w:t>
      </w:r>
      <w:r w:rsidRPr="00DF5817">
        <w:rPr>
          <w:rFonts w:cs="David" w:hint="cs"/>
          <w:sz w:val="24"/>
          <w:szCs w:val="24"/>
          <w:rtl/>
        </w:rPr>
        <w:t xml:space="preserve"> על נספחיו.</w:t>
      </w:r>
    </w:p>
    <w:p w:rsidR="00E633D0" w:rsidRDefault="003C3E3C">
      <w:pPr>
        <w:rPr>
          <w:rFonts w:cs="David"/>
          <w:b/>
          <w:bCs/>
          <w:sz w:val="24"/>
          <w:szCs w:val="24"/>
          <w:rtl/>
        </w:rPr>
      </w:pPr>
      <w:r>
        <w:rPr>
          <w:rFonts w:cs="David"/>
          <w:b/>
          <w:bCs/>
          <w:sz w:val="24"/>
          <w:szCs w:val="24"/>
          <w:rtl/>
        </w:rPr>
        <w:br w:type="page"/>
      </w:r>
    </w:p>
    <w:p w:rsidR="00E633D0" w:rsidRPr="00B1276A" w:rsidRDefault="003C3E3C" w:rsidP="005C46CF">
      <w:pPr>
        <w:pStyle w:val="3"/>
        <w:numPr>
          <w:ilvl w:val="0"/>
          <w:numId w:val="6"/>
        </w:numPr>
        <w:bidi/>
        <w:jc w:val="center"/>
        <w:rPr>
          <w:rFonts w:cs="David"/>
          <w:color w:val="auto"/>
          <w:sz w:val="28"/>
          <w:szCs w:val="28"/>
          <w:u w:val="single"/>
          <w:rtl/>
        </w:rPr>
      </w:pPr>
      <w:r w:rsidRPr="00B1276A">
        <w:rPr>
          <w:rFonts w:cs="David" w:hint="cs"/>
          <w:color w:val="auto"/>
          <w:sz w:val="28"/>
          <w:szCs w:val="28"/>
          <w:u w:val="single"/>
          <w:rtl/>
        </w:rPr>
        <w:lastRenderedPageBreak/>
        <w:t>תנאי סף</w:t>
      </w:r>
    </w:p>
    <w:p w:rsidR="00E633D0" w:rsidRPr="00B1276A" w:rsidRDefault="003C3E3C" w:rsidP="009F6A97">
      <w:pPr>
        <w:pStyle w:val="40"/>
      </w:pPr>
      <w:r w:rsidRPr="00B1276A">
        <w:rPr>
          <w:rFonts w:hint="cs"/>
          <w:rtl/>
        </w:rPr>
        <w:t>כללי</w:t>
      </w:r>
    </w:p>
    <w:p w:rsidR="00E633D0" w:rsidRPr="00855A10" w:rsidRDefault="003C3E3C" w:rsidP="005C46CF">
      <w:pPr>
        <w:pStyle w:val="a9"/>
        <w:numPr>
          <w:ilvl w:val="1"/>
          <w:numId w:val="7"/>
        </w:numPr>
        <w:bidi/>
        <w:ind w:left="843" w:hanging="567"/>
        <w:rPr>
          <w:rFonts w:cs="David"/>
          <w:sz w:val="24"/>
          <w:szCs w:val="24"/>
        </w:rPr>
      </w:pPr>
      <w:r>
        <w:rPr>
          <w:rFonts w:cs="David" w:hint="cs"/>
          <w:sz w:val="24"/>
          <w:szCs w:val="24"/>
          <w:rtl/>
        </w:rPr>
        <w:t xml:space="preserve">במכרז רשאים להשתתף רק מציעים העומדים במועד הגשת ההצעה בכל התנאים </w:t>
      </w:r>
      <w:r w:rsidR="005F2154">
        <w:rPr>
          <w:rFonts w:cs="David" w:hint="cs"/>
          <w:sz w:val="24"/>
          <w:szCs w:val="24"/>
          <w:rtl/>
        </w:rPr>
        <w:t xml:space="preserve">המצטברים </w:t>
      </w:r>
      <w:r>
        <w:rPr>
          <w:rFonts w:cs="David" w:hint="cs"/>
          <w:sz w:val="24"/>
          <w:szCs w:val="24"/>
          <w:rtl/>
        </w:rPr>
        <w:t xml:space="preserve">המפורטים בפרק זה להלן. </w:t>
      </w:r>
      <w:r w:rsidRPr="00855A10">
        <w:rPr>
          <w:rFonts w:cs="David" w:hint="cs"/>
          <w:b/>
          <w:bCs/>
          <w:sz w:val="24"/>
          <w:szCs w:val="24"/>
          <w:rtl/>
        </w:rPr>
        <w:t xml:space="preserve">מציע או הצעה שאינו/ה עומד/ת בכל התנאים </w:t>
      </w:r>
      <w:r w:rsidR="00D120E2">
        <w:rPr>
          <w:rFonts w:cs="David" w:hint="cs"/>
          <w:b/>
          <w:bCs/>
          <w:sz w:val="24"/>
          <w:szCs w:val="24"/>
          <w:rtl/>
        </w:rPr>
        <w:t>-</w:t>
      </w:r>
      <w:r w:rsidRPr="00855A10">
        <w:rPr>
          <w:rFonts w:cs="David" w:hint="cs"/>
          <w:b/>
          <w:bCs/>
          <w:sz w:val="24"/>
          <w:szCs w:val="24"/>
          <w:rtl/>
        </w:rPr>
        <w:t xml:space="preserve"> י</w:t>
      </w:r>
      <w:r w:rsidR="00855A10">
        <w:rPr>
          <w:rFonts w:cs="David" w:hint="cs"/>
          <w:b/>
          <w:bCs/>
          <w:sz w:val="24"/>
          <w:szCs w:val="24"/>
          <w:rtl/>
        </w:rPr>
        <w:t>י</w:t>
      </w:r>
      <w:r w:rsidRPr="00855A10">
        <w:rPr>
          <w:rFonts w:cs="David" w:hint="cs"/>
          <w:b/>
          <w:bCs/>
          <w:sz w:val="24"/>
          <w:szCs w:val="24"/>
          <w:rtl/>
        </w:rPr>
        <w:t>פסלו</w:t>
      </w:r>
      <w:r w:rsidRPr="00855A10">
        <w:rPr>
          <w:rFonts w:cs="David" w:hint="cs"/>
          <w:sz w:val="24"/>
          <w:szCs w:val="24"/>
          <w:rtl/>
        </w:rPr>
        <w:t>.</w:t>
      </w:r>
    </w:p>
    <w:p w:rsidR="00E633D0" w:rsidRPr="00855A10" w:rsidRDefault="003C3E3C" w:rsidP="005C46CF">
      <w:pPr>
        <w:pStyle w:val="a9"/>
        <w:numPr>
          <w:ilvl w:val="1"/>
          <w:numId w:val="7"/>
        </w:numPr>
        <w:bidi/>
        <w:ind w:left="843" w:hanging="567"/>
        <w:rPr>
          <w:rFonts w:cs="David"/>
          <w:sz w:val="24"/>
          <w:szCs w:val="24"/>
        </w:rPr>
      </w:pPr>
      <w:r>
        <w:rPr>
          <w:rFonts w:cs="David" w:hint="cs"/>
          <w:sz w:val="24"/>
          <w:szCs w:val="24"/>
          <w:rtl/>
        </w:rPr>
        <w:t>תנאי הסף המתייחסים למציע צריכים להתקיים במציע עצמו</w:t>
      </w:r>
      <w:r w:rsidR="00855A10">
        <w:rPr>
          <w:rFonts w:cs="David" w:hint="cs"/>
          <w:sz w:val="24"/>
          <w:szCs w:val="24"/>
          <w:rtl/>
        </w:rPr>
        <w:t>, אלא אם כן נאמר מפורשות אחרת</w:t>
      </w:r>
      <w:r>
        <w:rPr>
          <w:rFonts w:cs="David" w:hint="cs"/>
          <w:sz w:val="24"/>
          <w:szCs w:val="24"/>
          <w:rtl/>
        </w:rPr>
        <w:t>. קיום תנאי הסף בתאגיד קשור, באורגן של המציע, בבעל מניות או בכל גורם אחר, לא ייחשב כעמידה בתנאי הסף.</w:t>
      </w:r>
    </w:p>
    <w:p w:rsidR="00E633D0" w:rsidRDefault="003C3E3C" w:rsidP="009F6A97">
      <w:pPr>
        <w:pStyle w:val="40"/>
        <w:rPr>
          <w:rtl/>
        </w:rPr>
      </w:pPr>
      <w:bookmarkStart w:id="6" w:name="_Ref468777020"/>
      <w:r w:rsidRPr="00B1276A">
        <w:rPr>
          <w:rFonts w:hint="cs"/>
          <w:rtl/>
        </w:rPr>
        <w:t>תנאי הסף להשתתפות במכרז, הינם, במצטבר:</w:t>
      </w:r>
      <w:bookmarkEnd w:id="6"/>
    </w:p>
    <w:p w:rsidR="00E633D0" w:rsidRPr="00855A10" w:rsidRDefault="003C3E3C" w:rsidP="005C46CF">
      <w:pPr>
        <w:pStyle w:val="a9"/>
        <w:numPr>
          <w:ilvl w:val="1"/>
          <w:numId w:val="7"/>
        </w:numPr>
        <w:bidi/>
        <w:ind w:left="843" w:hanging="567"/>
        <w:rPr>
          <w:rFonts w:cs="David"/>
          <w:sz w:val="24"/>
          <w:szCs w:val="24"/>
        </w:rPr>
      </w:pPr>
      <w:bookmarkStart w:id="7" w:name="_Ref468719727"/>
      <w:r>
        <w:rPr>
          <w:rFonts w:cs="David" w:hint="cs"/>
          <w:sz w:val="24"/>
          <w:szCs w:val="24"/>
          <w:rtl/>
        </w:rPr>
        <w:t>המציע הינו תאגיד הרשום בישראל כדין</w:t>
      </w:r>
      <w:r w:rsidR="00E17B82">
        <w:rPr>
          <w:rFonts w:cs="David" w:hint="cs"/>
          <w:sz w:val="24"/>
          <w:szCs w:val="24"/>
          <w:rtl/>
        </w:rPr>
        <w:t>,</w:t>
      </w:r>
      <w:r>
        <w:rPr>
          <w:rFonts w:cs="David" w:hint="cs"/>
          <w:sz w:val="24"/>
          <w:szCs w:val="24"/>
          <w:rtl/>
        </w:rPr>
        <w:t xml:space="preserve"> או עוסק מורשה כדין בישראל, שאינו תאגיד רשום.</w:t>
      </w:r>
      <w:bookmarkEnd w:id="7"/>
    </w:p>
    <w:p w:rsidR="00E633D0" w:rsidRPr="00855A10" w:rsidRDefault="003C3E3C" w:rsidP="005C46CF">
      <w:pPr>
        <w:pStyle w:val="a9"/>
        <w:numPr>
          <w:ilvl w:val="1"/>
          <w:numId w:val="7"/>
        </w:numPr>
        <w:bidi/>
        <w:ind w:left="843" w:hanging="567"/>
        <w:rPr>
          <w:rFonts w:cs="David"/>
          <w:sz w:val="24"/>
          <w:szCs w:val="24"/>
        </w:rPr>
      </w:pPr>
      <w:bookmarkStart w:id="8" w:name="_Ref468719733"/>
      <w:r>
        <w:rPr>
          <w:rFonts w:cs="David" w:hint="cs"/>
          <w:sz w:val="24"/>
          <w:szCs w:val="24"/>
          <w:rtl/>
        </w:rPr>
        <w:t>המציע הינו בעל כל האישורים הנדרשים לפי חוק עסקאות גופים ציבוריים</w:t>
      </w:r>
      <w:bookmarkEnd w:id="8"/>
      <w:r>
        <w:rPr>
          <w:rFonts w:cs="David" w:hint="cs"/>
          <w:sz w:val="24"/>
          <w:szCs w:val="24"/>
          <w:rtl/>
        </w:rPr>
        <w:t>.</w:t>
      </w:r>
    </w:p>
    <w:p w:rsidR="00E97CA9" w:rsidRDefault="00E97CA9" w:rsidP="00280F25">
      <w:pPr>
        <w:pStyle w:val="a9"/>
        <w:numPr>
          <w:ilvl w:val="1"/>
          <w:numId w:val="7"/>
        </w:numPr>
        <w:bidi/>
        <w:ind w:left="843" w:hanging="567"/>
        <w:rPr>
          <w:rFonts w:cs="David"/>
          <w:sz w:val="24"/>
          <w:szCs w:val="24"/>
        </w:rPr>
      </w:pPr>
      <w:bookmarkStart w:id="9" w:name="_Ref514155640"/>
      <w:bookmarkStart w:id="10" w:name="_Ref441502941"/>
      <w:bookmarkStart w:id="11" w:name="_Ref441760412"/>
      <w:bookmarkStart w:id="12" w:name="_Ref468719751"/>
      <w:bookmarkStart w:id="13" w:name="_Ref500426509"/>
      <w:r>
        <w:rPr>
          <w:rFonts w:cs="David" w:hint="cs"/>
          <w:sz w:val="24"/>
          <w:szCs w:val="24"/>
          <w:rtl/>
        </w:rPr>
        <w:t xml:space="preserve">למציע ותק של </w:t>
      </w:r>
      <w:r w:rsidR="00280F25">
        <w:rPr>
          <w:rFonts w:cs="David" w:hint="cs"/>
          <w:sz w:val="24"/>
          <w:szCs w:val="24"/>
          <w:rtl/>
        </w:rPr>
        <w:t xml:space="preserve">5 </w:t>
      </w:r>
      <w:r>
        <w:rPr>
          <w:rFonts w:cs="David" w:hint="cs"/>
          <w:sz w:val="24"/>
          <w:szCs w:val="24"/>
          <w:rtl/>
        </w:rPr>
        <w:t>(</w:t>
      </w:r>
      <w:r w:rsidR="00280F25">
        <w:rPr>
          <w:rFonts w:cs="David" w:hint="cs"/>
          <w:sz w:val="24"/>
          <w:szCs w:val="24"/>
          <w:rtl/>
        </w:rPr>
        <w:t>חמש</w:t>
      </w:r>
      <w:r>
        <w:rPr>
          <w:rFonts w:cs="David" w:hint="cs"/>
          <w:sz w:val="24"/>
          <w:szCs w:val="24"/>
          <w:rtl/>
        </w:rPr>
        <w:t xml:space="preserve">) שנים לפחות בהפקת אירועים מסוגו של האירוע מושא מכרז זה, במהלך </w:t>
      </w:r>
      <w:r w:rsidR="00280F25">
        <w:rPr>
          <w:rFonts w:cs="David" w:hint="cs"/>
          <w:sz w:val="24"/>
          <w:szCs w:val="24"/>
          <w:rtl/>
        </w:rPr>
        <w:t xml:space="preserve">7 </w:t>
      </w:r>
      <w:r>
        <w:rPr>
          <w:rFonts w:cs="David" w:hint="cs"/>
          <w:sz w:val="24"/>
          <w:szCs w:val="24"/>
          <w:rtl/>
        </w:rPr>
        <w:t>(</w:t>
      </w:r>
      <w:r w:rsidR="00280F25">
        <w:rPr>
          <w:rFonts w:cs="David" w:hint="cs"/>
          <w:sz w:val="24"/>
          <w:szCs w:val="24"/>
          <w:rtl/>
        </w:rPr>
        <w:t>שבע</w:t>
      </w:r>
      <w:r>
        <w:rPr>
          <w:rFonts w:cs="David" w:hint="cs"/>
          <w:sz w:val="24"/>
          <w:szCs w:val="24"/>
          <w:rtl/>
        </w:rPr>
        <w:t>) השנים שקדמו למועד האחרון להגשת ההצעות;</w:t>
      </w:r>
      <w:bookmarkEnd w:id="9"/>
    </w:p>
    <w:p w:rsidR="007B489F" w:rsidRPr="007B489F" w:rsidRDefault="007B489F" w:rsidP="00280F25">
      <w:pPr>
        <w:pStyle w:val="a9"/>
        <w:numPr>
          <w:ilvl w:val="1"/>
          <w:numId w:val="7"/>
        </w:numPr>
        <w:bidi/>
        <w:ind w:left="843" w:hanging="567"/>
        <w:rPr>
          <w:rFonts w:cs="David"/>
          <w:sz w:val="24"/>
          <w:szCs w:val="24"/>
        </w:rPr>
      </w:pPr>
      <w:bookmarkStart w:id="14" w:name="_Ref514155717"/>
      <w:r w:rsidRPr="007B489F">
        <w:rPr>
          <w:rFonts w:cs="David" w:hint="cs"/>
          <w:sz w:val="24"/>
          <w:szCs w:val="24"/>
          <w:rtl/>
        </w:rPr>
        <w:t xml:space="preserve">המציע הינו בעל ניסיון בהפקת </w:t>
      </w:r>
      <w:r w:rsidR="00A24740">
        <w:rPr>
          <w:rFonts w:cs="David" w:hint="cs"/>
          <w:sz w:val="24"/>
          <w:szCs w:val="24"/>
          <w:rtl/>
        </w:rPr>
        <w:t>5 (</w:t>
      </w:r>
      <w:r>
        <w:rPr>
          <w:rFonts w:cs="David" w:hint="cs"/>
          <w:sz w:val="24"/>
          <w:szCs w:val="24"/>
          <w:rtl/>
        </w:rPr>
        <w:t>חמי</w:t>
      </w:r>
      <w:r w:rsidRPr="007B489F">
        <w:rPr>
          <w:rFonts w:cs="David" w:hint="cs"/>
          <w:sz w:val="24"/>
          <w:szCs w:val="24"/>
          <w:rtl/>
        </w:rPr>
        <w:t>שה</w:t>
      </w:r>
      <w:r w:rsidR="00A24740">
        <w:rPr>
          <w:rFonts w:cs="David" w:hint="cs"/>
          <w:sz w:val="24"/>
          <w:szCs w:val="24"/>
          <w:rtl/>
        </w:rPr>
        <w:t>)</w:t>
      </w:r>
      <w:r w:rsidRPr="007B489F">
        <w:rPr>
          <w:rFonts w:cs="David" w:hint="cs"/>
          <w:sz w:val="24"/>
          <w:szCs w:val="24"/>
          <w:rtl/>
        </w:rPr>
        <w:t xml:space="preserve"> אירועים</w:t>
      </w:r>
      <w:r>
        <w:rPr>
          <w:rFonts w:cs="David" w:hint="cs"/>
          <w:sz w:val="24"/>
          <w:szCs w:val="24"/>
          <w:rtl/>
        </w:rPr>
        <w:t xml:space="preserve"> לפחות, </w:t>
      </w:r>
      <w:r w:rsidRPr="007B489F">
        <w:rPr>
          <w:rFonts w:cs="David" w:hint="cs"/>
          <w:sz w:val="24"/>
          <w:szCs w:val="24"/>
          <w:rtl/>
        </w:rPr>
        <w:t>העומדים בתנאים המצטברים הבאים, במהלך התקופה שהחלה ביום 1.1.</w:t>
      </w:r>
      <w:r w:rsidR="00280F25">
        <w:rPr>
          <w:rFonts w:cs="David" w:hint="cs"/>
          <w:sz w:val="24"/>
          <w:szCs w:val="24"/>
          <w:rtl/>
        </w:rPr>
        <w:t>2013</w:t>
      </w:r>
      <w:r w:rsidR="006C3266">
        <w:rPr>
          <w:rFonts w:cs="David" w:hint="cs"/>
          <w:sz w:val="24"/>
          <w:szCs w:val="24"/>
          <w:rtl/>
        </w:rPr>
        <w:t>,</w:t>
      </w:r>
      <w:r w:rsidR="00280F25" w:rsidRPr="007B489F">
        <w:rPr>
          <w:rFonts w:cs="David" w:hint="cs"/>
          <w:sz w:val="24"/>
          <w:szCs w:val="24"/>
          <w:rtl/>
        </w:rPr>
        <w:t xml:space="preserve"> </w:t>
      </w:r>
      <w:r w:rsidRPr="007B489F">
        <w:rPr>
          <w:rFonts w:cs="David" w:hint="cs"/>
          <w:sz w:val="24"/>
          <w:szCs w:val="24"/>
          <w:rtl/>
        </w:rPr>
        <w:t>והסתיימה במועד האחרון להגשת הה</w:t>
      </w:r>
      <w:r>
        <w:rPr>
          <w:rFonts w:cs="David" w:hint="cs"/>
          <w:sz w:val="24"/>
          <w:szCs w:val="24"/>
          <w:rtl/>
        </w:rPr>
        <w:t>צעות</w:t>
      </w:r>
      <w:r w:rsidRPr="007B489F">
        <w:rPr>
          <w:rFonts w:cs="David" w:hint="cs"/>
          <w:sz w:val="24"/>
          <w:szCs w:val="24"/>
          <w:rtl/>
        </w:rPr>
        <w:t>:</w:t>
      </w:r>
      <w:bookmarkEnd w:id="10"/>
      <w:bookmarkEnd w:id="11"/>
      <w:bookmarkEnd w:id="14"/>
    </w:p>
    <w:p w:rsidR="007B489F" w:rsidRDefault="007B489F" w:rsidP="00EF37B1">
      <w:pPr>
        <w:pStyle w:val="2"/>
        <w:numPr>
          <w:ilvl w:val="2"/>
          <w:numId w:val="7"/>
        </w:numPr>
        <w:tabs>
          <w:tab w:val="clear" w:pos="941"/>
        </w:tabs>
        <w:rPr>
          <w:rFonts w:asciiTheme="minorHAnsi" w:eastAsiaTheme="minorHAnsi" w:hAnsiTheme="minorHAnsi" w:cs="David"/>
          <w:sz w:val="24"/>
          <w:szCs w:val="24"/>
        </w:rPr>
      </w:pPr>
      <w:r w:rsidRPr="00E97CA9">
        <w:rPr>
          <w:rFonts w:asciiTheme="minorHAnsi" w:eastAsiaTheme="minorHAnsi" w:hAnsiTheme="minorHAnsi" w:cs="David" w:hint="cs"/>
          <w:sz w:val="24"/>
          <w:szCs w:val="24"/>
          <w:rtl/>
        </w:rPr>
        <w:t xml:space="preserve">עלותו של </w:t>
      </w:r>
      <w:r w:rsidR="00E97CA9" w:rsidRPr="00E97CA9">
        <w:rPr>
          <w:rFonts w:asciiTheme="minorHAnsi" w:eastAsiaTheme="minorHAnsi" w:hAnsiTheme="minorHAnsi" w:cs="David" w:hint="cs"/>
          <w:sz w:val="24"/>
          <w:szCs w:val="24"/>
          <w:rtl/>
        </w:rPr>
        <w:t>כל</w:t>
      </w:r>
      <w:r w:rsidRPr="00E97CA9">
        <w:rPr>
          <w:rFonts w:asciiTheme="minorHAnsi" w:eastAsiaTheme="minorHAnsi" w:hAnsiTheme="minorHAnsi" w:cs="David" w:hint="cs"/>
          <w:sz w:val="24"/>
          <w:szCs w:val="24"/>
          <w:rtl/>
        </w:rPr>
        <w:t xml:space="preserve"> אירוע עמדה על סך של </w:t>
      </w:r>
      <w:r w:rsidR="00E97CA9" w:rsidRPr="00E97CA9">
        <w:rPr>
          <w:rFonts w:asciiTheme="minorHAnsi" w:eastAsiaTheme="minorHAnsi" w:hAnsiTheme="minorHAnsi" w:cs="David" w:hint="cs"/>
          <w:sz w:val="24"/>
          <w:szCs w:val="24"/>
          <w:rtl/>
        </w:rPr>
        <w:t>300,000</w:t>
      </w:r>
      <w:r w:rsidRPr="00E97CA9">
        <w:rPr>
          <w:rFonts w:asciiTheme="minorHAnsi" w:eastAsiaTheme="minorHAnsi" w:hAnsiTheme="minorHAnsi" w:cs="David" w:hint="cs"/>
          <w:sz w:val="24"/>
          <w:szCs w:val="24"/>
          <w:rtl/>
        </w:rPr>
        <w:t xml:space="preserve"> ₪, לא </w:t>
      </w:r>
      <w:r w:rsidRPr="00A9492F">
        <w:rPr>
          <w:rFonts w:asciiTheme="minorHAnsi" w:eastAsiaTheme="minorHAnsi" w:hAnsiTheme="minorHAnsi" w:cs="David" w:hint="cs"/>
          <w:sz w:val="24"/>
          <w:szCs w:val="24"/>
          <w:rtl/>
        </w:rPr>
        <w:t>כולל מע"מ, לפחות;</w:t>
      </w:r>
    </w:p>
    <w:p w:rsidR="0087324A" w:rsidRDefault="00EB03B9" w:rsidP="009F6A97">
      <w:pPr>
        <w:pStyle w:val="40"/>
        <w:numPr>
          <w:ilvl w:val="0"/>
          <w:numId w:val="0"/>
        </w:numPr>
        <w:ind w:left="2160"/>
        <w:rPr>
          <w:rtl/>
        </w:rPr>
      </w:pPr>
      <w:r w:rsidRPr="0087324A">
        <w:rPr>
          <w:rFonts w:hint="cs"/>
          <w:rtl/>
        </w:rPr>
        <w:t>בסעיף זה "עלות" - משמעה תקציב האירועים ללא שכר הפקה.</w:t>
      </w:r>
    </w:p>
    <w:p w:rsidR="007B489F" w:rsidRPr="0087324A" w:rsidRDefault="007B489F" w:rsidP="005B3445">
      <w:pPr>
        <w:pStyle w:val="2"/>
        <w:numPr>
          <w:ilvl w:val="2"/>
          <w:numId w:val="7"/>
        </w:numPr>
        <w:tabs>
          <w:tab w:val="clear" w:pos="941"/>
        </w:tabs>
        <w:rPr>
          <w:rFonts w:cs="David"/>
          <w:sz w:val="24"/>
          <w:szCs w:val="24"/>
        </w:rPr>
      </w:pPr>
      <w:r w:rsidRPr="0087324A">
        <w:rPr>
          <w:rFonts w:asciiTheme="minorHAnsi" w:hAnsiTheme="minorHAnsi" w:cs="David" w:hint="cs"/>
          <w:sz w:val="24"/>
          <w:szCs w:val="24"/>
          <w:rtl/>
        </w:rPr>
        <w:t>הפקת</w:t>
      </w:r>
      <w:r w:rsidRPr="00A9492F">
        <w:rPr>
          <w:rFonts w:asciiTheme="minorHAnsi" w:hAnsiTheme="minorHAnsi" w:cs="David" w:hint="cs"/>
          <w:sz w:val="24"/>
          <w:szCs w:val="24"/>
          <w:rtl/>
        </w:rPr>
        <w:t xml:space="preserve"> האירועים </w:t>
      </w:r>
      <w:r w:rsidR="00E97CA9" w:rsidRPr="00A9492F">
        <w:rPr>
          <w:rFonts w:asciiTheme="minorHAnsi" w:hAnsiTheme="minorHAnsi" w:cs="David" w:hint="cs"/>
          <w:sz w:val="24"/>
          <w:szCs w:val="24"/>
          <w:rtl/>
        </w:rPr>
        <w:t xml:space="preserve">האמורים </w:t>
      </w:r>
      <w:r w:rsidRPr="00A9492F">
        <w:rPr>
          <w:rFonts w:asciiTheme="minorHAnsi" w:hAnsiTheme="minorHAnsi" w:cs="David" w:hint="cs"/>
          <w:sz w:val="24"/>
          <w:szCs w:val="24"/>
          <w:rtl/>
        </w:rPr>
        <w:t xml:space="preserve">בוצעה עבור </w:t>
      </w:r>
      <w:r w:rsidR="00E97CA9" w:rsidRPr="00A9492F">
        <w:rPr>
          <w:rFonts w:asciiTheme="minorHAnsi" w:hAnsiTheme="minorHAnsi" w:cs="David" w:hint="cs"/>
          <w:sz w:val="24"/>
          <w:szCs w:val="24"/>
          <w:rtl/>
        </w:rPr>
        <w:t>תאגידים סטטוטוריים / משרדי ממשלה / רשויות ציבוריות / מוסדות וארגונים אחרים</w:t>
      </w:r>
      <w:r w:rsidR="0069626B">
        <w:rPr>
          <w:rFonts w:asciiTheme="minorHAnsi" w:hAnsiTheme="minorHAnsi" w:cs="David" w:hint="cs"/>
          <w:sz w:val="24"/>
          <w:szCs w:val="24"/>
          <w:rtl/>
        </w:rPr>
        <w:t>.</w:t>
      </w:r>
    </w:p>
    <w:p w:rsidR="003C6C6C" w:rsidRPr="003C6C6C" w:rsidRDefault="00CB771E" w:rsidP="00CB771E">
      <w:pPr>
        <w:pStyle w:val="a9"/>
        <w:numPr>
          <w:ilvl w:val="1"/>
          <w:numId w:val="7"/>
        </w:numPr>
        <w:bidi/>
        <w:ind w:left="843" w:hanging="567"/>
        <w:rPr>
          <w:rFonts w:cs="David"/>
          <w:sz w:val="24"/>
          <w:szCs w:val="24"/>
        </w:rPr>
      </w:pPr>
      <w:bookmarkStart w:id="15" w:name="_Ref441502959"/>
      <w:bookmarkStart w:id="16" w:name="_Ref441760389"/>
      <w:bookmarkStart w:id="17" w:name="_Ref514235718"/>
      <w:bookmarkStart w:id="18" w:name="_Ref471651360"/>
      <w:bookmarkEnd w:id="12"/>
      <w:bookmarkEnd w:id="13"/>
      <w:r>
        <w:rPr>
          <w:rFonts w:cs="David" w:hint="cs"/>
          <w:sz w:val="24"/>
          <w:szCs w:val="24"/>
          <w:rtl/>
        </w:rPr>
        <w:t>אולם</w:t>
      </w:r>
      <w:r w:rsidRPr="003C6C6C">
        <w:rPr>
          <w:rFonts w:cs="David" w:hint="cs"/>
          <w:sz w:val="24"/>
          <w:szCs w:val="24"/>
          <w:rtl/>
        </w:rPr>
        <w:t xml:space="preserve"> </w:t>
      </w:r>
      <w:r w:rsidR="003C6C6C" w:rsidRPr="003C6C6C">
        <w:rPr>
          <w:rFonts w:cs="David" w:hint="cs"/>
          <w:sz w:val="24"/>
          <w:szCs w:val="24"/>
          <w:rtl/>
        </w:rPr>
        <w:t>האירוע</w:t>
      </w:r>
      <w:r w:rsidR="009B61D3">
        <w:rPr>
          <w:rFonts w:cs="David" w:hint="cs"/>
          <w:sz w:val="24"/>
          <w:szCs w:val="24"/>
          <w:rtl/>
        </w:rPr>
        <w:t>ים</w:t>
      </w:r>
      <w:r w:rsidR="003C6C6C" w:rsidRPr="003C6C6C">
        <w:rPr>
          <w:rFonts w:cs="David" w:hint="cs"/>
          <w:sz w:val="24"/>
          <w:szCs w:val="24"/>
          <w:rtl/>
        </w:rPr>
        <w:t xml:space="preserve"> המוצע </w:t>
      </w:r>
      <w:r w:rsidR="003C6C6C">
        <w:rPr>
          <w:rFonts w:cs="David" w:hint="cs"/>
          <w:sz w:val="24"/>
          <w:szCs w:val="24"/>
          <w:rtl/>
        </w:rPr>
        <w:t xml:space="preserve">מטעם המציע </w:t>
      </w:r>
      <w:r>
        <w:rPr>
          <w:rFonts w:cs="David" w:hint="cs"/>
          <w:sz w:val="24"/>
          <w:szCs w:val="24"/>
          <w:rtl/>
        </w:rPr>
        <w:t>עבור עריכת</w:t>
      </w:r>
      <w:r w:rsidR="009B61D3">
        <w:rPr>
          <w:rFonts w:cs="David" w:hint="cs"/>
          <w:sz w:val="24"/>
          <w:szCs w:val="24"/>
          <w:rtl/>
        </w:rPr>
        <w:t xml:space="preserve"> האירוע</w:t>
      </w:r>
      <w:r>
        <w:rPr>
          <w:rFonts w:cs="David" w:hint="cs"/>
          <w:sz w:val="24"/>
          <w:szCs w:val="24"/>
          <w:rtl/>
        </w:rPr>
        <w:t xml:space="preserve"> (</w:t>
      </w:r>
      <w:r w:rsidR="00DA46CD">
        <w:rPr>
          <w:rFonts w:cs="David" w:hint="cs"/>
          <w:sz w:val="24"/>
          <w:szCs w:val="24"/>
          <w:rtl/>
        </w:rPr>
        <w:t xml:space="preserve">ניתן להציע </w:t>
      </w:r>
      <w:r>
        <w:rPr>
          <w:rFonts w:cs="David" w:hint="cs"/>
          <w:sz w:val="24"/>
          <w:szCs w:val="24"/>
          <w:rtl/>
        </w:rPr>
        <w:t>עד 3 חלופות</w:t>
      </w:r>
      <w:r w:rsidR="00E365EB">
        <w:rPr>
          <w:rFonts w:cs="David" w:hint="cs"/>
          <w:sz w:val="24"/>
          <w:szCs w:val="24"/>
          <w:rtl/>
        </w:rPr>
        <w:t xml:space="preserve">, כאשר הרשות תהא רשאית לבחור את החלופה המועדפת עליה </w:t>
      </w:r>
      <w:proofErr w:type="spellStart"/>
      <w:r w:rsidR="00E365EB">
        <w:rPr>
          <w:rFonts w:cs="David" w:hint="cs"/>
          <w:sz w:val="24"/>
          <w:szCs w:val="24"/>
          <w:rtl/>
        </w:rPr>
        <w:t>מביניהן</w:t>
      </w:r>
      <w:proofErr w:type="spellEnd"/>
      <w:r w:rsidR="00E365EB">
        <w:rPr>
          <w:rFonts w:cs="David" w:hint="cs"/>
          <w:sz w:val="24"/>
          <w:szCs w:val="24"/>
          <w:rtl/>
        </w:rPr>
        <w:t xml:space="preserve"> ביחס להצעה הזוכה</w:t>
      </w:r>
      <w:r>
        <w:rPr>
          <w:rFonts w:cs="David" w:hint="cs"/>
          <w:sz w:val="24"/>
          <w:szCs w:val="24"/>
          <w:rtl/>
        </w:rPr>
        <w:t>)</w:t>
      </w:r>
      <w:r w:rsidR="003C6C6C">
        <w:rPr>
          <w:rFonts w:cs="David" w:hint="cs"/>
          <w:sz w:val="24"/>
          <w:szCs w:val="24"/>
          <w:rtl/>
        </w:rPr>
        <w:t xml:space="preserve"> </w:t>
      </w:r>
      <w:r>
        <w:rPr>
          <w:rFonts w:cs="David" w:hint="cs"/>
          <w:sz w:val="24"/>
          <w:szCs w:val="24"/>
          <w:rtl/>
        </w:rPr>
        <w:t xml:space="preserve"> </w:t>
      </w:r>
      <w:r w:rsidR="003C6C6C" w:rsidRPr="003C6C6C">
        <w:rPr>
          <w:rFonts w:cs="David" w:hint="cs"/>
          <w:sz w:val="24"/>
          <w:szCs w:val="24"/>
          <w:rtl/>
        </w:rPr>
        <w:t>עומד  בתנאים המצטברים הבאים:</w:t>
      </w:r>
      <w:bookmarkEnd w:id="15"/>
      <w:bookmarkEnd w:id="16"/>
      <w:bookmarkEnd w:id="17"/>
    </w:p>
    <w:p w:rsidR="003C6C6C" w:rsidRDefault="002E19E8" w:rsidP="002E19E8">
      <w:pPr>
        <w:pStyle w:val="2"/>
        <w:numPr>
          <w:ilvl w:val="2"/>
          <w:numId w:val="7"/>
        </w:numPr>
        <w:tabs>
          <w:tab w:val="clear" w:pos="941"/>
        </w:tabs>
        <w:rPr>
          <w:rFonts w:asciiTheme="minorHAnsi" w:eastAsiaTheme="minorHAnsi" w:hAnsiTheme="minorHAnsi" w:cs="David"/>
          <w:sz w:val="24"/>
          <w:szCs w:val="24"/>
        </w:rPr>
      </w:pPr>
      <w:r>
        <w:rPr>
          <w:rFonts w:asciiTheme="minorHAnsi" w:eastAsiaTheme="minorHAnsi" w:hAnsiTheme="minorHAnsi" w:cs="David" w:hint="cs"/>
          <w:sz w:val="24"/>
          <w:szCs w:val="24"/>
          <w:rtl/>
        </w:rPr>
        <w:t>האולם ממוקם בתל-אביב - יפו</w:t>
      </w:r>
      <w:r w:rsidR="003C6C6C" w:rsidRPr="003C6C6C">
        <w:rPr>
          <w:rFonts w:asciiTheme="minorHAnsi" w:eastAsiaTheme="minorHAnsi" w:hAnsiTheme="minorHAnsi" w:cs="David" w:hint="cs"/>
          <w:sz w:val="24"/>
          <w:szCs w:val="24"/>
          <w:rtl/>
        </w:rPr>
        <w:t>;</w:t>
      </w:r>
    </w:p>
    <w:p w:rsidR="00DA46CD" w:rsidRPr="00DA46CD" w:rsidRDefault="00DA46CD" w:rsidP="00A12077">
      <w:pPr>
        <w:pStyle w:val="2"/>
        <w:numPr>
          <w:ilvl w:val="2"/>
          <w:numId w:val="7"/>
        </w:numPr>
        <w:tabs>
          <w:tab w:val="clear" w:pos="941"/>
        </w:tabs>
        <w:rPr>
          <w:rFonts w:asciiTheme="minorHAnsi" w:eastAsiaTheme="minorHAnsi" w:hAnsiTheme="minorHAnsi" w:cs="David"/>
          <w:sz w:val="24"/>
          <w:szCs w:val="24"/>
        </w:rPr>
      </w:pPr>
      <w:r w:rsidRPr="00DA46CD">
        <w:rPr>
          <w:rFonts w:asciiTheme="minorHAnsi" w:eastAsiaTheme="minorHAnsi" w:hAnsiTheme="minorHAnsi" w:cs="David" w:hint="cs"/>
          <w:sz w:val="24"/>
          <w:szCs w:val="24"/>
          <w:rtl/>
        </w:rPr>
        <w:t>האולם מאפשר ישיבת ת</w:t>
      </w:r>
      <w:r w:rsidR="001766D8">
        <w:rPr>
          <w:rFonts w:asciiTheme="minorHAnsi" w:eastAsiaTheme="minorHAnsi" w:hAnsiTheme="minorHAnsi" w:cs="David" w:hint="cs"/>
          <w:sz w:val="24"/>
          <w:szCs w:val="24"/>
          <w:rtl/>
        </w:rPr>
        <w:t>י</w:t>
      </w:r>
      <w:r w:rsidRPr="00DA46CD">
        <w:rPr>
          <w:rFonts w:asciiTheme="minorHAnsi" w:eastAsiaTheme="minorHAnsi" w:hAnsiTheme="minorHAnsi" w:cs="David" w:hint="cs"/>
          <w:sz w:val="24"/>
          <w:szCs w:val="24"/>
          <w:rtl/>
        </w:rPr>
        <w:t>אטרון ל</w:t>
      </w:r>
      <w:r>
        <w:rPr>
          <w:rFonts w:asciiTheme="minorHAnsi" w:eastAsiaTheme="minorHAnsi" w:hAnsiTheme="minorHAnsi" w:cs="David" w:hint="cs"/>
          <w:sz w:val="24"/>
          <w:szCs w:val="24"/>
          <w:rtl/>
        </w:rPr>
        <w:t>כ</w:t>
      </w:r>
      <w:r w:rsidRPr="00DA46CD">
        <w:rPr>
          <w:rFonts w:asciiTheme="minorHAnsi" w:eastAsiaTheme="minorHAnsi" w:hAnsiTheme="minorHAnsi" w:cs="David" w:hint="cs"/>
          <w:sz w:val="24"/>
          <w:szCs w:val="24"/>
          <w:rtl/>
        </w:rPr>
        <w:t xml:space="preserve">-400 </w:t>
      </w:r>
      <w:r w:rsidR="00A12077">
        <w:rPr>
          <w:rFonts w:asciiTheme="minorHAnsi" w:eastAsiaTheme="minorHAnsi" w:hAnsiTheme="minorHAnsi" w:cs="David" w:hint="cs"/>
          <w:sz w:val="24"/>
          <w:szCs w:val="24"/>
          <w:rtl/>
        </w:rPr>
        <w:t>משתתפ</w:t>
      </w:r>
      <w:r w:rsidR="001766D8">
        <w:rPr>
          <w:rFonts w:asciiTheme="minorHAnsi" w:eastAsiaTheme="minorHAnsi" w:hAnsiTheme="minorHAnsi" w:cs="David" w:hint="cs"/>
          <w:sz w:val="24"/>
          <w:szCs w:val="24"/>
          <w:rtl/>
        </w:rPr>
        <w:t>ים</w:t>
      </w:r>
      <w:r w:rsidRPr="00DA46CD">
        <w:rPr>
          <w:rFonts w:asciiTheme="minorHAnsi" w:eastAsiaTheme="minorHAnsi" w:hAnsiTheme="minorHAnsi" w:cs="David" w:hint="cs"/>
          <w:sz w:val="24"/>
          <w:szCs w:val="24"/>
          <w:rtl/>
        </w:rPr>
        <w:t xml:space="preserve">, </w:t>
      </w:r>
      <w:r w:rsidR="00A12077">
        <w:rPr>
          <w:rFonts w:asciiTheme="minorHAnsi" w:eastAsiaTheme="minorHAnsi" w:hAnsiTheme="minorHAnsi" w:cs="David" w:hint="cs"/>
          <w:sz w:val="24"/>
          <w:szCs w:val="24"/>
          <w:rtl/>
        </w:rPr>
        <w:t>ו</w:t>
      </w:r>
      <w:r w:rsidRPr="00DA46CD">
        <w:rPr>
          <w:rFonts w:asciiTheme="minorHAnsi" w:eastAsiaTheme="minorHAnsi" w:hAnsiTheme="minorHAnsi" w:cs="David" w:hint="cs"/>
          <w:sz w:val="24"/>
          <w:szCs w:val="24"/>
          <w:rtl/>
        </w:rPr>
        <w:t>כולל במה ואמצעי הקרנה;</w:t>
      </w:r>
    </w:p>
    <w:p w:rsidR="00DA46CD" w:rsidRPr="001766D8" w:rsidRDefault="00DA46CD" w:rsidP="0070612F">
      <w:pPr>
        <w:pStyle w:val="2"/>
        <w:numPr>
          <w:ilvl w:val="2"/>
          <w:numId w:val="7"/>
        </w:numPr>
        <w:tabs>
          <w:tab w:val="clear" w:pos="941"/>
        </w:tabs>
        <w:rPr>
          <w:rFonts w:asciiTheme="minorHAnsi" w:eastAsiaTheme="minorHAnsi" w:hAnsiTheme="minorHAnsi" w:cs="David"/>
          <w:sz w:val="24"/>
          <w:szCs w:val="24"/>
        </w:rPr>
      </w:pPr>
      <w:r w:rsidRPr="001766D8">
        <w:rPr>
          <w:rFonts w:asciiTheme="minorHAnsi" w:eastAsiaTheme="minorHAnsi" w:hAnsiTheme="minorHAnsi" w:cs="David" w:hint="cs"/>
          <w:sz w:val="24"/>
          <w:szCs w:val="24"/>
          <w:rtl/>
        </w:rPr>
        <w:lastRenderedPageBreak/>
        <w:t>מחו</w:t>
      </w:r>
      <w:r w:rsidR="001766D8">
        <w:rPr>
          <w:rFonts w:asciiTheme="minorHAnsi" w:eastAsiaTheme="minorHAnsi" w:hAnsiTheme="minorHAnsi" w:cs="David" w:hint="cs"/>
          <w:sz w:val="24"/>
          <w:szCs w:val="24"/>
          <w:rtl/>
        </w:rPr>
        <w:t>ץ</w:t>
      </w:r>
      <w:r w:rsidRPr="001766D8">
        <w:rPr>
          <w:rFonts w:asciiTheme="minorHAnsi" w:eastAsiaTheme="minorHAnsi" w:hAnsiTheme="minorHAnsi" w:cs="David" w:hint="cs"/>
          <w:sz w:val="24"/>
          <w:szCs w:val="24"/>
          <w:rtl/>
        </w:rPr>
        <w:t xml:space="preserve"> ל</w:t>
      </w:r>
      <w:r w:rsidR="001766D8">
        <w:rPr>
          <w:rFonts w:asciiTheme="minorHAnsi" w:eastAsiaTheme="minorHAnsi" w:hAnsiTheme="minorHAnsi" w:cs="David" w:hint="cs"/>
          <w:sz w:val="24"/>
          <w:szCs w:val="24"/>
          <w:rtl/>
        </w:rPr>
        <w:t>אולם קיים</w:t>
      </w:r>
      <w:r w:rsidRPr="001766D8">
        <w:rPr>
          <w:rFonts w:asciiTheme="minorHAnsi" w:eastAsiaTheme="minorHAnsi" w:hAnsiTheme="minorHAnsi" w:cs="David" w:hint="cs"/>
          <w:sz w:val="24"/>
          <w:szCs w:val="24"/>
          <w:rtl/>
        </w:rPr>
        <w:t xml:space="preserve"> מ</w:t>
      </w:r>
      <w:r w:rsidR="001766D8">
        <w:rPr>
          <w:rFonts w:asciiTheme="minorHAnsi" w:eastAsiaTheme="minorHAnsi" w:hAnsiTheme="minorHAnsi" w:cs="David" w:hint="cs"/>
          <w:sz w:val="24"/>
          <w:szCs w:val="24"/>
          <w:rtl/>
        </w:rPr>
        <w:t>תחם</w:t>
      </w:r>
      <w:r w:rsidRPr="001766D8">
        <w:rPr>
          <w:rFonts w:asciiTheme="minorHAnsi" w:eastAsiaTheme="minorHAnsi" w:hAnsiTheme="minorHAnsi" w:cs="David" w:hint="cs"/>
          <w:sz w:val="24"/>
          <w:szCs w:val="24"/>
          <w:rtl/>
        </w:rPr>
        <w:t xml:space="preserve"> </w:t>
      </w:r>
      <w:r w:rsidR="001766D8">
        <w:rPr>
          <w:rFonts w:asciiTheme="minorHAnsi" w:eastAsiaTheme="minorHAnsi" w:hAnsiTheme="minorHAnsi" w:cs="David" w:hint="cs"/>
          <w:sz w:val="24"/>
          <w:szCs w:val="24"/>
          <w:rtl/>
        </w:rPr>
        <w:t>ל</w:t>
      </w:r>
      <w:r w:rsidRPr="001766D8">
        <w:rPr>
          <w:rFonts w:asciiTheme="minorHAnsi" w:eastAsiaTheme="minorHAnsi" w:hAnsiTheme="minorHAnsi" w:cs="David" w:hint="cs"/>
          <w:sz w:val="24"/>
          <w:szCs w:val="24"/>
          <w:rtl/>
        </w:rPr>
        <w:t>התכנסות ו</w:t>
      </w:r>
      <w:r w:rsidR="001766D8">
        <w:rPr>
          <w:rFonts w:asciiTheme="minorHAnsi" w:eastAsiaTheme="minorHAnsi" w:hAnsiTheme="minorHAnsi" w:cs="David" w:hint="cs"/>
          <w:sz w:val="24"/>
          <w:szCs w:val="24"/>
          <w:rtl/>
        </w:rPr>
        <w:t>ל</w:t>
      </w:r>
      <w:r w:rsidRPr="001766D8">
        <w:rPr>
          <w:rFonts w:asciiTheme="minorHAnsi" w:eastAsiaTheme="minorHAnsi" w:hAnsiTheme="minorHAnsi" w:cs="David" w:hint="cs"/>
          <w:sz w:val="24"/>
          <w:szCs w:val="24"/>
          <w:rtl/>
        </w:rPr>
        <w:t>נטוורקינג, ו</w:t>
      </w:r>
      <w:r w:rsidR="001766D8">
        <w:rPr>
          <w:rFonts w:asciiTheme="minorHAnsi" w:eastAsiaTheme="minorHAnsi" w:hAnsiTheme="minorHAnsi" w:cs="David" w:hint="cs"/>
          <w:sz w:val="24"/>
          <w:szCs w:val="24"/>
          <w:rtl/>
        </w:rPr>
        <w:t xml:space="preserve">כן </w:t>
      </w:r>
      <w:r w:rsidRPr="001766D8">
        <w:rPr>
          <w:rFonts w:asciiTheme="minorHAnsi" w:eastAsiaTheme="minorHAnsi" w:hAnsiTheme="minorHAnsi" w:cs="David" w:hint="cs"/>
          <w:sz w:val="24"/>
          <w:szCs w:val="24"/>
          <w:rtl/>
        </w:rPr>
        <w:t>אזור ל</w:t>
      </w:r>
      <w:r w:rsidR="0070612F">
        <w:rPr>
          <w:rFonts w:asciiTheme="minorHAnsi" w:eastAsiaTheme="minorHAnsi" w:hAnsiTheme="minorHAnsi" w:cs="David" w:hint="cs"/>
          <w:sz w:val="24"/>
          <w:szCs w:val="24"/>
          <w:rtl/>
        </w:rPr>
        <w:t>רישום ול</w:t>
      </w:r>
      <w:r w:rsidRPr="001766D8">
        <w:rPr>
          <w:rFonts w:asciiTheme="minorHAnsi" w:eastAsiaTheme="minorHAnsi" w:hAnsiTheme="minorHAnsi" w:cs="David" w:hint="cs"/>
          <w:sz w:val="24"/>
          <w:szCs w:val="24"/>
          <w:rtl/>
        </w:rPr>
        <w:t xml:space="preserve">כיבוד  </w:t>
      </w:r>
      <w:r w:rsidR="001766D8">
        <w:rPr>
          <w:rFonts w:asciiTheme="minorHAnsi" w:eastAsiaTheme="minorHAnsi" w:hAnsiTheme="minorHAnsi" w:cs="David" w:hint="cs"/>
          <w:sz w:val="24"/>
          <w:szCs w:val="24"/>
          <w:rtl/>
        </w:rPr>
        <w:t>לכ-</w:t>
      </w:r>
      <w:r w:rsidRPr="001766D8">
        <w:rPr>
          <w:rFonts w:asciiTheme="minorHAnsi" w:eastAsiaTheme="minorHAnsi" w:hAnsiTheme="minorHAnsi" w:cs="David" w:hint="cs"/>
          <w:sz w:val="24"/>
          <w:szCs w:val="24"/>
          <w:rtl/>
        </w:rPr>
        <w:t xml:space="preserve">400 </w:t>
      </w:r>
      <w:r w:rsidR="001766D8">
        <w:rPr>
          <w:rFonts w:asciiTheme="minorHAnsi" w:eastAsiaTheme="minorHAnsi" w:hAnsiTheme="minorHAnsi" w:cs="David" w:hint="cs"/>
          <w:sz w:val="24"/>
          <w:szCs w:val="24"/>
          <w:rtl/>
        </w:rPr>
        <w:t>אורחים;</w:t>
      </w:r>
    </w:p>
    <w:p w:rsidR="00DA46CD" w:rsidRPr="001766D8" w:rsidRDefault="00DA46CD" w:rsidP="00E1301F">
      <w:pPr>
        <w:pStyle w:val="2"/>
        <w:numPr>
          <w:ilvl w:val="2"/>
          <w:numId w:val="7"/>
        </w:numPr>
        <w:tabs>
          <w:tab w:val="clear" w:pos="941"/>
        </w:tabs>
        <w:rPr>
          <w:rFonts w:asciiTheme="minorHAnsi" w:eastAsiaTheme="minorHAnsi" w:hAnsiTheme="minorHAnsi" w:cs="David"/>
          <w:sz w:val="24"/>
          <w:szCs w:val="24"/>
        </w:rPr>
      </w:pPr>
      <w:r w:rsidRPr="001766D8">
        <w:rPr>
          <w:rFonts w:asciiTheme="minorHAnsi" w:eastAsiaTheme="minorHAnsi" w:hAnsiTheme="minorHAnsi" w:cs="David" w:hint="cs"/>
          <w:sz w:val="24"/>
          <w:szCs w:val="24"/>
          <w:rtl/>
        </w:rPr>
        <w:t>בסמוך ל</w:t>
      </w:r>
      <w:r w:rsidR="001766D8" w:rsidRPr="001766D8">
        <w:rPr>
          <w:rFonts w:asciiTheme="minorHAnsi" w:eastAsiaTheme="minorHAnsi" w:hAnsiTheme="minorHAnsi" w:cs="David" w:hint="cs"/>
          <w:sz w:val="24"/>
          <w:szCs w:val="24"/>
          <w:rtl/>
        </w:rPr>
        <w:t xml:space="preserve">אולם </w:t>
      </w:r>
      <w:r w:rsidR="0070612F">
        <w:rPr>
          <w:rFonts w:asciiTheme="minorHAnsi" w:eastAsiaTheme="minorHAnsi" w:hAnsiTheme="minorHAnsi" w:cs="David" w:hint="cs"/>
          <w:sz w:val="24"/>
          <w:szCs w:val="24"/>
          <w:rtl/>
        </w:rPr>
        <w:t>ממוקמים</w:t>
      </w:r>
      <w:r w:rsidRPr="001766D8">
        <w:rPr>
          <w:rFonts w:asciiTheme="minorHAnsi" w:eastAsiaTheme="minorHAnsi" w:hAnsiTheme="minorHAnsi" w:cs="David" w:hint="cs"/>
          <w:sz w:val="24"/>
          <w:szCs w:val="24"/>
          <w:rtl/>
        </w:rPr>
        <w:t xml:space="preserve"> מגרשי חניה לכ-300</w:t>
      </w:r>
      <w:r w:rsidR="001766D8" w:rsidRPr="001766D8">
        <w:rPr>
          <w:rFonts w:asciiTheme="minorHAnsi" w:eastAsiaTheme="minorHAnsi" w:hAnsiTheme="minorHAnsi" w:cs="David" w:hint="cs"/>
          <w:sz w:val="24"/>
          <w:szCs w:val="24"/>
          <w:rtl/>
        </w:rPr>
        <w:t xml:space="preserve"> </w:t>
      </w:r>
      <w:r w:rsidRPr="001766D8">
        <w:rPr>
          <w:rFonts w:asciiTheme="minorHAnsi" w:eastAsiaTheme="minorHAnsi" w:hAnsiTheme="minorHAnsi" w:cs="David" w:hint="cs"/>
          <w:sz w:val="24"/>
          <w:szCs w:val="24"/>
          <w:rtl/>
        </w:rPr>
        <w:t>-</w:t>
      </w:r>
      <w:r w:rsidR="001766D8" w:rsidRPr="001766D8">
        <w:rPr>
          <w:rFonts w:asciiTheme="minorHAnsi" w:eastAsiaTheme="minorHAnsi" w:hAnsiTheme="minorHAnsi" w:cs="David" w:hint="cs"/>
          <w:sz w:val="24"/>
          <w:szCs w:val="24"/>
          <w:rtl/>
        </w:rPr>
        <w:t xml:space="preserve"> </w:t>
      </w:r>
      <w:r w:rsidRPr="001766D8">
        <w:rPr>
          <w:rFonts w:asciiTheme="minorHAnsi" w:eastAsiaTheme="minorHAnsi" w:hAnsiTheme="minorHAnsi" w:cs="David" w:hint="cs"/>
          <w:sz w:val="24"/>
          <w:szCs w:val="24"/>
          <w:rtl/>
        </w:rPr>
        <w:t>400 אורחים</w:t>
      </w:r>
      <w:r w:rsidR="001766D8" w:rsidRPr="001766D8">
        <w:rPr>
          <w:rFonts w:asciiTheme="minorHAnsi" w:eastAsiaTheme="minorHAnsi" w:hAnsiTheme="minorHAnsi" w:cs="David" w:hint="cs"/>
          <w:sz w:val="24"/>
          <w:szCs w:val="24"/>
          <w:rtl/>
        </w:rPr>
        <w:t>.</w:t>
      </w:r>
    </w:p>
    <w:p w:rsidR="00E633D0" w:rsidRPr="00B1276A" w:rsidRDefault="003C3E3C" w:rsidP="009F6A97">
      <w:pPr>
        <w:pStyle w:val="40"/>
      </w:pPr>
      <w:r w:rsidRPr="00B1276A">
        <w:rPr>
          <w:rFonts w:hint="cs"/>
          <w:rtl/>
        </w:rPr>
        <w:t>על המציע לצרף להצעתו את כל המסמכים והנתונים הנדרשים לצורך הוכחת עמידתו בתנאי הסף דלעיל, ובכלל אלו:</w:t>
      </w:r>
      <w:bookmarkEnd w:id="18"/>
    </w:p>
    <w:tbl>
      <w:tblPr>
        <w:tblStyle w:val="af0"/>
        <w:bidiVisual/>
        <w:tblW w:w="0" w:type="auto"/>
        <w:tblInd w:w="360" w:type="dxa"/>
        <w:tblLook w:val="04A0" w:firstRow="1" w:lastRow="0" w:firstColumn="1" w:lastColumn="0" w:noHBand="0" w:noVBand="1"/>
        <w:tblCaption w:val="רשימת מסמכים להוכחת עמידה בתנאי סף"/>
        <w:tblDescription w:val="הטבלה כוללת את רשימת המסמכים להוכחת עמידה בתנאי הסף תוך הפנייה לסעיפים המפרטים את תנאי הסף."/>
      </w:tblPr>
      <w:tblGrid>
        <w:gridCol w:w="4224"/>
        <w:gridCol w:w="4272"/>
      </w:tblGrid>
      <w:tr w:rsidR="002C4D20" w:rsidTr="001E05DB">
        <w:trPr>
          <w:tblHeader/>
        </w:trPr>
        <w:tc>
          <w:tcPr>
            <w:tcW w:w="4224" w:type="dxa"/>
            <w:shd w:val="clear" w:color="auto" w:fill="D9D9D9" w:themeFill="background1" w:themeFillShade="D9"/>
          </w:tcPr>
          <w:p w:rsidR="00E633D0" w:rsidRDefault="003C3E3C" w:rsidP="00E633D0">
            <w:pPr>
              <w:pStyle w:val="a9"/>
              <w:bidi/>
              <w:ind w:left="0" w:firstLine="0"/>
              <w:jc w:val="center"/>
              <w:rPr>
                <w:rFonts w:cs="David"/>
                <w:b/>
                <w:bCs/>
                <w:sz w:val="24"/>
                <w:szCs w:val="24"/>
                <w:rtl/>
              </w:rPr>
            </w:pPr>
            <w:r>
              <w:rPr>
                <w:rFonts w:cs="David" w:hint="cs"/>
                <w:b/>
                <w:bCs/>
                <w:sz w:val="24"/>
                <w:szCs w:val="24"/>
                <w:rtl/>
              </w:rPr>
              <w:t>תנאי הסף</w:t>
            </w:r>
          </w:p>
        </w:tc>
        <w:tc>
          <w:tcPr>
            <w:tcW w:w="4272" w:type="dxa"/>
            <w:shd w:val="clear" w:color="auto" w:fill="D9D9D9" w:themeFill="background1" w:themeFillShade="D9"/>
          </w:tcPr>
          <w:p w:rsidR="00E633D0" w:rsidRDefault="003C3E3C" w:rsidP="00E633D0">
            <w:pPr>
              <w:pStyle w:val="a9"/>
              <w:bidi/>
              <w:ind w:left="0" w:firstLine="0"/>
              <w:jc w:val="center"/>
              <w:rPr>
                <w:rFonts w:cs="David"/>
                <w:b/>
                <w:bCs/>
                <w:sz w:val="24"/>
                <w:szCs w:val="24"/>
                <w:rtl/>
              </w:rPr>
            </w:pPr>
            <w:r>
              <w:rPr>
                <w:rFonts w:cs="David" w:hint="cs"/>
                <w:b/>
                <w:bCs/>
                <w:sz w:val="24"/>
                <w:szCs w:val="24"/>
                <w:rtl/>
              </w:rPr>
              <w:t>אופן ההוכחה</w:t>
            </w:r>
          </w:p>
        </w:tc>
      </w:tr>
      <w:tr w:rsidR="002C4D20" w:rsidTr="001E05DB">
        <w:tc>
          <w:tcPr>
            <w:tcW w:w="4224" w:type="dxa"/>
          </w:tcPr>
          <w:p w:rsidR="00E633D0" w:rsidRPr="006231A0" w:rsidRDefault="003C3E3C" w:rsidP="003C0C87">
            <w:pPr>
              <w:pStyle w:val="a9"/>
              <w:bidi/>
              <w:ind w:left="0" w:firstLine="0"/>
              <w:jc w:val="center"/>
              <w:rPr>
                <w:rFonts w:cs="David"/>
                <w:sz w:val="24"/>
                <w:szCs w:val="24"/>
                <w:rtl/>
              </w:rPr>
            </w:pPr>
            <w:r>
              <w:rPr>
                <w:rFonts w:cs="David" w:hint="cs"/>
                <w:sz w:val="24"/>
                <w:szCs w:val="24"/>
                <w:rtl/>
              </w:rPr>
              <w:t xml:space="preserve">סעיף </w:t>
            </w:r>
            <w:r>
              <w:rPr>
                <w:rFonts w:cs="David"/>
                <w:sz w:val="24"/>
                <w:szCs w:val="24"/>
                <w:rtl/>
              </w:rPr>
              <w:fldChar w:fldCharType="begin"/>
            </w:r>
            <w:r>
              <w:rPr>
                <w:rFonts w:cs="David"/>
                <w:sz w:val="24"/>
                <w:szCs w:val="24"/>
                <w:rtl/>
              </w:rPr>
              <w:instrText xml:space="preserve"> </w:instrText>
            </w:r>
            <w:r>
              <w:rPr>
                <w:rFonts w:cs="David" w:hint="cs"/>
                <w:sz w:val="24"/>
                <w:szCs w:val="24"/>
              </w:rPr>
              <w:instrText>REF</w:instrText>
            </w:r>
            <w:r>
              <w:rPr>
                <w:rFonts w:cs="David" w:hint="cs"/>
                <w:sz w:val="24"/>
                <w:szCs w:val="24"/>
                <w:rtl/>
              </w:rPr>
              <w:instrText xml:space="preserve"> _</w:instrText>
            </w:r>
            <w:r>
              <w:rPr>
                <w:rFonts w:cs="David" w:hint="cs"/>
                <w:sz w:val="24"/>
                <w:szCs w:val="24"/>
              </w:rPr>
              <w:instrText>Ref468719727 \r \h</w:instrText>
            </w:r>
            <w:r>
              <w:rPr>
                <w:rFonts w:cs="David"/>
                <w:sz w:val="24"/>
                <w:szCs w:val="24"/>
                <w:rtl/>
              </w:rPr>
              <w:instrText xml:space="preserve"> </w:instrText>
            </w:r>
            <w:r>
              <w:rPr>
                <w:rFonts w:cs="David"/>
                <w:sz w:val="24"/>
                <w:szCs w:val="24"/>
                <w:rtl/>
              </w:rPr>
            </w:r>
            <w:r>
              <w:rPr>
                <w:rFonts w:cs="David"/>
                <w:sz w:val="24"/>
                <w:szCs w:val="24"/>
                <w:rtl/>
              </w:rPr>
              <w:fldChar w:fldCharType="separate"/>
            </w:r>
            <w:r>
              <w:rPr>
                <w:rFonts w:cs="David" w:hint="cs"/>
                <w:sz w:val="24"/>
                <w:szCs w:val="24"/>
                <w:rtl/>
              </w:rPr>
              <w:t>‏</w:t>
            </w:r>
            <w:r>
              <w:rPr>
                <w:rFonts w:cs="David"/>
                <w:sz w:val="24"/>
                <w:szCs w:val="24"/>
                <w:rtl/>
              </w:rPr>
              <w:fldChar w:fldCharType="end"/>
            </w:r>
            <w:r w:rsidR="003C0C87">
              <w:rPr>
                <w:rFonts w:cs="David"/>
                <w:sz w:val="24"/>
                <w:szCs w:val="24"/>
                <w:rtl/>
              </w:rPr>
              <w:fldChar w:fldCharType="begin"/>
            </w:r>
            <w:r w:rsidR="003C0C87">
              <w:rPr>
                <w:rFonts w:cs="David"/>
                <w:sz w:val="24"/>
                <w:szCs w:val="24"/>
                <w:rtl/>
              </w:rPr>
              <w:instrText xml:space="preserve"> </w:instrText>
            </w:r>
            <w:r w:rsidR="003C0C87">
              <w:rPr>
                <w:rFonts w:cs="David"/>
                <w:sz w:val="24"/>
                <w:szCs w:val="24"/>
              </w:rPr>
              <w:instrText>REF</w:instrText>
            </w:r>
            <w:r w:rsidR="003C0C87">
              <w:rPr>
                <w:rFonts w:cs="David"/>
                <w:sz w:val="24"/>
                <w:szCs w:val="24"/>
                <w:rtl/>
              </w:rPr>
              <w:instrText xml:space="preserve"> _</w:instrText>
            </w:r>
            <w:r w:rsidR="003C0C87">
              <w:rPr>
                <w:rFonts w:cs="David"/>
                <w:sz w:val="24"/>
                <w:szCs w:val="24"/>
              </w:rPr>
              <w:instrText>Ref471651205 \r \h</w:instrText>
            </w:r>
            <w:r w:rsidR="003C0C87">
              <w:rPr>
                <w:rFonts w:cs="David"/>
                <w:sz w:val="24"/>
                <w:szCs w:val="24"/>
                <w:rtl/>
              </w:rPr>
              <w:instrText xml:space="preserve"> </w:instrText>
            </w:r>
            <w:r w:rsidR="003C0C87">
              <w:rPr>
                <w:rFonts w:cs="David"/>
                <w:sz w:val="24"/>
                <w:szCs w:val="24"/>
                <w:rtl/>
              </w:rPr>
            </w:r>
            <w:r w:rsidR="003C0C87">
              <w:rPr>
                <w:rFonts w:cs="David"/>
                <w:sz w:val="24"/>
                <w:szCs w:val="24"/>
                <w:rtl/>
              </w:rPr>
              <w:fldChar w:fldCharType="separate"/>
            </w:r>
            <w:r w:rsidR="003C0C87">
              <w:rPr>
                <w:rFonts w:cs="David"/>
                <w:sz w:val="24"/>
                <w:szCs w:val="24"/>
                <w:cs/>
              </w:rPr>
              <w:t>‎</w:t>
            </w:r>
            <w:r w:rsidR="003C0C87">
              <w:rPr>
                <w:rFonts w:cs="David"/>
                <w:sz w:val="24"/>
                <w:szCs w:val="24"/>
              </w:rPr>
              <w:t>11.1</w:t>
            </w:r>
            <w:r w:rsidR="003C0C87">
              <w:rPr>
                <w:rFonts w:cs="David"/>
                <w:sz w:val="24"/>
                <w:szCs w:val="24"/>
                <w:rtl/>
              </w:rPr>
              <w:fldChar w:fldCharType="end"/>
            </w:r>
            <w:r>
              <w:rPr>
                <w:rFonts w:cs="David" w:hint="cs"/>
                <w:sz w:val="24"/>
                <w:szCs w:val="24"/>
                <w:rtl/>
              </w:rPr>
              <w:t xml:space="preserve"> לעיל</w:t>
            </w:r>
          </w:p>
        </w:tc>
        <w:tc>
          <w:tcPr>
            <w:tcW w:w="4272" w:type="dxa"/>
          </w:tcPr>
          <w:p w:rsidR="00E633D0" w:rsidRPr="006231A0" w:rsidRDefault="003C3E3C" w:rsidP="005C46CF">
            <w:pPr>
              <w:pStyle w:val="a9"/>
              <w:numPr>
                <w:ilvl w:val="0"/>
                <w:numId w:val="2"/>
              </w:numPr>
              <w:bidi/>
              <w:rPr>
                <w:rFonts w:cs="David"/>
                <w:b/>
                <w:bCs/>
                <w:sz w:val="24"/>
                <w:szCs w:val="24"/>
              </w:rPr>
            </w:pPr>
            <w:r>
              <w:rPr>
                <w:rFonts w:cs="David" w:hint="cs"/>
                <w:sz w:val="24"/>
                <w:szCs w:val="24"/>
                <w:rtl/>
              </w:rPr>
              <w:t xml:space="preserve">אם המציע הוא תאגיד </w:t>
            </w:r>
            <w:r>
              <w:rPr>
                <w:rFonts w:cs="David"/>
                <w:sz w:val="24"/>
                <w:szCs w:val="24"/>
                <w:rtl/>
              </w:rPr>
              <w:t>–</w:t>
            </w:r>
            <w:r>
              <w:rPr>
                <w:rFonts w:cs="David" w:hint="cs"/>
                <w:sz w:val="24"/>
                <w:szCs w:val="24"/>
                <w:rtl/>
              </w:rPr>
              <w:t xml:space="preserve"> העתק ש</w:t>
            </w:r>
            <w:r w:rsidR="003C0C87">
              <w:rPr>
                <w:rFonts w:cs="David" w:hint="cs"/>
                <w:sz w:val="24"/>
                <w:szCs w:val="24"/>
                <w:rtl/>
              </w:rPr>
              <w:t>ל תעודת התאגדות של התאגיד ותעוד</w:t>
            </w:r>
            <w:r>
              <w:rPr>
                <w:rFonts w:cs="David" w:hint="cs"/>
                <w:sz w:val="24"/>
                <w:szCs w:val="24"/>
                <w:rtl/>
              </w:rPr>
              <w:t>ת/</w:t>
            </w:r>
            <w:proofErr w:type="spellStart"/>
            <w:r>
              <w:rPr>
                <w:rFonts w:cs="David" w:hint="cs"/>
                <w:sz w:val="24"/>
                <w:szCs w:val="24"/>
                <w:rtl/>
              </w:rPr>
              <w:t>ות</w:t>
            </w:r>
            <w:proofErr w:type="spellEnd"/>
            <w:r>
              <w:rPr>
                <w:rFonts w:cs="David" w:hint="cs"/>
                <w:sz w:val="24"/>
                <w:szCs w:val="24"/>
                <w:rtl/>
              </w:rPr>
              <w:t xml:space="preserve"> שינוי שם, אם קיימת/</w:t>
            </w:r>
            <w:proofErr w:type="spellStart"/>
            <w:r>
              <w:rPr>
                <w:rFonts w:cs="David" w:hint="cs"/>
                <w:sz w:val="24"/>
                <w:szCs w:val="24"/>
                <w:rtl/>
              </w:rPr>
              <w:t>ות</w:t>
            </w:r>
            <w:proofErr w:type="spellEnd"/>
            <w:r>
              <w:rPr>
                <w:rFonts w:cs="David" w:hint="cs"/>
                <w:sz w:val="24"/>
                <w:szCs w:val="24"/>
                <w:rtl/>
              </w:rPr>
              <w:t>.</w:t>
            </w:r>
          </w:p>
          <w:p w:rsidR="00E633D0" w:rsidRDefault="003C3E3C" w:rsidP="005C46CF">
            <w:pPr>
              <w:pStyle w:val="a9"/>
              <w:numPr>
                <w:ilvl w:val="0"/>
                <w:numId w:val="2"/>
              </w:numPr>
              <w:bidi/>
              <w:rPr>
                <w:rFonts w:cs="David"/>
                <w:b/>
                <w:bCs/>
                <w:sz w:val="24"/>
                <w:szCs w:val="24"/>
                <w:rtl/>
              </w:rPr>
            </w:pPr>
            <w:r>
              <w:rPr>
                <w:rFonts w:cs="David" w:hint="cs"/>
                <w:sz w:val="24"/>
                <w:szCs w:val="24"/>
                <w:rtl/>
              </w:rPr>
              <w:t xml:space="preserve">אם המציע הוא עוסק מורשה שאיננו תאגיד </w:t>
            </w:r>
            <w:r>
              <w:rPr>
                <w:rFonts w:cs="David"/>
                <w:sz w:val="24"/>
                <w:szCs w:val="24"/>
                <w:rtl/>
              </w:rPr>
              <w:t>–</w:t>
            </w:r>
            <w:r>
              <w:rPr>
                <w:rFonts w:cs="David" w:hint="cs"/>
                <w:sz w:val="24"/>
                <w:szCs w:val="24"/>
                <w:rtl/>
              </w:rPr>
              <w:t xml:space="preserve"> העתק מתעודה המעידה של היות המציע עוסק מורשה.</w:t>
            </w:r>
          </w:p>
        </w:tc>
      </w:tr>
      <w:tr w:rsidR="002C4D20" w:rsidTr="001E05DB">
        <w:tc>
          <w:tcPr>
            <w:tcW w:w="4224" w:type="dxa"/>
          </w:tcPr>
          <w:p w:rsidR="00E633D0" w:rsidRDefault="003C3E3C" w:rsidP="003C0C87">
            <w:pPr>
              <w:pStyle w:val="a9"/>
              <w:bidi/>
              <w:ind w:left="0" w:firstLine="0"/>
              <w:jc w:val="center"/>
              <w:rPr>
                <w:rFonts w:cs="David"/>
                <w:b/>
                <w:bCs/>
                <w:sz w:val="24"/>
                <w:szCs w:val="24"/>
                <w:rtl/>
              </w:rPr>
            </w:pPr>
            <w:r>
              <w:rPr>
                <w:rFonts w:cs="David" w:hint="cs"/>
                <w:sz w:val="24"/>
                <w:szCs w:val="24"/>
                <w:rtl/>
              </w:rPr>
              <w:t xml:space="preserve">סעיף </w:t>
            </w:r>
            <w:r w:rsidR="003C0C87">
              <w:rPr>
                <w:rFonts w:cs="David"/>
                <w:sz w:val="24"/>
                <w:szCs w:val="24"/>
                <w:rtl/>
              </w:rPr>
              <w:fldChar w:fldCharType="begin"/>
            </w:r>
            <w:r w:rsidR="003C0C87">
              <w:rPr>
                <w:rFonts w:cs="David"/>
                <w:sz w:val="24"/>
                <w:szCs w:val="24"/>
                <w:rtl/>
              </w:rPr>
              <w:instrText xml:space="preserve"> </w:instrText>
            </w:r>
            <w:r w:rsidR="003C0C87">
              <w:rPr>
                <w:rFonts w:cs="David" w:hint="cs"/>
                <w:sz w:val="24"/>
                <w:szCs w:val="24"/>
              </w:rPr>
              <w:instrText>REF</w:instrText>
            </w:r>
            <w:r w:rsidR="003C0C87">
              <w:rPr>
                <w:rFonts w:cs="David" w:hint="cs"/>
                <w:sz w:val="24"/>
                <w:szCs w:val="24"/>
                <w:rtl/>
              </w:rPr>
              <w:instrText xml:space="preserve"> _</w:instrText>
            </w:r>
            <w:r w:rsidR="003C0C87">
              <w:rPr>
                <w:rFonts w:cs="David" w:hint="cs"/>
                <w:sz w:val="24"/>
                <w:szCs w:val="24"/>
              </w:rPr>
              <w:instrText>Ref500426221 \r \h</w:instrText>
            </w:r>
            <w:r w:rsidR="003C0C87">
              <w:rPr>
                <w:rFonts w:cs="David"/>
                <w:sz w:val="24"/>
                <w:szCs w:val="24"/>
                <w:rtl/>
              </w:rPr>
              <w:instrText xml:space="preserve"> </w:instrText>
            </w:r>
            <w:r w:rsidR="003C0C87">
              <w:rPr>
                <w:rFonts w:cs="David"/>
                <w:sz w:val="24"/>
                <w:szCs w:val="24"/>
                <w:rtl/>
              </w:rPr>
            </w:r>
            <w:r w:rsidR="003C0C87">
              <w:rPr>
                <w:rFonts w:cs="David"/>
                <w:sz w:val="24"/>
                <w:szCs w:val="24"/>
                <w:rtl/>
              </w:rPr>
              <w:fldChar w:fldCharType="separate"/>
            </w:r>
            <w:r w:rsidR="003C0C87">
              <w:rPr>
                <w:rFonts w:cs="David"/>
                <w:sz w:val="24"/>
                <w:szCs w:val="24"/>
                <w:cs/>
              </w:rPr>
              <w:t>‎</w:t>
            </w:r>
            <w:r w:rsidR="003C0C87">
              <w:rPr>
                <w:rFonts w:cs="David"/>
                <w:sz w:val="24"/>
                <w:szCs w:val="24"/>
              </w:rPr>
              <w:t>11.2</w:t>
            </w:r>
            <w:r w:rsidR="003C0C87">
              <w:rPr>
                <w:rFonts w:cs="David"/>
                <w:sz w:val="24"/>
                <w:szCs w:val="24"/>
                <w:rtl/>
              </w:rPr>
              <w:fldChar w:fldCharType="end"/>
            </w:r>
            <w:r>
              <w:rPr>
                <w:rFonts w:cs="David" w:hint="cs"/>
                <w:sz w:val="24"/>
                <w:szCs w:val="24"/>
                <w:rtl/>
              </w:rPr>
              <w:t xml:space="preserve"> לעיל</w:t>
            </w:r>
          </w:p>
        </w:tc>
        <w:tc>
          <w:tcPr>
            <w:tcW w:w="4272" w:type="dxa"/>
          </w:tcPr>
          <w:p w:rsidR="00E633D0" w:rsidRPr="006231A0" w:rsidRDefault="003C3E3C" w:rsidP="005C46CF">
            <w:pPr>
              <w:pStyle w:val="a9"/>
              <w:numPr>
                <w:ilvl w:val="0"/>
                <w:numId w:val="3"/>
              </w:numPr>
              <w:bidi/>
              <w:rPr>
                <w:rFonts w:cs="David"/>
                <w:b/>
                <w:bCs/>
                <w:sz w:val="24"/>
                <w:szCs w:val="24"/>
              </w:rPr>
            </w:pPr>
            <w:r>
              <w:rPr>
                <w:rFonts w:cs="David" w:hint="cs"/>
                <w:sz w:val="24"/>
                <w:szCs w:val="24"/>
                <w:rtl/>
              </w:rPr>
              <w:t>אישור בתוקף על ניהול פנקסי חשבונות לפי חוק עסקאות גופים ציבוריים;</w:t>
            </w:r>
          </w:p>
          <w:p w:rsidR="00E633D0" w:rsidRDefault="003C3E3C" w:rsidP="005C46CF">
            <w:pPr>
              <w:pStyle w:val="a9"/>
              <w:numPr>
                <w:ilvl w:val="0"/>
                <w:numId w:val="3"/>
              </w:numPr>
              <w:bidi/>
              <w:rPr>
                <w:rFonts w:cs="David"/>
                <w:b/>
                <w:bCs/>
                <w:sz w:val="24"/>
                <w:szCs w:val="24"/>
                <w:rtl/>
              </w:rPr>
            </w:pPr>
            <w:r>
              <w:rPr>
                <w:rFonts w:cs="David" w:hint="cs"/>
                <w:sz w:val="24"/>
                <w:szCs w:val="24"/>
                <w:rtl/>
              </w:rPr>
              <w:t xml:space="preserve">תצהיר בהתאם </w:t>
            </w:r>
            <w:r w:rsidRPr="006C4F19">
              <w:rPr>
                <w:rFonts w:cs="David" w:hint="cs"/>
                <w:sz w:val="24"/>
                <w:szCs w:val="24"/>
                <w:rtl/>
              </w:rPr>
              <w:t xml:space="preserve">לסעיף </w:t>
            </w:r>
            <w:r w:rsidRPr="00566021">
              <w:rPr>
                <w:rFonts w:cs="David" w:hint="cs"/>
                <w:sz w:val="24"/>
                <w:szCs w:val="24"/>
                <w:rtl/>
              </w:rPr>
              <w:t xml:space="preserve">2ב לחוק עסקאות גופים ציבוריים, </w:t>
            </w:r>
            <w:r w:rsidRPr="00566021">
              <w:rPr>
                <w:rFonts w:cs="David" w:hint="cs"/>
                <w:b/>
                <w:bCs/>
                <w:sz w:val="24"/>
                <w:szCs w:val="24"/>
                <w:rtl/>
              </w:rPr>
              <w:t>נספח 2</w:t>
            </w:r>
            <w:r>
              <w:rPr>
                <w:rFonts w:cs="David" w:hint="cs"/>
                <w:b/>
                <w:bCs/>
                <w:sz w:val="24"/>
                <w:szCs w:val="24"/>
                <w:rtl/>
              </w:rPr>
              <w:t xml:space="preserve"> לטופס ההצעה.</w:t>
            </w:r>
          </w:p>
        </w:tc>
      </w:tr>
      <w:tr w:rsidR="002C4D20" w:rsidTr="001E05DB">
        <w:tc>
          <w:tcPr>
            <w:tcW w:w="4224" w:type="dxa"/>
          </w:tcPr>
          <w:p w:rsidR="00E633D0" w:rsidRPr="001E05DB" w:rsidRDefault="001E05DB" w:rsidP="00545023">
            <w:pPr>
              <w:pStyle w:val="a9"/>
              <w:bidi/>
              <w:ind w:left="0" w:firstLine="0"/>
              <w:jc w:val="center"/>
              <w:rPr>
                <w:rFonts w:cs="David"/>
                <w:sz w:val="24"/>
                <w:szCs w:val="24"/>
                <w:rtl/>
              </w:rPr>
            </w:pPr>
            <w:r>
              <w:rPr>
                <w:rFonts w:cs="David" w:hint="cs"/>
                <w:sz w:val="24"/>
                <w:szCs w:val="24"/>
                <w:rtl/>
              </w:rPr>
              <w:t>סעיפים</w:t>
            </w:r>
            <w:r w:rsidR="00A62234">
              <w:rPr>
                <w:rFonts w:cs="David" w:hint="cs"/>
                <w:sz w:val="24"/>
                <w:szCs w:val="24"/>
                <w:rtl/>
              </w:rPr>
              <w:t xml:space="preserve"> </w:t>
            </w:r>
            <w:r w:rsidR="00A62234">
              <w:rPr>
                <w:rFonts w:cs="David"/>
                <w:sz w:val="24"/>
                <w:szCs w:val="24"/>
                <w:rtl/>
              </w:rPr>
              <w:fldChar w:fldCharType="begin"/>
            </w:r>
            <w:r w:rsidR="00A62234">
              <w:rPr>
                <w:rFonts w:cs="David"/>
                <w:sz w:val="24"/>
                <w:szCs w:val="24"/>
                <w:rtl/>
              </w:rPr>
              <w:instrText xml:space="preserve"> </w:instrText>
            </w:r>
            <w:r w:rsidR="00A62234">
              <w:rPr>
                <w:rFonts w:cs="David" w:hint="cs"/>
                <w:sz w:val="24"/>
                <w:szCs w:val="24"/>
              </w:rPr>
              <w:instrText>REF</w:instrText>
            </w:r>
            <w:r w:rsidR="00A62234">
              <w:rPr>
                <w:rFonts w:cs="David" w:hint="cs"/>
                <w:sz w:val="24"/>
                <w:szCs w:val="24"/>
                <w:rtl/>
              </w:rPr>
              <w:instrText xml:space="preserve"> _</w:instrText>
            </w:r>
            <w:r w:rsidR="00A62234">
              <w:rPr>
                <w:rFonts w:cs="David" w:hint="cs"/>
                <w:sz w:val="24"/>
                <w:szCs w:val="24"/>
              </w:rPr>
              <w:instrText>Ref514155640 \r \h</w:instrText>
            </w:r>
            <w:r w:rsidR="00A62234">
              <w:rPr>
                <w:rFonts w:cs="David"/>
                <w:sz w:val="24"/>
                <w:szCs w:val="24"/>
                <w:rtl/>
              </w:rPr>
              <w:instrText xml:space="preserve"> </w:instrText>
            </w:r>
            <w:r w:rsidR="00A62234">
              <w:rPr>
                <w:rFonts w:cs="David"/>
                <w:sz w:val="24"/>
                <w:szCs w:val="24"/>
                <w:rtl/>
              </w:rPr>
            </w:r>
            <w:r w:rsidR="00A62234">
              <w:rPr>
                <w:rFonts w:cs="David"/>
                <w:sz w:val="24"/>
                <w:szCs w:val="24"/>
                <w:rtl/>
              </w:rPr>
              <w:fldChar w:fldCharType="separate"/>
            </w:r>
            <w:r w:rsidR="00A62234">
              <w:rPr>
                <w:rFonts w:cs="David"/>
                <w:sz w:val="24"/>
                <w:szCs w:val="24"/>
                <w:cs/>
              </w:rPr>
              <w:t>‎</w:t>
            </w:r>
            <w:r w:rsidR="00A62234">
              <w:rPr>
                <w:rFonts w:cs="David"/>
                <w:sz w:val="24"/>
                <w:szCs w:val="24"/>
              </w:rPr>
              <w:t>11.3</w:t>
            </w:r>
            <w:r w:rsidR="00A62234">
              <w:rPr>
                <w:rFonts w:cs="David"/>
                <w:sz w:val="24"/>
                <w:szCs w:val="24"/>
                <w:rtl/>
              </w:rPr>
              <w:fldChar w:fldCharType="end"/>
            </w:r>
            <w:r w:rsidR="00545023">
              <w:rPr>
                <w:rFonts w:cs="David" w:hint="cs"/>
                <w:sz w:val="24"/>
                <w:szCs w:val="24"/>
                <w:rtl/>
              </w:rPr>
              <w:t xml:space="preserve"> ו-</w:t>
            </w:r>
            <w:r w:rsidR="00A62234">
              <w:rPr>
                <w:rFonts w:cs="David" w:hint="cs"/>
                <w:sz w:val="24"/>
                <w:szCs w:val="24"/>
                <w:rtl/>
              </w:rPr>
              <w:t xml:space="preserve"> </w:t>
            </w:r>
            <w:r w:rsidRPr="00FE6660">
              <w:rPr>
                <w:rFonts w:cs="David"/>
                <w:sz w:val="24"/>
                <w:szCs w:val="24"/>
                <w:rtl/>
              </w:rPr>
              <w:fldChar w:fldCharType="begin"/>
            </w:r>
            <w:r w:rsidRPr="00FE6660">
              <w:rPr>
                <w:rFonts w:cs="David"/>
                <w:sz w:val="24"/>
                <w:szCs w:val="24"/>
                <w:rtl/>
              </w:rPr>
              <w:instrText xml:space="preserve"> </w:instrText>
            </w:r>
            <w:r w:rsidRPr="00FE6660">
              <w:rPr>
                <w:rFonts w:cs="David" w:hint="cs"/>
                <w:sz w:val="24"/>
                <w:szCs w:val="24"/>
              </w:rPr>
              <w:instrText>REF</w:instrText>
            </w:r>
            <w:r w:rsidRPr="00FE6660">
              <w:rPr>
                <w:rFonts w:cs="David" w:hint="cs"/>
                <w:sz w:val="24"/>
                <w:szCs w:val="24"/>
                <w:rtl/>
              </w:rPr>
              <w:instrText xml:space="preserve"> _</w:instrText>
            </w:r>
            <w:r w:rsidRPr="00FE6660">
              <w:rPr>
                <w:rFonts w:cs="David" w:hint="cs"/>
                <w:sz w:val="24"/>
                <w:szCs w:val="24"/>
              </w:rPr>
              <w:instrText>Ref514155640 \r \h</w:instrText>
            </w:r>
            <w:r w:rsidRPr="00FE6660">
              <w:rPr>
                <w:rFonts w:cs="David"/>
                <w:sz w:val="24"/>
                <w:szCs w:val="24"/>
                <w:rtl/>
              </w:rPr>
              <w:instrText xml:space="preserve">  \* </w:instrText>
            </w:r>
            <w:r w:rsidRPr="00FE6660">
              <w:rPr>
                <w:rFonts w:cs="David"/>
                <w:sz w:val="24"/>
                <w:szCs w:val="24"/>
              </w:rPr>
              <w:instrText>MERGEFORMAT</w:instrText>
            </w:r>
            <w:r w:rsidRPr="00FE6660">
              <w:rPr>
                <w:rFonts w:cs="David"/>
                <w:sz w:val="24"/>
                <w:szCs w:val="24"/>
                <w:rtl/>
              </w:rPr>
              <w:instrText xml:space="preserve"> </w:instrText>
            </w:r>
            <w:r w:rsidRPr="00FE6660">
              <w:rPr>
                <w:rFonts w:cs="David"/>
                <w:sz w:val="24"/>
                <w:szCs w:val="24"/>
                <w:rtl/>
              </w:rPr>
            </w:r>
            <w:r w:rsidRPr="00FE6660">
              <w:rPr>
                <w:rFonts w:cs="David"/>
                <w:sz w:val="24"/>
                <w:szCs w:val="24"/>
                <w:rtl/>
              </w:rPr>
              <w:fldChar w:fldCharType="separate"/>
            </w:r>
            <w:r w:rsidRPr="00FE6660">
              <w:rPr>
                <w:rFonts w:cs="David"/>
                <w:sz w:val="24"/>
                <w:szCs w:val="24"/>
                <w:cs/>
              </w:rPr>
              <w:t>‎</w:t>
            </w:r>
            <w:r w:rsidRPr="00FE6660">
              <w:rPr>
                <w:rFonts w:cs="David"/>
                <w:sz w:val="24"/>
                <w:szCs w:val="24"/>
              </w:rPr>
              <w:t>11.4</w:t>
            </w:r>
            <w:r w:rsidRPr="00FE6660">
              <w:rPr>
                <w:rFonts w:cs="David"/>
                <w:sz w:val="24"/>
                <w:szCs w:val="24"/>
                <w:rtl/>
              </w:rPr>
              <w:fldChar w:fldCharType="end"/>
            </w:r>
            <w:r w:rsidRPr="00FE6660">
              <w:rPr>
                <w:rFonts w:cs="David" w:hint="cs"/>
                <w:sz w:val="24"/>
                <w:szCs w:val="24"/>
                <w:rtl/>
              </w:rPr>
              <w:t xml:space="preserve"> לעיל</w:t>
            </w:r>
          </w:p>
        </w:tc>
        <w:tc>
          <w:tcPr>
            <w:tcW w:w="4272" w:type="dxa"/>
          </w:tcPr>
          <w:p w:rsidR="001E05DB" w:rsidRDefault="005B3445" w:rsidP="00CD6DD9">
            <w:pPr>
              <w:pStyle w:val="a9"/>
              <w:numPr>
                <w:ilvl w:val="0"/>
                <w:numId w:val="4"/>
              </w:numPr>
              <w:bidi/>
              <w:rPr>
                <w:rFonts w:cs="David"/>
                <w:sz w:val="24"/>
                <w:szCs w:val="24"/>
              </w:rPr>
            </w:pPr>
            <w:r>
              <w:rPr>
                <w:rFonts w:cs="David" w:hint="cs"/>
                <w:sz w:val="24"/>
                <w:szCs w:val="24"/>
                <w:rtl/>
              </w:rPr>
              <w:t>הצהרת המציע ו</w:t>
            </w:r>
            <w:r w:rsidR="001E05DB">
              <w:rPr>
                <w:rFonts w:cs="David" w:hint="cs"/>
                <w:sz w:val="24"/>
                <w:szCs w:val="24"/>
                <w:rtl/>
              </w:rPr>
              <w:t>מילוי הנתונים הנדרשים בטופס ההצעה.</w:t>
            </w:r>
          </w:p>
          <w:p w:rsidR="00CD6DD9" w:rsidRDefault="00CD6DD9" w:rsidP="001E0564">
            <w:pPr>
              <w:pStyle w:val="a9"/>
              <w:bidi/>
              <w:ind w:left="360" w:firstLine="0"/>
              <w:rPr>
                <w:rFonts w:cs="David"/>
                <w:sz w:val="24"/>
                <w:szCs w:val="24"/>
                <w:rtl/>
              </w:rPr>
            </w:pPr>
            <w:r w:rsidRPr="001E0564">
              <w:rPr>
                <w:rFonts w:cs="David" w:hint="cs"/>
                <w:sz w:val="24"/>
                <w:szCs w:val="24"/>
                <w:rtl/>
              </w:rPr>
              <w:t>יש לצרף קובץ מילולי ו/או מצגת למעטפת המכרז</w:t>
            </w:r>
            <w:r w:rsidR="00596D19" w:rsidRPr="001E0564">
              <w:rPr>
                <w:rFonts w:cs="David" w:hint="cs"/>
                <w:sz w:val="24"/>
                <w:szCs w:val="24"/>
                <w:rtl/>
              </w:rPr>
              <w:t>,</w:t>
            </w:r>
            <w:r w:rsidRPr="001E0564">
              <w:rPr>
                <w:rFonts w:cs="David" w:hint="cs"/>
                <w:sz w:val="24"/>
                <w:szCs w:val="24"/>
                <w:rtl/>
              </w:rPr>
              <w:t xml:space="preserve"> וב</w:t>
            </w:r>
            <w:r w:rsidR="00596D19" w:rsidRPr="001E0564">
              <w:rPr>
                <w:rFonts w:cs="David" w:hint="cs"/>
                <w:sz w:val="24"/>
                <w:szCs w:val="24"/>
                <w:rtl/>
              </w:rPr>
              <w:t>מסגרתו</w:t>
            </w:r>
            <w:r w:rsidR="001E0564">
              <w:rPr>
                <w:rFonts w:cs="David" w:hint="cs"/>
                <w:sz w:val="24"/>
                <w:szCs w:val="24"/>
                <w:rtl/>
              </w:rPr>
              <w:t xml:space="preserve"> </w:t>
            </w:r>
            <w:r w:rsidRPr="001E0564">
              <w:rPr>
                <w:rFonts w:cs="David" w:hint="cs"/>
                <w:sz w:val="24"/>
                <w:szCs w:val="24"/>
                <w:rtl/>
              </w:rPr>
              <w:t>יש לפרט מילולית וויזואלית אודות ניסיון המציע והאיר</w:t>
            </w:r>
            <w:r w:rsidR="00596D19" w:rsidRPr="001E0564">
              <w:rPr>
                <w:rFonts w:cs="David" w:hint="cs"/>
                <w:sz w:val="24"/>
                <w:szCs w:val="24"/>
                <w:rtl/>
              </w:rPr>
              <w:t>ו</w:t>
            </w:r>
            <w:r w:rsidRPr="001E0564">
              <w:rPr>
                <w:rFonts w:cs="David" w:hint="cs"/>
                <w:sz w:val="24"/>
                <w:szCs w:val="24"/>
                <w:rtl/>
              </w:rPr>
              <w:t>עים שהפיק: נושאי האירוע, ה</w:t>
            </w:r>
            <w:r w:rsidR="009A05DE" w:rsidRPr="001E0564">
              <w:rPr>
                <w:rFonts w:cs="David" w:hint="cs"/>
                <w:sz w:val="24"/>
                <w:szCs w:val="24"/>
                <w:rtl/>
              </w:rPr>
              <w:t>ארגון</w:t>
            </w:r>
            <w:r w:rsidRPr="001E0564">
              <w:rPr>
                <w:rFonts w:cs="David" w:hint="cs"/>
                <w:sz w:val="24"/>
                <w:szCs w:val="24"/>
                <w:rtl/>
              </w:rPr>
              <w:t xml:space="preserve"> שלטובתו בוצעו, תקציב כל אחד מהאירועים, מה הם כללו מבחינה </w:t>
            </w:r>
            <w:proofErr w:type="spellStart"/>
            <w:r w:rsidRPr="001E0564">
              <w:rPr>
                <w:rFonts w:cs="David" w:hint="cs"/>
                <w:sz w:val="24"/>
                <w:szCs w:val="24"/>
                <w:rtl/>
              </w:rPr>
              <w:t>הפקתית</w:t>
            </w:r>
            <w:proofErr w:type="spellEnd"/>
            <w:r w:rsidRPr="001E0564">
              <w:rPr>
                <w:rFonts w:cs="David" w:hint="cs"/>
                <w:sz w:val="24"/>
                <w:szCs w:val="24"/>
                <w:rtl/>
              </w:rPr>
              <w:t>, יש לפרט את תוכן האירועים בדגש על הפן הקריאטי</w:t>
            </w:r>
            <w:r w:rsidR="00596D19" w:rsidRPr="001E0564">
              <w:rPr>
                <w:rFonts w:cs="David" w:hint="cs"/>
                <w:sz w:val="24"/>
                <w:szCs w:val="24"/>
                <w:rtl/>
              </w:rPr>
              <w:t>ב</w:t>
            </w:r>
            <w:r w:rsidRPr="001E0564">
              <w:rPr>
                <w:rFonts w:cs="David" w:hint="cs"/>
                <w:sz w:val="24"/>
                <w:szCs w:val="24"/>
                <w:rtl/>
              </w:rPr>
              <w:t>י שהיה בהם, יש להדגיש מה חלקה של חברת ההפקה באירועים הללו, יש לצרף קבצי תמונות ו/או סרטוני וידיאו הממחישים את האירועים</w:t>
            </w:r>
            <w:r w:rsidR="00596D19" w:rsidRPr="001E0564">
              <w:rPr>
                <w:rFonts w:cs="David" w:hint="cs"/>
                <w:sz w:val="24"/>
                <w:szCs w:val="24"/>
                <w:rtl/>
              </w:rPr>
              <w:t>. אם קיימים</w:t>
            </w:r>
            <w:r w:rsidRPr="001E0564">
              <w:rPr>
                <w:rFonts w:cs="David" w:hint="cs"/>
                <w:sz w:val="24"/>
                <w:szCs w:val="24"/>
                <w:rtl/>
              </w:rPr>
              <w:t xml:space="preserve"> קבצי יח"צ המ</w:t>
            </w:r>
            <w:r w:rsidR="00596D19" w:rsidRPr="001E0564">
              <w:rPr>
                <w:rFonts w:cs="David" w:hint="cs"/>
                <w:sz w:val="24"/>
                <w:szCs w:val="24"/>
                <w:rtl/>
              </w:rPr>
              <w:t>ע</w:t>
            </w:r>
            <w:r w:rsidRPr="001E0564">
              <w:rPr>
                <w:rFonts w:cs="David" w:hint="cs"/>
                <w:sz w:val="24"/>
                <w:szCs w:val="24"/>
                <w:rtl/>
              </w:rPr>
              <w:t>ידים על הצלחת האירועים</w:t>
            </w:r>
            <w:r w:rsidR="00596D19" w:rsidRPr="001E0564">
              <w:rPr>
                <w:rFonts w:cs="David" w:hint="cs"/>
                <w:sz w:val="24"/>
                <w:szCs w:val="24"/>
                <w:rtl/>
              </w:rPr>
              <w:t>,</w:t>
            </w:r>
            <w:r w:rsidRPr="001E0564">
              <w:rPr>
                <w:rFonts w:cs="David" w:hint="cs"/>
                <w:sz w:val="24"/>
                <w:szCs w:val="24"/>
                <w:rtl/>
              </w:rPr>
              <w:t xml:space="preserve"> יש לצרפם גם כן. </w:t>
            </w:r>
          </w:p>
          <w:p w:rsidR="003340D2" w:rsidRDefault="003340D2" w:rsidP="003340D2">
            <w:pPr>
              <w:pStyle w:val="a9"/>
              <w:bidi/>
              <w:ind w:left="360" w:firstLine="0"/>
              <w:rPr>
                <w:rFonts w:cs="David"/>
                <w:sz w:val="24"/>
                <w:szCs w:val="24"/>
                <w:highlight w:val="green"/>
                <w:rtl/>
              </w:rPr>
            </w:pPr>
          </w:p>
          <w:p w:rsidR="00A43F83" w:rsidRPr="001E0564" w:rsidRDefault="00A43F83" w:rsidP="00372555">
            <w:pPr>
              <w:pStyle w:val="a9"/>
              <w:bidi/>
              <w:ind w:left="360" w:firstLine="0"/>
              <w:rPr>
                <w:rFonts w:cs="David"/>
                <w:sz w:val="24"/>
                <w:szCs w:val="24"/>
              </w:rPr>
            </w:pPr>
          </w:p>
          <w:p w:rsidR="00E633D0" w:rsidRPr="00596D19" w:rsidRDefault="00E633D0" w:rsidP="008F7F65">
            <w:pPr>
              <w:pStyle w:val="a9"/>
              <w:bidi/>
              <w:ind w:firstLine="0"/>
              <w:rPr>
                <w:rFonts w:cs="David"/>
                <w:sz w:val="24"/>
                <w:szCs w:val="24"/>
                <w:rtl/>
              </w:rPr>
            </w:pPr>
          </w:p>
        </w:tc>
      </w:tr>
      <w:tr w:rsidR="00E365EB" w:rsidTr="001E05DB">
        <w:tc>
          <w:tcPr>
            <w:tcW w:w="4224" w:type="dxa"/>
          </w:tcPr>
          <w:p w:rsidR="00E365EB" w:rsidRDefault="00E365EB" w:rsidP="00545023">
            <w:pPr>
              <w:pStyle w:val="a9"/>
              <w:bidi/>
              <w:ind w:left="0" w:firstLine="0"/>
              <w:jc w:val="center"/>
              <w:rPr>
                <w:rFonts w:cs="David"/>
                <w:sz w:val="24"/>
                <w:szCs w:val="24"/>
                <w:rtl/>
              </w:rPr>
            </w:pPr>
          </w:p>
          <w:p w:rsidR="00E365EB" w:rsidRDefault="00E365EB" w:rsidP="00E365EB">
            <w:pPr>
              <w:pStyle w:val="a9"/>
              <w:bidi/>
              <w:ind w:left="0" w:firstLine="0"/>
              <w:jc w:val="center"/>
              <w:rPr>
                <w:rFonts w:cs="David"/>
                <w:sz w:val="24"/>
                <w:szCs w:val="24"/>
                <w:rtl/>
              </w:rPr>
            </w:pPr>
            <w:r>
              <w:rPr>
                <w:rFonts w:cs="David" w:hint="cs"/>
                <w:sz w:val="24"/>
                <w:szCs w:val="24"/>
                <w:rtl/>
              </w:rPr>
              <w:t xml:space="preserve">סעיף </w:t>
            </w:r>
            <w:r>
              <w:rPr>
                <w:rFonts w:cs="David"/>
                <w:sz w:val="24"/>
                <w:szCs w:val="24"/>
                <w:rtl/>
              </w:rPr>
              <w:fldChar w:fldCharType="begin"/>
            </w:r>
            <w:r>
              <w:rPr>
                <w:rFonts w:cs="David"/>
                <w:sz w:val="24"/>
                <w:szCs w:val="24"/>
                <w:rtl/>
              </w:rPr>
              <w:instrText xml:space="preserve"> </w:instrText>
            </w:r>
            <w:r>
              <w:rPr>
                <w:rFonts w:cs="David" w:hint="cs"/>
                <w:sz w:val="24"/>
                <w:szCs w:val="24"/>
              </w:rPr>
              <w:instrText>REF</w:instrText>
            </w:r>
            <w:r>
              <w:rPr>
                <w:rFonts w:cs="David" w:hint="cs"/>
                <w:sz w:val="24"/>
                <w:szCs w:val="24"/>
                <w:rtl/>
              </w:rPr>
              <w:instrText xml:space="preserve"> _</w:instrText>
            </w:r>
            <w:r>
              <w:rPr>
                <w:rFonts w:cs="David" w:hint="cs"/>
                <w:sz w:val="24"/>
                <w:szCs w:val="24"/>
              </w:rPr>
              <w:instrText>Ref441502959 \r \h</w:instrText>
            </w:r>
            <w:r>
              <w:rPr>
                <w:rFonts w:cs="David"/>
                <w:sz w:val="24"/>
                <w:szCs w:val="24"/>
                <w:rtl/>
              </w:rPr>
              <w:instrText xml:space="preserve"> </w:instrText>
            </w:r>
            <w:r>
              <w:rPr>
                <w:rFonts w:cs="David"/>
                <w:sz w:val="24"/>
                <w:szCs w:val="24"/>
                <w:rtl/>
              </w:rPr>
            </w:r>
            <w:r>
              <w:rPr>
                <w:rFonts w:cs="David"/>
                <w:sz w:val="24"/>
                <w:szCs w:val="24"/>
                <w:rtl/>
              </w:rPr>
              <w:fldChar w:fldCharType="separate"/>
            </w:r>
            <w:r>
              <w:rPr>
                <w:rFonts w:cs="David"/>
                <w:sz w:val="24"/>
                <w:szCs w:val="24"/>
                <w:cs/>
              </w:rPr>
              <w:t>‎</w:t>
            </w:r>
            <w:r>
              <w:rPr>
                <w:rFonts w:cs="David"/>
                <w:sz w:val="24"/>
                <w:szCs w:val="24"/>
              </w:rPr>
              <w:t>11.5</w:t>
            </w:r>
            <w:r>
              <w:rPr>
                <w:rFonts w:cs="David"/>
                <w:sz w:val="24"/>
                <w:szCs w:val="24"/>
                <w:rtl/>
              </w:rPr>
              <w:fldChar w:fldCharType="end"/>
            </w:r>
            <w:r>
              <w:rPr>
                <w:rFonts w:cs="David" w:hint="cs"/>
                <w:sz w:val="24"/>
                <w:szCs w:val="24"/>
                <w:rtl/>
              </w:rPr>
              <w:t xml:space="preserve"> לעיל</w:t>
            </w:r>
          </w:p>
        </w:tc>
        <w:tc>
          <w:tcPr>
            <w:tcW w:w="4272" w:type="dxa"/>
          </w:tcPr>
          <w:p w:rsidR="00E365EB" w:rsidRDefault="00655550" w:rsidP="00655550">
            <w:pPr>
              <w:pStyle w:val="a9"/>
              <w:bidi/>
              <w:ind w:left="360" w:firstLine="0"/>
              <w:rPr>
                <w:rFonts w:cs="David"/>
                <w:sz w:val="24"/>
                <w:szCs w:val="24"/>
                <w:rtl/>
              </w:rPr>
            </w:pPr>
            <w:r>
              <w:rPr>
                <w:rFonts w:cs="David" w:hint="cs"/>
                <w:sz w:val="24"/>
                <w:szCs w:val="24"/>
                <w:rtl/>
              </w:rPr>
              <w:t>הצהרה במסגרת טופס ההצעה על עמידת האולם/</w:t>
            </w:r>
            <w:proofErr w:type="spellStart"/>
            <w:r>
              <w:rPr>
                <w:rFonts w:cs="David" w:hint="cs"/>
                <w:sz w:val="24"/>
                <w:szCs w:val="24"/>
                <w:rtl/>
              </w:rPr>
              <w:t>ות</w:t>
            </w:r>
            <w:proofErr w:type="spellEnd"/>
            <w:r>
              <w:rPr>
                <w:rFonts w:cs="David" w:hint="cs"/>
                <w:sz w:val="24"/>
                <w:szCs w:val="24"/>
                <w:rtl/>
              </w:rPr>
              <w:t xml:space="preserve"> המוצע/ים בתנאי הסף, בצירוף תיאור מילולי ו/או חומרים שיווקיים אודותי</w:t>
            </w:r>
            <w:r w:rsidR="00897061">
              <w:rPr>
                <w:rFonts w:cs="David" w:hint="cs"/>
                <w:sz w:val="24"/>
                <w:szCs w:val="24"/>
                <w:rtl/>
              </w:rPr>
              <w:t>ו/ה</w:t>
            </w:r>
            <w:r>
              <w:rPr>
                <w:rFonts w:cs="David" w:hint="cs"/>
                <w:sz w:val="24"/>
                <w:szCs w:val="24"/>
                <w:rtl/>
              </w:rPr>
              <w:t>ו.</w:t>
            </w:r>
          </w:p>
        </w:tc>
      </w:tr>
    </w:tbl>
    <w:p w:rsidR="00E633D0" w:rsidRDefault="003C3E3C" w:rsidP="00E633D0">
      <w:pPr>
        <w:pStyle w:val="a9"/>
        <w:bidi/>
        <w:ind w:left="360" w:firstLine="0"/>
        <w:rPr>
          <w:rFonts w:cs="David"/>
          <w:b/>
          <w:bCs/>
          <w:sz w:val="24"/>
          <w:szCs w:val="24"/>
          <w:rtl/>
        </w:rPr>
      </w:pPr>
      <w:r>
        <w:rPr>
          <w:rFonts w:cs="David"/>
          <w:b/>
          <w:bCs/>
          <w:sz w:val="24"/>
          <w:szCs w:val="24"/>
          <w:rtl/>
        </w:rPr>
        <w:br w:type="page"/>
      </w:r>
      <w:r w:rsidR="00A43F83">
        <w:rPr>
          <w:rFonts w:cs="David" w:hint="cs"/>
          <w:b/>
          <w:bCs/>
          <w:sz w:val="24"/>
          <w:szCs w:val="24"/>
          <w:rtl/>
        </w:rPr>
        <w:lastRenderedPageBreak/>
        <w:t xml:space="preserve"> </w:t>
      </w:r>
    </w:p>
    <w:p w:rsidR="00E633D0" w:rsidRDefault="003C3E3C" w:rsidP="00CD6DD9">
      <w:pPr>
        <w:pStyle w:val="3"/>
        <w:numPr>
          <w:ilvl w:val="0"/>
          <w:numId w:val="9"/>
        </w:numPr>
        <w:bidi/>
        <w:jc w:val="center"/>
        <w:rPr>
          <w:rFonts w:cs="David"/>
          <w:color w:val="auto"/>
          <w:sz w:val="28"/>
          <w:szCs w:val="28"/>
          <w:u w:val="single"/>
          <w:rtl/>
        </w:rPr>
      </w:pPr>
      <w:r w:rsidRPr="00B1276A">
        <w:rPr>
          <w:rFonts w:cs="David" w:hint="cs"/>
          <w:color w:val="auto"/>
          <w:sz w:val="28"/>
          <w:szCs w:val="28"/>
          <w:u w:val="single"/>
          <w:rtl/>
        </w:rPr>
        <w:t>ההכרעה במכרז</w:t>
      </w:r>
    </w:p>
    <w:p w:rsidR="00E633D0" w:rsidRPr="00B1276A" w:rsidRDefault="003C3E3C" w:rsidP="009F6A97">
      <w:pPr>
        <w:pStyle w:val="40"/>
      </w:pPr>
      <w:r w:rsidRPr="00B1276A">
        <w:rPr>
          <w:rFonts w:hint="cs"/>
          <w:rtl/>
        </w:rPr>
        <w:t>בחירת ההצעה הזוכה</w:t>
      </w:r>
    </w:p>
    <w:p w:rsidR="00E633D0" w:rsidRPr="00E1737C" w:rsidRDefault="003C3E3C" w:rsidP="006C05EC">
      <w:pPr>
        <w:pStyle w:val="a9"/>
        <w:numPr>
          <w:ilvl w:val="1"/>
          <w:numId w:val="7"/>
        </w:numPr>
        <w:bidi/>
        <w:ind w:left="843" w:hanging="567"/>
        <w:rPr>
          <w:rFonts w:cs="David"/>
          <w:b/>
          <w:bCs/>
          <w:sz w:val="24"/>
          <w:szCs w:val="24"/>
        </w:rPr>
      </w:pPr>
      <w:r>
        <w:rPr>
          <w:rFonts w:cs="David" w:hint="cs"/>
          <w:sz w:val="24"/>
          <w:szCs w:val="24"/>
          <w:rtl/>
        </w:rPr>
        <w:t>הליך בחירת ההצעה הזוכה יתנהל ב</w:t>
      </w:r>
      <w:r w:rsidR="006C05EC">
        <w:rPr>
          <w:rFonts w:cs="David" w:hint="cs"/>
          <w:sz w:val="24"/>
          <w:szCs w:val="24"/>
          <w:rtl/>
        </w:rPr>
        <w:t>התאם ל</w:t>
      </w:r>
      <w:r>
        <w:rPr>
          <w:rFonts w:cs="David" w:hint="cs"/>
          <w:sz w:val="24"/>
          <w:szCs w:val="24"/>
          <w:rtl/>
        </w:rPr>
        <w:t xml:space="preserve">שלבים </w:t>
      </w:r>
      <w:r w:rsidR="006C05EC">
        <w:rPr>
          <w:rFonts w:cs="David" w:hint="cs"/>
          <w:sz w:val="24"/>
          <w:szCs w:val="24"/>
          <w:rtl/>
        </w:rPr>
        <w:t>ה</w:t>
      </w:r>
      <w:r>
        <w:rPr>
          <w:rFonts w:cs="David" w:hint="cs"/>
          <w:sz w:val="24"/>
          <w:szCs w:val="24"/>
          <w:rtl/>
        </w:rPr>
        <w:t>מפורט</w:t>
      </w:r>
      <w:r w:rsidR="006C05EC">
        <w:rPr>
          <w:rFonts w:cs="David" w:hint="cs"/>
          <w:sz w:val="24"/>
          <w:szCs w:val="24"/>
          <w:rtl/>
        </w:rPr>
        <w:t>ים</w:t>
      </w:r>
      <w:r>
        <w:rPr>
          <w:rFonts w:cs="David" w:hint="cs"/>
          <w:sz w:val="24"/>
          <w:szCs w:val="24"/>
          <w:rtl/>
        </w:rPr>
        <w:t xml:space="preserve"> להלן:</w:t>
      </w:r>
    </w:p>
    <w:p w:rsidR="00E633D0" w:rsidRPr="00635C4D" w:rsidRDefault="003C3E3C" w:rsidP="005C46CF">
      <w:pPr>
        <w:pStyle w:val="a9"/>
        <w:numPr>
          <w:ilvl w:val="2"/>
          <w:numId w:val="7"/>
        </w:numPr>
        <w:bidi/>
        <w:rPr>
          <w:rFonts w:cs="David"/>
          <w:b/>
          <w:bCs/>
          <w:sz w:val="24"/>
          <w:szCs w:val="24"/>
        </w:rPr>
      </w:pPr>
      <w:r>
        <w:rPr>
          <w:rFonts w:cs="David" w:hint="cs"/>
          <w:b/>
          <w:bCs/>
          <w:sz w:val="24"/>
          <w:szCs w:val="24"/>
          <w:rtl/>
        </w:rPr>
        <w:t xml:space="preserve">שלב ראשון </w:t>
      </w:r>
      <w:r>
        <w:rPr>
          <w:rFonts w:cs="David"/>
          <w:b/>
          <w:bCs/>
          <w:sz w:val="24"/>
          <w:szCs w:val="24"/>
          <w:rtl/>
        </w:rPr>
        <w:t>–</w:t>
      </w:r>
      <w:r>
        <w:rPr>
          <w:rFonts w:cs="David" w:hint="cs"/>
          <w:b/>
          <w:bCs/>
          <w:sz w:val="24"/>
          <w:szCs w:val="24"/>
          <w:rtl/>
        </w:rPr>
        <w:t xml:space="preserve"> </w:t>
      </w:r>
      <w:r>
        <w:rPr>
          <w:rFonts w:cs="David" w:hint="cs"/>
          <w:sz w:val="24"/>
          <w:szCs w:val="24"/>
          <w:rtl/>
        </w:rPr>
        <w:t>ה</w:t>
      </w:r>
      <w:r w:rsidR="00CE73E3">
        <w:rPr>
          <w:rFonts w:cs="David" w:hint="cs"/>
          <w:sz w:val="24"/>
          <w:szCs w:val="24"/>
          <w:rtl/>
        </w:rPr>
        <w:t>רשות</w:t>
      </w:r>
      <w:r>
        <w:rPr>
          <w:rFonts w:cs="David" w:hint="cs"/>
          <w:sz w:val="24"/>
          <w:szCs w:val="24"/>
          <w:rtl/>
        </w:rPr>
        <w:t xml:space="preserve"> </w:t>
      </w:r>
      <w:r w:rsidR="003E33EC">
        <w:rPr>
          <w:rFonts w:cs="David" w:hint="cs"/>
          <w:sz w:val="24"/>
          <w:szCs w:val="24"/>
          <w:rtl/>
        </w:rPr>
        <w:t>ת</w:t>
      </w:r>
      <w:r>
        <w:rPr>
          <w:rFonts w:cs="David" w:hint="cs"/>
          <w:sz w:val="24"/>
          <w:szCs w:val="24"/>
          <w:rtl/>
        </w:rPr>
        <w:t xml:space="preserve">בחן את עמידתן של ההצעות (והמציעים) בתנאי הסף להשתתפות במכרז, </w:t>
      </w:r>
      <w:r w:rsidRPr="00635C4D">
        <w:rPr>
          <w:rFonts w:cs="David" w:hint="cs"/>
          <w:sz w:val="24"/>
          <w:szCs w:val="24"/>
          <w:rtl/>
        </w:rPr>
        <w:t xml:space="preserve">המפורטים בסעיף </w:t>
      </w:r>
      <w:r w:rsidRPr="00635C4D">
        <w:rPr>
          <w:rFonts w:cs="David"/>
          <w:sz w:val="24"/>
          <w:szCs w:val="24"/>
          <w:rtl/>
        </w:rPr>
        <w:fldChar w:fldCharType="begin"/>
      </w:r>
      <w:r w:rsidRPr="00635C4D">
        <w:rPr>
          <w:rFonts w:cs="David"/>
          <w:sz w:val="24"/>
          <w:szCs w:val="24"/>
          <w:rtl/>
        </w:rPr>
        <w:instrText xml:space="preserve"> </w:instrText>
      </w:r>
      <w:r w:rsidRPr="00635C4D">
        <w:rPr>
          <w:rFonts w:cs="David" w:hint="cs"/>
          <w:sz w:val="24"/>
          <w:szCs w:val="24"/>
        </w:rPr>
        <w:instrText>REF</w:instrText>
      </w:r>
      <w:r w:rsidRPr="00635C4D">
        <w:rPr>
          <w:rFonts w:cs="David" w:hint="cs"/>
          <w:sz w:val="24"/>
          <w:szCs w:val="24"/>
          <w:rtl/>
        </w:rPr>
        <w:instrText xml:space="preserve"> _</w:instrText>
      </w:r>
      <w:r w:rsidRPr="00635C4D">
        <w:rPr>
          <w:rFonts w:cs="David" w:hint="cs"/>
          <w:sz w:val="24"/>
          <w:szCs w:val="24"/>
        </w:rPr>
        <w:instrText>Ref468777020 \r \h</w:instrText>
      </w:r>
      <w:r w:rsidRPr="00635C4D">
        <w:rPr>
          <w:rFonts w:cs="David"/>
          <w:sz w:val="24"/>
          <w:szCs w:val="24"/>
          <w:rtl/>
        </w:rPr>
        <w:instrText xml:space="preserve">  \* </w:instrText>
      </w:r>
      <w:r w:rsidRPr="00635C4D">
        <w:rPr>
          <w:rFonts w:cs="David"/>
          <w:sz w:val="24"/>
          <w:szCs w:val="24"/>
        </w:rPr>
        <w:instrText>MERGEFORMAT</w:instrText>
      </w:r>
      <w:r w:rsidRPr="00635C4D">
        <w:rPr>
          <w:rFonts w:cs="David"/>
          <w:sz w:val="24"/>
          <w:szCs w:val="24"/>
          <w:rtl/>
        </w:rPr>
        <w:instrText xml:space="preserve"> </w:instrText>
      </w:r>
      <w:r w:rsidRPr="00635C4D">
        <w:rPr>
          <w:rFonts w:cs="David"/>
          <w:sz w:val="24"/>
          <w:szCs w:val="24"/>
          <w:rtl/>
        </w:rPr>
      </w:r>
      <w:r w:rsidRPr="00635C4D">
        <w:rPr>
          <w:rFonts w:cs="David"/>
          <w:sz w:val="24"/>
          <w:szCs w:val="24"/>
          <w:rtl/>
        </w:rPr>
        <w:fldChar w:fldCharType="separate"/>
      </w:r>
      <w:r w:rsidR="00FD07BE" w:rsidRPr="00635C4D">
        <w:rPr>
          <w:rFonts w:cs="David"/>
          <w:sz w:val="24"/>
          <w:szCs w:val="24"/>
          <w:cs/>
        </w:rPr>
        <w:t>‎</w:t>
      </w:r>
      <w:r w:rsidR="00FD07BE" w:rsidRPr="00635C4D">
        <w:rPr>
          <w:rFonts w:cs="David"/>
          <w:sz w:val="24"/>
          <w:szCs w:val="24"/>
        </w:rPr>
        <w:t>11</w:t>
      </w:r>
      <w:r w:rsidRPr="00635C4D">
        <w:rPr>
          <w:rFonts w:cs="David"/>
          <w:sz w:val="24"/>
          <w:szCs w:val="24"/>
          <w:rtl/>
        </w:rPr>
        <w:fldChar w:fldCharType="end"/>
      </w:r>
      <w:r w:rsidRPr="00635C4D">
        <w:rPr>
          <w:rFonts w:cs="David" w:hint="cs"/>
          <w:sz w:val="24"/>
          <w:szCs w:val="24"/>
          <w:rtl/>
        </w:rPr>
        <w:t xml:space="preserve"> לעיל, ו</w:t>
      </w:r>
      <w:r w:rsidR="003E33EC" w:rsidRPr="00635C4D">
        <w:rPr>
          <w:rFonts w:cs="David" w:hint="cs"/>
          <w:sz w:val="24"/>
          <w:szCs w:val="24"/>
          <w:rtl/>
        </w:rPr>
        <w:t>ת</w:t>
      </w:r>
      <w:r w:rsidRPr="00635C4D">
        <w:rPr>
          <w:rFonts w:cs="David" w:hint="cs"/>
          <w:sz w:val="24"/>
          <w:szCs w:val="24"/>
          <w:rtl/>
        </w:rPr>
        <w:t>פסול הצעות שלא יעמדו בתנאי הסף.</w:t>
      </w:r>
    </w:p>
    <w:p w:rsidR="00495164" w:rsidRPr="00635C4D" w:rsidRDefault="003C3E3C" w:rsidP="00126005">
      <w:pPr>
        <w:pStyle w:val="a9"/>
        <w:numPr>
          <w:ilvl w:val="2"/>
          <w:numId w:val="7"/>
        </w:numPr>
        <w:bidi/>
        <w:rPr>
          <w:rFonts w:cs="David"/>
          <w:sz w:val="24"/>
          <w:szCs w:val="24"/>
        </w:rPr>
      </w:pPr>
      <w:r w:rsidRPr="00635C4D">
        <w:rPr>
          <w:rFonts w:cs="David" w:hint="cs"/>
          <w:b/>
          <w:bCs/>
          <w:sz w:val="24"/>
          <w:szCs w:val="24"/>
          <w:rtl/>
        </w:rPr>
        <w:t xml:space="preserve">שלב שני </w:t>
      </w:r>
      <w:r w:rsidRPr="00635C4D">
        <w:rPr>
          <w:rFonts w:cs="David"/>
          <w:b/>
          <w:bCs/>
          <w:sz w:val="24"/>
          <w:szCs w:val="24"/>
          <w:rtl/>
        </w:rPr>
        <w:t>–</w:t>
      </w:r>
      <w:r w:rsidR="005A053C" w:rsidRPr="00635C4D">
        <w:rPr>
          <w:rFonts w:cs="David" w:hint="cs"/>
          <w:b/>
          <w:bCs/>
          <w:sz w:val="24"/>
          <w:szCs w:val="24"/>
          <w:rtl/>
        </w:rPr>
        <w:t xml:space="preserve"> בדיקת איכות ראשונית: </w:t>
      </w:r>
      <w:r w:rsidRPr="00635C4D">
        <w:rPr>
          <w:rFonts w:cs="David" w:hint="cs"/>
          <w:sz w:val="24"/>
          <w:szCs w:val="24"/>
          <w:rtl/>
        </w:rPr>
        <w:t>ה</w:t>
      </w:r>
      <w:r w:rsidR="00CE73E3" w:rsidRPr="00635C4D">
        <w:rPr>
          <w:rFonts w:cs="David" w:hint="cs"/>
          <w:sz w:val="24"/>
          <w:szCs w:val="24"/>
          <w:rtl/>
        </w:rPr>
        <w:t>רשות</w:t>
      </w:r>
      <w:r w:rsidRPr="00635C4D">
        <w:rPr>
          <w:rFonts w:cs="David" w:hint="cs"/>
          <w:sz w:val="24"/>
          <w:szCs w:val="24"/>
          <w:rtl/>
        </w:rPr>
        <w:t xml:space="preserve"> </w:t>
      </w:r>
      <w:r w:rsidR="00CC3819" w:rsidRPr="00635C4D">
        <w:rPr>
          <w:rFonts w:cs="David" w:hint="cs"/>
          <w:sz w:val="24"/>
          <w:szCs w:val="24"/>
          <w:rtl/>
        </w:rPr>
        <w:t>ת</w:t>
      </w:r>
      <w:r w:rsidRPr="00635C4D">
        <w:rPr>
          <w:rFonts w:cs="David" w:hint="cs"/>
          <w:sz w:val="24"/>
          <w:szCs w:val="24"/>
          <w:rtl/>
        </w:rPr>
        <w:t>עניק ני</w:t>
      </w:r>
      <w:r w:rsidR="005A053C" w:rsidRPr="00635C4D">
        <w:rPr>
          <w:rFonts w:cs="David" w:hint="cs"/>
          <w:sz w:val="24"/>
          <w:szCs w:val="24"/>
          <w:rtl/>
        </w:rPr>
        <w:t>קוד להצעות אשר עומדות בתנאי הסף</w:t>
      </w:r>
      <w:r w:rsidR="00897382" w:rsidRPr="00635C4D">
        <w:rPr>
          <w:rFonts w:cs="David" w:hint="cs"/>
          <w:sz w:val="24"/>
          <w:szCs w:val="24"/>
          <w:rtl/>
        </w:rPr>
        <w:t>,</w:t>
      </w:r>
      <w:r w:rsidRPr="00635C4D">
        <w:rPr>
          <w:rFonts w:cs="David" w:hint="cs"/>
          <w:sz w:val="24"/>
          <w:szCs w:val="24"/>
          <w:rtl/>
        </w:rPr>
        <w:t xml:space="preserve"> על פי אמות מידה של איכות</w:t>
      </w:r>
      <w:r w:rsidR="005A053C" w:rsidRPr="00635C4D">
        <w:rPr>
          <w:rFonts w:cs="David" w:hint="cs"/>
          <w:sz w:val="24"/>
          <w:szCs w:val="24"/>
          <w:rtl/>
        </w:rPr>
        <w:t>, לפי מבחני האיכות המפורטים</w:t>
      </w:r>
      <w:r w:rsidRPr="00635C4D">
        <w:rPr>
          <w:rFonts w:cs="David" w:hint="cs"/>
          <w:sz w:val="24"/>
          <w:szCs w:val="24"/>
          <w:rtl/>
        </w:rPr>
        <w:t xml:space="preserve"> בסעי</w:t>
      </w:r>
      <w:r w:rsidR="005A053C" w:rsidRPr="00635C4D">
        <w:rPr>
          <w:rFonts w:cs="David" w:hint="cs"/>
          <w:sz w:val="24"/>
          <w:szCs w:val="24"/>
          <w:rtl/>
        </w:rPr>
        <w:t>פים</w:t>
      </w:r>
      <w:r w:rsidRPr="00635C4D">
        <w:rPr>
          <w:rFonts w:cs="David" w:hint="cs"/>
          <w:sz w:val="24"/>
          <w:szCs w:val="24"/>
          <w:rtl/>
        </w:rPr>
        <w:t xml:space="preserve"> </w:t>
      </w:r>
      <w:r w:rsidR="00163BDA" w:rsidRPr="00635C4D">
        <w:rPr>
          <w:rFonts w:cs="David"/>
          <w:sz w:val="24"/>
          <w:szCs w:val="24"/>
          <w:rtl/>
        </w:rPr>
        <w:fldChar w:fldCharType="begin"/>
      </w:r>
      <w:r w:rsidR="00163BDA" w:rsidRPr="00635C4D">
        <w:rPr>
          <w:rFonts w:cs="David"/>
          <w:sz w:val="24"/>
          <w:szCs w:val="24"/>
          <w:rtl/>
        </w:rPr>
        <w:instrText xml:space="preserve"> </w:instrText>
      </w:r>
      <w:r w:rsidR="00163BDA" w:rsidRPr="00635C4D">
        <w:rPr>
          <w:rFonts w:cs="David" w:hint="cs"/>
          <w:sz w:val="24"/>
          <w:szCs w:val="24"/>
        </w:rPr>
        <w:instrText>REF</w:instrText>
      </w:r>
      <w:r w:rsidR="00163BDA" w:rsidRPr="00635C4D">
        <w:rPr>
          <w:rFonts w:cs="David" w:hint="cs"/>
          <w:sz w:val="24"/>
          <w:szCs w:val="24"/>
          <w:rtl/>
        </w:rPr>
        <w:instrText xml:space="preserve"> _</w:instrText>
      </w:r>
      <w:r w:rsidR="00163BDA" w:rsidRPr="00635C4D">
        <w:rPr>
          <w:rFonts w:cs="David" w:hint="cs"/>
          <w:sz w:val="24"/>
          <w:szCs w:val="24"/>
        </w:rPr>
        <w:instrText>Ref514235923 \r \h</w:instrText>
      </w:r>
      <w:r w:rsidR="00163BDA" w:rsidRPr="00635C4D">
        <w:rPr>
          <w:rFonts w:cs="David"/>
          <w:sz w:val="24"/>
          <w:szCs w:val="24"/>
          <w:rtl/>
        </w:rPr>
        <w:instrText xml:space="preserve"> </w:instrText>
      </w:r>
      <w:r w:rsidR="0020409A" w:rsidRPr="00635C4D">
        <w:rPr>
          <w:rFonts w:cs="David"/>
          <w:sz w:val="24"/>
          <w:szCs w:val="24"/>
          <w:rtl/>
        </w:rPr>
        <w:instrText xml:space="preserve"> \* </w:instrText>
      </w:r>
      <w:r w:rsidR="0020409A" w:rsidRPr="00635C4D">
        <w:rPr>
          <w:rFonts w:cs="David"/>
          <w:sz w:val="24"/>
          <w:szCs w:val="24"/>
        </w:rPr>
        <w:instrText>MERGEFORMAT</w:instrText>
      </w:r>
      <w:r w:rsidR="0020409A" w:rsidRPr="00635C4D">
        <w:rPr>
          <w:rFonts w:cs="David"/>
          <w:sz w:val="24"/>
          <w:szCs w:val="24"/>
          <w:rtl/>
        </w:rPr>
        <w:instrText xml:space="preserve"> </w:instrText>
      </w:r>
      <w:r w:rsidR="00163BDA" w:rsidRPr="00635C4D">
        <w:rPr>
          <w:rFonts w:cs="David"/>
          <w:sz w:val="24"/>
          <w:szCs w:val="24"/>
          <w:rtl/>
        </w:rPr>
      </w:r>
      <w:r w:rsidR="00163BDA" w:rsidRPr="00635C4D">
        <w:rPr>
          <w:rFonts w:cs="David"/>
          <w:sz w:val="24"/>
          <w:szCs w:val="24"/>
          <w:rtl/>
        </w:rPr>
        <w:fldChar w:fldCharType="separate"/>
      </w:r>
      <w:r w:rsidR="00163BDA" w:rsidRPr="00635C4D">
        <w:rPr>
          <w:rFonts w:cs="David"/>
          <w:sz w:val="24"/>
          <w:szCs w:val="24"/>
          <w:cs/>
        </w:rPr>
        <w:t>‎</w:t>
      </w:r>
      <w:r w:rsidR="00163BDA" w:rsidRPr="00635C4D">
        <w:rPr>
          <w:rFonts w:cs="David"/>
          <w:sz w:val="24"/>
          <w:szCs w:val="24"/>
        </w:rPr>
        <w:t>14.2</w:t>
      </w:r>
      <w:r w:rsidR="00163BDA" w:rsidRPr="00635C4D">
        <w:rPr>
          <w:rFonts w:cs="David"/>
          <w:sz w:val="24"/>
          <w:szCs w:val="24"/>
          <w:rtl/>
        </w:rPr>
        <w:fldChar w:fldCharType="end"/>
      </w:r>
      <w:r w:rsidR="00163BDA" w:rsidRPr="00635C4D">
        <w:rPr>
          <w:rFonts w:cs="David" w:hint="cs"/>
          <w:sz w:val="24"/>
          <w:szCs w:val="24"/>
          <w:rtl/>
        </w:rPr>
        <w:t xml:space="preserve"> עד </w:t>
      </w:r>
      <w:r w:rsidR="00163BDA" w:rsidRPr="00635C4D">
        <w:rPr>
          <w:rFonts w:cs="David"/>
          <w:sz w:val="24"/>
          <w:szCs w:val="24"/>
          <w:rtl/>
        </w:rPr>
        <w:fldChar w:fldCharType="begin"/>
      </w:r>
      <w:r w:rsidR="00163BDA" w:rsidRPr="00635C4D">
        <w:rPr>
          <w:rFonts w:cs="David"/>
          <w:sz w:val="24"/>
          <w:szCs w:val="24"/>
          <w:rtl/>
        </w:rPr>
        <w:instrText xml:space="preserve"> </w:instrText>
      </w:r>
      <w:r w:rsidR="00163BDA" w:rsidRPr="00635C4D">
        <w:rPr>
          <w:rFonts w:cs="David" w:hint="cs"/>
          <w:sz w:val="24"/>
          <w:szCs w:val="24"/>
        </w:rPr>
        <w:instrText>REF</w:instrText>
      </w:r>
      <w:r w:rsidR="00163BDA" w:rsidRPr="00635C4D">
        <w:rPr>
          <w:rFonts w:cs="David" w:hint="cs"/>
          <w:sz w:val="24"/>
          <w:szCs w:val="24"/>
          <w:rtl/>
        </w:rPr>
        <w:instrText xml:space="preserve"> _</w:instrText>
      </w:r>
      <w:r w:rsidR="00163BDA" w:rsidRPr="00635C4D">
        <w:rPr>
          <w:rFonts w:cs="David" w:hint="cs"/>
          <w:sz w:val="24"/>
          <w:szCs w:val="24"/>
        </w:rPr>
        <w:instrText>Ref514235933 \r \h</w:instrText>
      </w:r>
      <w:r w:rsidR="00163BDA" w:rsidRPr="00635C4D">
        <w:rPr>
          <w:rFonts w:cs="David"/>
          <w:sz w:val="24"/>
          <w:szCs w:val="24"/>
          <w:rtl/>
        </w:rPr>
        <w:instrText xml:space="preserve"> </w:instrText>
      </w:r>
      <w:r w:rsidR="0020409A" w:rsidRPr="00635C4D">
        <w:rPr>
          <w:rFonts w:cs="David"/>
          <w:sz w:val="24"/>
          <w:szCs w:val="24"/>
          <w:rtl/>
        </w:rPr>
        <w:instrText xml:space="preserve"> \* </w:instrText>
      </w:r>
      <w:r w:rsidR="0020409A" w:rsidRPr="00635C4D">
        <w:rPr>
          <w:rFonts w:cs="David"/>
          <w:sz w:val="24"/>
          <w:szCs w:val="24"/>
        </w:rPr>
        <w:instrText>MERGEFORMAT</w:instrText>
      </w:r>
      <w:r w:rsidR="0020409A" w:rsidRPr="00635C4D">
        <w:rPr>
          <w:rFonts w:cs="David"/>
          <w:sz w:val="24"/>
          <w:szCs w:val="24"/>
          <w:rtl/>
        </w:rPr>
        <w:instrText xml:space="preserve"> </w:instrText>
      </w:r>
      <w:r w:rsidR="00163BDA" w:rsidRPr="00635C4D">
        <w:rPr>
          <w:rFonts w:cs="David"/>
          <w:sz w:val="24"/>
          <w:szCs w:val="24"/>
          <w:rtl/>
        </w:rPr>
      </w:r>
      <w:r w:rsidR="00163BDA" w:rsidRPr="00635C4D">
        <w:rPr>
          <w:rFonts w:cs="David"/>
          <w:sz w:val="24"/>
          <w:szCs w:val="24"/>
          <w:rtl/>
        </w:rPr>
        <w:fldChar w:fldCharType="separate"/>
      </w:r>
      <w:r w:rsidR="00163BDA" w:rsidRPr="00635C4D">
        <w:rPr>
          <w:rFonts w:cs="David"/>
          <w:sz w:val="24"/>
          <w:szCs w:val="24"/>
          <w:cs/>
        </w:rPr>
        <w:t>‎</w:t>
      </w:r>
      <w:r w:rsidR="00163BDA" w:rsidRPr="00635C4D">
        <w:rPr>
          <w:rFonts w:cs="David"/>
          <w:sz w:val="24"/>
          <w:szCs w:val="24"/>
        </w:rPr>
        <w:t>14.5</w:t>
      </w:r>
      <w:r w:rsidR="00163BDA" w:rsidRPr="00635C4D">
        <w:rPr>
          <w:rFonts w:cs="David"/>
          <w:sz w:val="24"/>
          <w:szCs w:val="24"/>
          <w:rtl/>
        </w:rPr>
        <w:fldChar w:fldCharType="end"/>
      </w:r>
      <w:r w:rsidRPr="00635C4D">
        <w:rPr>
          <w:rFonts w:cs="David" w:hint="cs"/>
          <w:sz w:val="24"/>
          <w:szCs w:val="24"/>
          <w:rtl/>
        </w:rPr>
        <w:t xml:space="preserve"> להלן</w:t>
      </w:r>
      <w:bookmarkStart w:id="19" w:name="_Ref514244872"/>
      <w:r w:rsidR="005F1CF9" w:rsidRPr="00635C4D">
        <w:rPr>
          <w:rFonts w:cs="David" w:hint="cs"/>
          <w:sz w:val="24"/>
          <w:szCs w:val="24"/>
          <w:rtl/>
        </w:rPr>
        <w:t>.</w:t>
      </w:r>
      <w:bookmarkEnd w:id="19"/>
    </w:p>
    <w:p w:rsidR="005F1CF9" w:rsidRPr="00635C4D" w:rsidRDefault="00126005" w:rsidP="00F677E2">
      <w:pPr>
        <w:pStyle w:val="a9"/>
        <w:bidi/>
        <w:ind w:left="2160" w:firstLine="0"/>
        <w:rPr>
          <w:rFonts w:cs="David"/>
          <w:sz w:val="24"/>
          <w:szCs w:val="24"/>
        </w:rPr>
      </w:pPr>
      <w:r w:rsidRPr="00635C4D">
        <w:rPr>
          <w:rFonts w:cs="David" w:hint="cs"/>
          <w:sz w:val="24"/>
          <w:szCs w:val="24"/>
          <w:rtl/>
        </w:rPr>
        <w:t xml:space="preserve">5 ההצעות שיקבלו את הניקוד הגבוה ביותר בשלב זה יעברו לשלב </w:t>
      </w:r>
      <w:proofErr w:type="spellStart"/>
      <w:r w:rsidRPr="00635C4D">
        <w:rPr>
          <w:rFonts w:cs="David" w:hint="cs"/>
          <w:sz w:val="24"/>
          <w:szCs w:val="24"/>
          <w:rtl/>
        </w:rPr>
        <w:t>הראיון</w:t>
      </w:r>
      <w:proofErr w:type="spellEnd"/>
      <w:r w:rsidRPr="00635C4D">
        <w:rPr>
          <w:rFonts w:cs="David" w:hint="cs"/>
          <w:sz w:val="24"/>
          <w:szCs w:val="24"/>
          <w:rtl/>
        </w:rPr>
        <w:t xml:space="preserve"> והפרזנטציה</w:t>
      </w:r>
      <w:r w:rsidR="00495164" w:rsidRPr="00635C4D">
        <w:rPr>
          <w:rFonts w:cs="David" w:hint="cs"/>
          <w:sz w:val="24"/>
          <w:szCs w:val="24"/>
          <w:rtl/>
        </w:rPr>
        <w:t>. על אף האמור, אם יתברר כי מספר הצעות קיבלו ציון</w:t>
      </w:r>
      <w:r w:rsidR="00F677E2" w:rsidRPr="00635C4D">
        <w:rPr>
          <w:rFonts w:cs="David" w:hint="cs"/>
          <w:sz w:val="24"/>
          <w:szCs w:val="24"/>
          <w:rtl/>
        </w:rPr>
        <w:t xml:space="preserve"> זהה</w:t>
      </w:r>
      <w:r w:rsidR="00495164" w:rsidRPr="00635C4D">
        <w:rPr>
          <w:rFonts w:cs="David" w:hint="cs"/>
          <w:sz w:val="24"/>
          <w:szCs w:val="24"/>
          <w:rtl/>
        </w:rPr>
        <w:t xml:space="preserve">, ולאור זאת יש יותר מ-5 הצעות הראויות לעלות לשלב </w:t>
      </w:r>
      <w:proofErr w:type="spellStart"/>
      <w:r w:rsidR="00495164" w:rsidRPr="00635C4D">
        <w:rPr>
          <w:rFonts w:cs="David" w:hint="cs"/>
          <w:sz w:val="24"/>
          <w:szCs w:val="24"/>
          <w:rtl/>
        </w:rPr>
        <w:t>הראיון</w:t>
      </w:r>
      <w:proofErr w:type="spellEnd"/>
      <w:r w:rsidR="00495164" w:rsidRPr="00635C4D">
        <w:rPr>
          <w:rFonts w:cs="David" w:hint="cs"/>
          <w:sz w:val="24"/>
          <w:szCs w:val="24"/>
          <w:rtl/>
        </w:rPr>
        <w:t xml:space="preserve"> והפרזנטציה, תהא הרשות רשאית להעביר לשלב </w:t>
      </w:r>
      <w:proofErr w:type="spellStart"/>
      <w:r w:rsidR="00495164" w:rsidRPr="00635C4D">
        <w:rPr>
          <w:rFonts w:cs="David" w:hint="cs"/>
          <w:sz w:val="24"/>
          <w:szCs w:val="24"/>
          <w:rtl/>
        </w:rPr>
        <w:t>הראיון</w:t>
      </w:r>
      <w:proofErr w:type="spellEnd"/>
      <w:r w:rsidR="00495164" w:rsidRPr="00635C4D">
        <w:rPr>
          <w:rFonts w:cs="David" w:hint="cs"/>
          <w:sz w:val="24"/>
          <w:szCs w:val="24"/>
          <w:rtl/>
        </w:rPr>
        <w:t xml:space="preserve"> והפרזנטציה למעלה מ-5 הצעות</w:t>
      </w:r>
      <w:r w:rsidRPr="00635C4D">
        <w:rPr>
          <w:rFonts w:cs="David" w:hint="cs"/>
          <w:sz w:val="24"/>
          <w:szCs w:val="24"/>
          <w:rtl/>
        </w:rPr>
        <w:t>.</w:t>
      </w:r>
      <w:r w:rsidR="00495164" w:rsidRPr="00635C4D">
        <w:rPr>
          <w:rFonts w:cs="David" w:hint="cs"/>
          <w:sz w:val="24"/>
          <w:szCs w:val="24"/>
          <w:rtl/>
        </w:rPr>
        <w:t xml:space="preserve"> </w:t>
      </w:r>
    </w:p>
    <w:p w:rsidR="008E1C98" w:rsidRPr="00635C4D" w:rsidRDefault="008E1C98" w:rsidP="00126005">
      <w:pPr>
        <w:pStyle w:val="a9"/>
        <w:numPr>
          <w:ilvl w:val="2"/>
          <w:numId w:val="7"/>
        </w:numPr>
        <w:bidi/>
        <w:rPr>
          <w:rFonts w:cs="David"/>
          <w:sz w:val="24"/>
          <w:szCs w:val="24"/>
        </w:rPr>
      </w:pPr>
      <w:r w:rsidRPr="00635C4D">
        <w:rPr>
          <w:rFonts w:cs="David" w:hint="cs"/>
          <w:b/>
          <w:bCs/>
          <w:sz w:val="24"/>
          <w:szCs w:val="24"/>
          <w:rtl/>
        </w:rPr>
        <w:t xml:space="preserve">שלב </w:t>
      </w:r>
      <w:r w:rsidR="005430DE" w:rsidRPr="00635C4D">
        <w:rPr>
          <w:rFonts w:cs="David" w:hint="cs"/>
          <w:b/>
          <w:bCs/>
          <w:sz w:val="24"/>
          <w:szCs w:val="24"/>
          <w:rtl/>
        </w:rPr>
        <w:t>ש</w:t>
      </w:r>
      <w:r w:rsidR="00126005" w:rsidRPr="00635C4D">
        <w:rPr>
          <w:rFonts w:cs="David" w:hint="cs"/>
          <w:b/>
          <w:bCs/>
          <w:sz w:val="24"/>
          <w:szCs w:val="24"/>
          <w:rtl/>
        </w:rPr>
        <w:t>ליש</w:t>
      </w:r>
      <w:r w:rsidR="00520C87" w:rsidRPr="00635C4D">
        <w:rPr>
          <w:rFonts w:cs="David" w:hint="cs"/>
          <w:b/>
          <w:bCs/>
          <w:sz w:val="24"/>
          <w:szCs w:val="24"/>
          <w:rtl/>
        </w:rPr>
        <w:t>י</w:t>
      </w:r>
      <w:r w:rsidRPr="00635C4D">
        <w:rPr>
          <w:rFonts w:cs="David" w:hint="cs"/>
          <w:b/>
          <w:bCs/>
          <w:sz w:val="24"/>
          <w:szCs w:val="24"/>
          <w:rtl/>
        </w:rPr>
        <w:t xml:space="preserve"> </w:t>
      </w:r>
      <w:r w:rsidRPr="00635C4D">
        <w:rPr>
          <w:rFonts w:cs="David"/>
          <w:b/>
          <w:bCs/>
          <w:sz w:val="24"/>
          <w:szCs w:val="24"/>
          <w:rtl/>
        </w:rPr>
        <w:t>–</w:t>
      </w:r>
      <w:r w:rsidRPr="00635C4D">
        <w:rPr>
          <w:rFonts w:cs="David" w:hint="cs"/>
          <w:b/>
          <w:bCs/>
          <w:sz w:val="24"/>
          <w:szCs w:val="24"/>
          <w:rtl/>
        </w:rPr>
        <w:t xml:space="preserve"> </w:t>
      </w:r>
      <w:r w:rsidR="00F832F3" w:rsidRPr="00635C4D">
        <w:rPr>
          <w:rFonts w:cs="David" w:hint="cs"/>
          <w:b/>
          <w:bCs/>
          <w:sz w:val="24"/>
          <w:szCs w:val="24"/>
          <w:rtl/>
        </w:rPr>
        <w:t>ראיון ופרזנטציה</w:t>
      </w:r>
      <w:r w:rsidR="005A053C" w:rsidRPr="00635C4D">
        <w:rPr>
          <w:rFonts w:cs="David" w:hint="cs"/>
          <w:sz w:val="24"/>
          <w:szCs w:val="24"/>
          <w:rtl/>
        </w:rPr>
        <w:t xml:space="preserve">: </w:t>
      </w:r>
      <w:r w:rsidR="00B8694B" w:rsidRPr="00635C4D">
        <w:rPr>
          <w:rFonts w:cs="David" w:hint="cs"/>
          <w:sz w:val="24"/>
          <w:szCs w:val="24"/>
          <w:rtl/>
        </w:rPr>
        <w:t xml:space="preserve">ההצעות </w:t>
      </w:r>
      <w:r w:rsidR="00B34171" w:rsidRPr="00635C4D">
        <w:rPr>
          <w:rFonts w:cs="David" w:hint="cs"/>
          <w:sz w:val="24"/>
          <w:szCs w:val="24"/>
          <w:rtl/>
        </w:rPr>
        <w:t xml:space="preserve">שעלו לשלב זה </w:t>
      </w:r>
      <w:r w:rsidR="00B8694B" w:rsidRPr="00635C4D">
        <w:rPr>
          <w:rFonts w:cs="David" w:hint="cs"/>
          <w:sz w:val="24"/>
          <w:szCs w:val="24"/>
          <w:rtl/>
        </w:rPr>
        <w:t>תנוקדנה לפי מבחני האיכות המפורטים בסעי</w:t>
      </w:r>
      <w:r w:rsidR="00590E95" w:rsidRPr="00635C4D">
        <w:rPr>
          <w:rFonts w:cs="David" w:hint="cs"/>
          <w:sz w:val="24"/>
          <w:szCs w:val="24"/>
          <w:rtl/>
        </w:rPr>
        <w:t xml:space="preserve">ף </w:t>
      </w:r>
      <w:r w:rsidR="002D22EC" w:rsidRPr="00635C4D">
        <w:rPr>
          <w:rFonts w:cs="David"/>
          <w:sz w:val="24"/>
          <w:szCs w:val="24"/>
          <w:rtl/>
        </w:rPr>
        <w:fldChar w:fldCharType="begin"/>
      </w:r>
      <w:r w:rsidR="002D22EC" w:rsidRPr="00635C4D">
        <w:rPr>
          <w:rFonts w:cs="David"/>
          <w:sz w:val="24"/>
          <w:szCs w:val="24"/>
          <w:rtl/>
        </w:rPr>
        <w:instrText xml:space="preserve"> </w:instrText>
      </w:r>
      <w:r w:rsidR="002D22EC" w:rsidRPr="00635C4D">
        <w:rPr>
          <w:rFonts w:cs="David" w:hint="cs"/>
          <w:sz w:val="24"/>
          <w:szCs w:val="24"/>
        </w:rPr>
        <w:instrText>REF</w:instrText>
      </w:r>
      <w:r w:rsidR="002D22EC" w:rsidRPr="00635C4D">
        <w:rPr>
          <w:rFonts w:cs="David" w:hint="cs"/>
          <w:sz w:val="24"/>
          <w:szCs w:val="24"/>
          <w:rtl/>
        </w:rPr>
        <w:instrText xml:space="preserve"> _</w:instrText>
      </w:r>
      <w:r w:rsidR="002D22EC" w:rsidRPr="00635C4D">
        <w:rPr>
          <w:rFonts w:cs="David" w:hint="cs"/>
          <w:sz w:val="24"/>
          <w:szCs w:val="24"/>
        </w:rPr>
        <w:instrText>Ref514236008 \r \h</w:instrText>
      </w:r>
      <w:r w:rsidR="002D22EC" w:rsidRPr="00635C4D">
        <w:rPr>
          <w:rFonts w:cs="David"/>
          <w:sz w:val="24"/>
          <w:szCs w:val="24"/>
          <w:rtl/>
        </w:rPr>
        <w:instrText xml:space="preserve"> </w:instrText>
      </w:r>
      <w:r w:rsidR="0020409A" w:rsidRPr="00635C4D">
        <w:rPr>
          <w:rFonts w:cs="David"/>
          <w:sz w:val="24"/>
          <w:szCs w:val="24"/>
          <w:rtl/>
        </w:rPr>
        <w:instrText xml:space="preserve"> \* </w:instrText>
      </w:r>
      <w:r w:rsidR="0020409A" w:rsidRPr="00635C4D">
        <w:rPr>
          <w:rFonts w:cs="David"/>
          <w:sz w:val="24"/>
          <w:szCs w:val="24"/>
        </w:rPr>
        <w:instrText>MERGEFORMAT</w:instrText>
      </w:r>
      <w:r w:rsidR="0020409A" w:rsidRPr="00635C4D">
        <w:rPr>
          <w:rFonts w:cs="David"/>
          <w:sz w:val="24"/>
          <w:szCs w:val="24"/>
          <w:rtl/>
        </w:rPr>
        <w:instrText xml:space="preserve"> </w:instrText>
      </w:r>
      <w:r w:rsidR="002D22EC" w:rsidRPr="00635C4D">
        <w:rPr>
          <w:rFonts w:cs="David"/>
          <w:sz w:val="24"/>
          <w:szCs w:val="24"/>
          <w:rtl/>
        </w:rPr>
      </w:r>
      <w:r w:rsidR="002D22EC" w:rsidRPr="00635C4D">
        <w:rPr>
          <w:rFonts w:cs="David"/>
          <w:sz w:val="24"/>
          <w:szCs w:val="24"/>
          <w:rtl/>
        </w:rPr>
        <w:fldChar w:fldCharType="separate"/>
      </w:r>
      <w:r w:rsidR="002D22EC" w:rsidRPr="00635C4D">
        <w:rPr>
          <w:rFonts w:cs="David"/>
          <w:sz w:val="24"/>
          <w:szCs w:val="24"/>
          <w:cs/>
        </w:rPr>
        <w:t>‎</w:t>
      </w:r>
      <w:r w:rsidR="002D22EC" w:rsidRPr="00635C4D">
        <w:rPr>
          <w:rFonts w:cs="David"/>
          <w:sz w:val="24"/>
          <w:szCs w:val="24"/>
        </w:rPr>
        <w:t>14.6</w:t>
      </w:r>
      <w:r w:rsidR="002D22EC" w:rsidRPr="00635C4D">
        <w:rPr>
          <w:rFonts w:cs="David"/>
          <w:sz w:val="24"/>
          <w:szCs w:val="24"/>
          <w:rtl/>
        </w:rPr>
        <w:fldChar w:fldCharType="end"/>
      </w:r>
      <w:r w:rsidR="00B8694B" w:rsidRPr="00635C4D">
        <w:rPr>
          <w:rFonts w:cs="David" w:hint="cs"/>
          <w:sz w:val="24"/>
          <w:szCs w:val="24"/>
          <w:rtl/>
        </w:rPr>
        <w:t xml:space="preserve"> להלן.</w:t>
      </w:r>
    </w:p>
    <w:p w:rsidR="00E633D0" w:rsidRPr="00635C4D" w:rsidRDefault="003C3E3C" w:rsidP="00DA6CEA">
      <w:pPr>
        <w:pStyle w:val="a9"/>
        <w:numPr>
          <w:ilvl w:val="2"/>
          <w:numId w:val="7"/>
        </w:numPr>
        <w:bidi/>
        <w:rPr>
          <w:rFonts w:cs="David"/>
          <w:b/>
          <w:bCs/>
          <w:sz w:val="24"/>
          <w:szCs w:val="24"/>
        </w:rPr>
      </w:pPr>
      <w:r w:rsidRPr="00635C4D">
        <w:rPr>
          <w:rFonts w:cs="David" w:hint="cs"/>
          <w:b/>
          <w:bCs/>
          <w:sz w:val="24"/>
          <w:szCs w:val="24"/>
          <w:rtl/>
        </w:rPr>
        <w:t xml:space="preserve">שלב </w:t>
      </w:r>
      <w:r w:rsidR="005430DE" w:rsidRPr="00635C4D">
        <w:rPr>
          <w:rFonts w:cs="David" w:hint="cs"/>
          <w:b/>
          <w:bCs/>
          <w:sz w:val="24"/>
          <w:szCs w:val="24"/>
          <w:rtl/>
        </w:rPr>
        <w:t>רביעי</w:t>
      </w:r>
      <w:r w:rsidRPr="00635C4D">
        <w:rPr>
          <w:rFonts w:cs="David" w:hint="cs"/>
          <w:b/>
          <w:bCs/>
          <w:sz w:val="24"/>
          <w:szCs w:val="24"/>
          <w:rtl/>
        </w:rPr>
        <w:t xml:space="preserve"> </w:t>
      </w:r>
      <w:r w:rsidRPr="00635C4D">
        <w:rPr>
          <w:rFonts w:cs="David"/>
          <w:b/>
          <w:bCs/>
          <w:sz w:val="24"/>
          <w:szCs w:val="24"/>
          <w:rtl/>
        </w:rPr>
        <w:t>–</w:t>
      </w:r>
      <w:r w:rsidRPr="00635C4D">
        <w:rPr>
          <w:rFonts w:cs="David" w:hint="cs"/>
          <w:b/>
          <w:bCs/>
          <w:sz w:val="24"/>
          <w:szCs w:val="24"/>
          <w:rtl/>
        </w:rPr>
        <w:t xml:space="preserve"> </w:t>
      </w:r>
      <w:r w:rsidR="005430DE" w:rsidRPr="00635C4D">
        <w:rPr>
          <w:rFonts w:cs="David" w:hint="cs"/>
          <w:b/>
          <w:bCs/>
          <w:sz w:val="24"/>
          <w:szCs w:val="24"/>
          <w:rtl/>
        </w:rPr>
        <w:t xml:space="preserve">בדיקת המחיר: </w:t>
      </w:r>
      <w:r w:rsidRPr="00635C4D">
        <w:rPr>
          <w:rFonts w:cs="David" w:hint="cs"/>
          <w:sz w:val="24"/>
          <w:szCs w:val="24"/>
          <w:rtl/>
        </w:rPr>
        <w:t xml:space="preserve">לאחר השלמת בדיקת האיכות, </w:t>
      </w:r>
      <w:r w:rsidR="00C27EDE" w:rsidRPr="00635C4D">
        <w:rPr>
          <w:rFonts w:cs="David" w:hint="cs"/>
          <w:sz w:val="24"/>
          <w:szCs w:val="24"/>
          <w:rtl/>
        </w:rPr>
        <w:t xml:space="preserve">ובכפוף לאישור ועדת המכרזים, </w:t>
      </w:r>
      <w:r w:rsidRPr="00635C4D">
        <w:rPr>
          <w:rFonts w:cs="David" w:hint="cs"/>
          <w:sz w:val="24"/>
          <w:szCs w:val="24"/>
          <w:rtl/>
        </w:rPr>
        <w:t>תבוצע בדיקה של הצעות המחיר</w:t>
      </w:r>
      <w:r w:rsidR="00DA6CEA" w:rsidRPr="00635C4D">
        <w:rPr>
          <w:rFonts w:cs="David" w:hint="cs"/>
          <w:sz w:val="24"/>
          <w:szCs w:val="24"/>
          <w:rtl/>
        </w:rPr>
        <w:t xml:space="preserve"> ביחס להצעות שעברו את כל השלבים הקודמים</w:t>
      </w:r>
      <w:r w:rsidRPr="00635C4D">
        <w:rPr>
          <w:rFonts w:cs="David" w:hint="cs"/>
          <w:sz w:val="24"/>
          <w:szCs w:val="24"/>
          <w:rtl/>
        </w:rPr>
        <w:t xml:space="preserve">, ויבוצע חישוב של ציון המחיר לכל אחת מההצעות, בהתאם לסעיף </w:t>
      </w:r>
      <w:r w:rsidR="00520C87" w:rsidRPr="00635C4D">
        <w:rPr>
          <w:rFonts w:cs="David"/>
          <w:sz w:val="24"/>
          <w:szCs w:val="24"/>
          <w:rtl/>
        </w:rPr>
        <w:fldChar w:fldCharType="begin"/>
      </w:r>
      <w:r w:rsidR="00520C87" w:rsidRPr="00635C4D">
        <w:rPr>
          <w:rFonts w:cs="David"/>
          <w:sz w:val="24"/>
          <w:szCs w:val="24"/>
          <w:rtl/>
        </w:rPr>
        <w:instrText xml:space="preserve"> </w:instrText>
      </w:r>
      <w:r w:rsidR="00520C87" w:rsidRPr="00635C4D">
        <w:rPr>
          <w:rFonts w:cs="David" w:hint="cs"/>
          <w:sz w:val="24"/>
          <w:szCs w:val="24"/>
        </w:rPr>
        <w:instrText>REF</w:instrText>
      </w:r>
      <w:r w:rsidR="00520C87" w:rsidRPr="00635C4D">
        <w:rPr>
          <w:rFonts w:cs="David" w:hint="cs"/>
          <w:sz w:val="24"/>
          <w:szCs w:val="24"/>
          <w:rtl/>
        </w:rPr>
        <w:instrText xml:space="preserve"> _</w:instrText>
      </w:r>
      <w:r w:rsidR="00520C87" w:rsidRPr="00635C4D">
        <w:rPr>
          <w:rFonts w:cs="David" w:hint="cs"/>
          <w:sz w:val="24"/>
          <w:szCs w:val="24"/>
        </w:rPr>
        <w:instrText>Ref470447592 \r \h</w:instrText>
      </w:r>
      <w:r w:rsidR="00520C87" w:rsidRPr="00635C4D">
        <w:rPr>
          <w:rFonts w:cs="David"/>
          <w:sz w:val="24"/>
          <w:szCs w:val="24"/>
          <w:rtl/>
        </w:rPr>
        <w:instrText xml:space="preserve"> </w:instrText>
      </w:r>
      <w:r w:rsidR="0020409A" w:rsidRPr="00635C4D">
        <w:rPr>
          <w:rFonts w:cs="David"/>
          <w:sz w:val="24"/>
          <w:szCs w:val="24"/>
          <w:rtl/>
        </w:rPr>
        <w:instrText xml:space="preserve"> \* </w:instrText>
      </w:r>
      <w:r w:rsidR="0020409A" w:rsidRPr="00635C4D">
        <w:rPr>
          <w:rFonts w:cs="David"/>
          <w:sz w:val="24"/>
          <w:szCs w:val="24"/>
        </w:rPr>
        <w:instrText>MERGEFORMAT</w:instrText>
      </w:r>
      <w:r w:rsidR="0020409A" w:rsidRPr="00635C4D">
        <w:rPr>
          <w:rFonts w:cs="David"/>
          <w:sz w:val="24"/>
          <w:szCs w:val="24"/>
          <w:rtl/>
        </w:rPr>
        <w:instrText xml:space="preserve"> </w:instrText>
      </w:r>
      <w:r w:rsidR="00520C87" w:rsidRPr="00635C4D">
        <w:rPr>
          <w:rFonts w:cs="David"/>
          <w:sz w:val="24"/>
          <w:szCs w:val="24"/>
          <w:rtl/>
        </w:rPr>
      </w:r>
      <w:r w:rsidR="00520C87" w:rsidRPr="00635C4D">
        <w:rPr>
          <w:rFonts w:cs="David"/>
          <w:sz w:val="24"/>
          <w:szCs w:val="24"/>
          <w:rtl/>
        </w:rPr>
        <w:fldChar w:fldCharType="separate"/>
      </w:r>
      <w:r w:rsidR="00520C87" w:rsidRPr="00635C4D">
        <w:rPr>
          <w:rFonts w:cs="David"/>
          <w:sz w:val="24"/>
          <w:szCs w:val="24"/>
          <w:cs/>
        </w:rPr>
        <w:t>‎</w:t>
      </w:r>
      <w:r w:rsidR="00520C87" w:rsidRPr="00635C4D">
        <w:rPr>
          <w:rFonts w:cs="David"/>
          <w:sz w:val="24"/>
          <w:szCs w:val="24"/>
        </w:rPr>
        <w:t>15</w:t>
      </w:r>
      <w:r w:rsidR="00520C87" w:rsidRPr="00635C4D">
        <w:rPr>
          <w:rFonts w:cs="David"/>
          <w:sz w:val="24"/>
          <w:szCs w:val="24"/>
          <w:rtl/>
        </w:rPr>
        <w:fldChar w:fldCharType="end"/>
      </w:r>
      <w:r w:rsidRPr="00635C4D">
        <w:rPr>
          <w:rFonts w:cs="David" w:hint="cs"/>
          <w:sz w:val="24"/>
          <w:szCs w:val="24"/>
          <w:rtl/>
        </w:rPr>
        <w:t xml:space="preserve"> להלן. </w:t>
      </w:r>
    </w:p>
    <w:p w:rsidR="00B05CD9" w:rsidRPr="00635C4D" w:rsidRDefault="003C3E3C" w:rsidP="00B34171">
      <w:pPr>
        <w:pStyle w:val="a9"/>
        <w:numPr>
          <w:ilvl w:val="2"/>
          <w:numId w:val="7"/>
        </w:numPr>
        <w:bidi/>
        <w:rPr>
          <w:rFonts w:cs="David"/>
          <w:b/>
          <w:bCs/>
          <w:sz w:val="24"/>
          <w:szCs w:val="24"/>
        </w:rPr>
      </w:pPr>
      <w:bookmarkStart w:id="20" w:name="_Ref514230185"/>
      <w:r w:rsidRPr="00635C4D">
        <w:rPr>
          <w:rFonts w:cs="David" w:hint="cs"/>
          <w:b/>
          <w:bCs/>
          <w:sz w:val="24"/>
          <w:szCs w:val="24"/>
          <w:rtl/>
        </w:rPr>
        <w:t xml:space="preserve">שלב </w:t>
      </w:r>
      <w:r w:rsidR="005430DE" w:rsidRPr="00635C4D">
        <w:rPr>
          <w:rFonts w:cs="David" w:hint="cs"/>
          <w:b/>
          <w:bCs/>
          <w:sz w:val="24"/>
          <w:szCs w:val="24"/>
          <w:rtl/>
        </w:rPr>
        <w:t>חמיש</w:t>
      </w:r>
      <w:r w:rsidRPr="00635C4D">
        <w:rPr>
          <w:rFonts w:cs="David" w:hint="cs"/>
          <w:b/>
          <w:bCs/>
          <w:sz w:val="24"/>
          <w:szCs w:val="24"/>
          <w:rtl/>
        </w:rPr>
        <w:t xml:space="preserve">י </w:t>
      </w:r>
      <w:r w:rsidRPr="00635C4D">
        <w:rPr>
          <w:rFonts w:cs="David"/>
          <w:b/>
          <w:bCs/>
          <w:sz w:val="24"/>
          <w:szCs w:val="24"/>
          <w:rtl/>
        </w:rPr>
        <w:t>–</w:t>
      </w:r>
      <w:r w:rsidRPr="00635C4D">
        <w:rPr>
          <w:rFonts w:cs="David" w:hint="cs"/>
          <w:b/>
          <w:bCs/>
          <w:sz w:val="24"/>
          <w:szCs w:val="24"/>
          <w:rtl/>
        </w:rPr>
        <w:t xml:space="preserve"> </w:t>
      </w:r>
      <w:r w:rsidRPr="00635C4D">
        <w:rPr>
          <w:rFonts w:cs="David" w:hint="cs"/>
          <w:sz w:val="24"/>
          <w:szCs w:val="24"/>
          <w:rtl/>
        </w:rPr>
        <w:t>ה</w:t>
      </w:r>
      <w:r w:rsidR="00CE73E3" w:rsidRPr="00635C4D">
        <w:rPr>
          <w:rFonts w:cs="David" w:hint="cs"/>
          <w:sz w:val="24"/>
          <w:szCs w:val="24"/>
          <w:rtl/>
        </w:rPr>
        <w:t>רשות</w:t>
      </w:r>
      <w:r w:rsidRPr="00635C4D">
        <w:rPr>
          <w:rFonts w:cs="David" w:hint="cs"/>
          <w:sz w:val="24"/>
          <w:szCs w:val="24"/>
          <w:rtl/>
        </w:rPr>
        <w:t xml:space="preserve"> </w:t>
      </w:r>
      <w:r w:rsidR="005430DE" w:rsidRPr="00635C4D">
        <w:rPr>
          <w:rFonts w:cs="David" w:hint="cs"/>
          <w:sz w:val="24"/>
          <w:szCs w:val="24"/>
          <w:rtl/>
        </w:rPr>
        <w:t>ת</w:t>
      </w:r>
      <w:r w:rsidRPr="00635C4D">
        <w:rPr>
          <w:rFonts w:cs="David" w:hint="cs"/>
          <w:sz w:val="24"/>
          <w:szCs w:val="24"/>
          <w:rtl/>
        </w:rPr>
        <w:t xml:space="preserve">עניק להצעות </w:t>
      </w:r>
      <w:r w:rsidR="00B34171" w:rsidRPr="00635C4D">
        <w:rPr>
          <w:rFonts w:cs="David" w:hint="cs"/>
          <w:sz w:val="24"/>
          <w:szCs w:val="24"/>
          <w:rtl/>
        </w:rPr>
        <w:t xml:space="preserve">שעברו את כל השלבים הנ"ל </w:t>
      </w:r>
      <w:r w:rsidRPr="00635C4D">
        <w:rPr>
          <w:rFonts w:cs="David" w:hint="cs"/>
          <w:sz w:val="24"/>
          <w:szCs w:val="24"/>
          <w:rtl/>
        </w:rPr>
        <w:t xml:space="preserve">ציון משוקלל, על פי אמות מידה של איכות </w:t>
      </w:r>
      <w:r w:rsidR="00621D62" w:rsidRPr="00635C4D">
        <w:rPr>
          <w:rFonts w:cs="David" w:hint="cs"/>
          <w:sz w:val="24"/>
          <w:szCs w:val="24"/>
          <w:rtl/>
        </w:rPr>
        <w:t xml:space="preserve">(%80) </w:t>
      </w:r>
      <w:r w:rsidRPr="00635C4D">
        <w:rPr>
          <w:rFonts w:cs="David" w:hint="cs"/>
          <w:sz w:val="24"/>
          <w:szCs w:val="24"/>
          <w:rtl/>
        </w:rPr>
        <w:t xml:space="preserve">ומחיר </w:t>
      </w:r>
      <w:r w:rsidR="00621D62" w:rsidRPr="00635C4D">
        <w:rPr>
          <w:rFonts w:cs="David" w:hint="cs"/>
          <w:sz w:val="24"/>
          <w:szCs w:val="24"/>
          <w:rtl/>
        </w:rPr>
        <w:t xml:space="preserve">(%20), </w:t>
      </w:r>
      <w:r w:rsidRPr="00635C4D">
        <w:rPr>
          <w:rFonts w:cs="David" w:hint="cs"/>
          <w:sz w:val="24"/>
          <w:szCs w:val="24"/>
          <w:rtl/>
        </w:rPr>
        <w:t xml:space="preserve">כמפורט בסעיף </w:t>
      </w:r>
      <w:r w:rsidRPr="00635C4D">
        <w:rPr>
          <w:rFonts w:cs="David"/>
          <w:sz w:val="24"/>
          <w:szCs w:val="24"/>
          <w:rtl/>
        </w:rPr>
        <w:fldChar w:fldCharType="begin"/>
      </w:r>
      <w:r w:rsidRPr="00635C4D">
        <w:rPr>
          <w:rFonts w:cs="David"/>
          <w:sz w:val="24"/>
          <w:szCs w:val="24"/>
          <w:rtl/>
        </w:rPr>
        <w:instrText xml:space="preserve"> </w:instrText>
      </w:r>
      <w:r w:rsidRPr="00635C4D">
        <w:rPr>
          <w:rFonts w:cs="David" w:hint="cs"/>
          <w:sz w:val="24"/>
          <w:szCs w:val="24"/>
        </w:rPr>
        <w:instrText>REF</w:instrText>
      </w:r>
      <w:r w:rsidRPr="00635C4D">
        <w:rPr>
          <w:rFonts w:cs="David" w:hint="cs"/>
          <w:sz w:val="24"/>
          <w:szCs w:val="24"/>
          <w:rtl/>
        </w:rPr>
        <w:instrText xml:space="preserve"> _</w:instrText>
      </w:r>
      <w:r w:rsidRPr="00635C4D">
        <w:rPr>
          <w:rFonts w:cs="David" w:hint="cs"/>
          <w:sz w:val="24"/>
          <w:szCs w:val="24"/>
        </w:rPr>
        <w:instrText>Ref471711025 \r \h</w:instrText>
      </w:r>
      <w:r w:rsidRPr="00635C4D">
        <w:rPr>
          <w:rFonts w:cs="David"/>
          <w:sz w:val="24"/>
          <w:szCs w:val="24"/>
          <w:rtl/>
        </w:rPr>
        <w:instrText xml:space="preserve"> </w:instrText>
      </w:r>
      <w:r w:rsidR="005430DE" w:rsidRPr="00635C4D">
        <w:rPr>
          <w:rFonts w:cs="David"/>
          <w:sz w:val="24"/>
          <w:szCs w:val="24"/>
          <w:rtl/>
        </w:rPr>
        <w:instrText xml:space="preserve"> \* </w:instrText>
      </w:r>
      <w:r w:rsidR="005430DE" w:rsidRPr="00635C4D">
        <w:rPr>
          <w:rFonts w:cs="David"/>
          <w:sz w:val="24"/>
          <w:szCs w:val="24"/>
        </w:rPr>
        <w:instrText>MERGEFORMAT</w:instrText>
      </w:r>
      <w:r w:rsidR="005430DE" w:rsidRPr="00635C4D">
        <w:rPr>
          <w:rFonts w:cs="David"/>
          <w:sz w:val="24"/>
          <w:szCs w:val="24"/>
          <w:rtl/>
        </w:rPr>
        <w:instrText xml:space="preserve"> </w:instrText>
      </w:r>
      <w:r w:rsidRPr="00635C4D">
        <w:rPr>
          <w:rFonts w:cs="David"/>
          <w:sz w:val="24"/>
          <w:szCs w:val="24"/>
          <w:rtl/>
        </w:rPr>
      </w:r>
      <w:r w:rsidRPr="00635C4D">
        <w:rPr>
          <w:rFonts w:cs="David"/>
          <w:sz w:val="24"/>
          <w:szCs w:val="24"/>
          <w:rtl/>
        </w:rPr>
        <w:fldChar w:fldCharType="separate"/>
      </w:r>
      <w:r w:rsidR="005430DE" w:rsidRPr="00635C4D">
        <w:rPr>
          <w:rFonts w:cs="David"/>
          <w:sz w:val="24"/>
          <w:szCs w:val="24"/>
          <w:cs/>
        </w:rPr>
        <w:t>‎</w:t>
      </w:r>
      <w:r w:rsidR="00AE3ADD" w:rsidRPr="00635C4D">
        <w:rPr>
          <w:rFonts w:cs="David"/>
          <w:sz w:val="24"/>
          <w:szCs w:val="24"/>
          <w:rtl/>
        </w:rPr>
        <w:fldChar w:fldCharType="begin"/>
      </w:r>
      <w:r w:rsidR="00AE3ADD" w:rsidRPr="00635C4D">
        <w:rPr>
          <w:rFonts w:cs="David"/>
          <w:sz w:val="24"/>
          <w:szCs w:val="24"/>
        </w:rPr>
        <w:instrText xml:space="preserve"> REF _Ref471711025 \r \h </w:instrText>
      </w:r>
      <w:r w:rsidR="0020409A" w:rsidRPr="00635C4D">
        <w:rPr>
          <w:rFonts w:cs="David"/>
          <w:sz w:val="24"/>
          <w:szCs w:val="24"/>
          <w:rtl/>
        </w:rPr>
        <w:instrText xml:space="preserve"> \* </w:instrText>
      </w:r>
      <w:r w:rsidR="0020409A" w:rsidRPr="00635C4D">
        <w:rPr>
          <w:rFonts w:cs="David"/>
          <w:sz w:val="24"/>
          <w:szCs w:val="24"/>
        </w:rPr>
        <w:instrText>MERGEFORMAT</w:instrText>
      </w:r>
      <w:r w:rsidR="0020409A" w:rsidRPr="00635C4D">
        <w:rPr>
          <w:rFonts w:cs="David"/>
          <w:sz w:val="24"/>
          <w:szCs w:val="24"/>
          <w:rtl/>
        </w:rPr>
        <w:instrText xml:space="preserve"> </w:instrText>
      </w:r>
      <w:r w:rsidR="00AE3ADD" w:rsidRPr="00635C4D">
        <w:rPr>
          <w:rFonts w:cs="David"/>
          <w:sz w:val="24"/>
          <w:szCs w:val="24"/>
          <w:rtl/>
        </w:rPr>
      </w:r>
      <w:r w:rsidR="00AE3ADD" w:rsidRPr="00635C4D">
        <w:rPr>
          <w:rFonts w:cs="David"/>
          <w:sz w:val="24"/>
          <w:szCs w:val="24"/>
          <w:rtl/>
        </w:rPr>
        <w:fldChar w:fldCharType="separate"/>
      </w:r>
      <w:r w:rsidR="00AE3ADD" w:rsidRPr="00635C4D">
        <w:rPr>
          <w:rFonts w:cs="David"/>
          <w:sz w:val="24"/>
          <w:szCs w:val="24"/>
          <w:cs/>
        </w:rPr>
        <w:t>‎</w:t>
      </w:r>
      <w:r w:rsidR="00AE3ADD" w:rsidRPr="00635C4D">
        <w:rPr>
          <w:rFonts w:cs="David"/>
          <w:sz w:val="24"/>
          <w:szCs w:val="24"/>
        </w:rPr>
        <w:t>16</w:t>
      </w:r>
      <w:r w:rsidR="00AE3ADD" w:rsidRPr="00635C4D">
        <w:rPr>
          <w:rFonts w:cs="David"/>
          <w:sz w:val="24"/>
          <w:szCs w:val="24"/>
          <w:rtl/>
        </w:rPr>
        <w:fldChar w:fldCharType="end"/>
      </w:r>
      <w:r w:rsidRPr="00635C4D">
        <w:rPr>
          <w:rFonts w:cs="David"/>
          <w:sz w:val="24"/>
          <w:szCs w:val="24"/>
          <w:rtl/>
        </w:rPr>
        <w:fldChar w:fldCharType="end"/>
      </w:r>
      <w:r w:rsidRPr="00635C4D">
        <w:rPr>
          <w:rFonts w:cs="David" w:hint="cs"/>
          <w:sz w:val="24"/>
          <w:szCs w:val="24"/>
          <w:rtl/>
        </w:rPr>
        <w:t xml:space="preserve"> להלן.</w:t>
      </w:r>
      <w:bookmarkEnd w:id="20"/>
    </w:p>
    <w:p w:rsidR="00B526DF" w:rsidRPr="000C1BF8" w:rsidRDefault="00B05CD9" w:rsidP="002E4AE2">
      <w:pPr>
        <w:pStyle w:val="a9"/>
        <w:numPr>
          <w:ilvl w:val="2"/>
          <w:numId w:val="7"/>
        </w:numPr>
        <w:bidi/>
        <w:rPr>
          <w:rFonts w:cs="David"/>
          <w:b/>
          <w:bCs/>
          <w:sz w:val="24"/>
          <w:szCs w:val="24"/>
        </w:rPr>
      </w:pPr>
      <w:bookmarkStart w:id="21" w:name="_Ref514230986"/>
      <w:r w:rsidRPr="00635C4D">
        <w:rPr>
          <w:rFonts w:cs="David" w:hint="cs"/>
          <w:b/>
          <w:bCs/>
          <w:sz w:val="24"/>
          <w:szCs w:val="24"/>
          <w:rtl/>
        </w:rPr>
        <w:t>שלב שישי</w:t>
      </w:r>
      <w:r w:rsidRPr="00635C4D">
        <w:rPr>
          <w:rFonts w:cs="David" w:hint="cs"/>
          <w:sz w:val="24"/>
          <w:szCs w:val="24"/>
          <w:rtl/>
        </w:rPr>
        <w:t xml:space="preserve"> </w:t>
      </w:r>
      <w:r w:rsidRPr="00635C4D">
        <w:rPr>
          <w:rFonts w:cs="David"/>
          <w:b/>
          <w:bCs/>
          <w:sz w:val="24"/>
          <w:szCs w:val="24"/>
          <w:rtl/>
        </w:rPr>
        <w:t>–</w:t>
      </w:r>
      <w:r w:rsidRPr="00635C4D">
        <w:rPr>
          <w:rFonts w:cs="David" w:hint="cs"/>
          <w:b/>
          <w:bCs/>
          <w:sz w:val="24"/>
          <w:szCs w:val="24"/>
          <w:rtl/>
        </w:rPr>
        <w:t xml:space="preserve"> </w:t>
      </w:r>
      <w:r w:rsidR="000C1BF8" w:rsidRPr="00635C4D">
        <w:rPr>
          <w:rFonts w:cs="David" w:hint="cs"/>
          <w:sz w:val="24"/>
          <w:szCs w:val="24"/>
          <w:rtl/>
        </w:rPr>
        <w:t>ועדת המכרזים ת</w:t>
      </w:r>
      <w:r w:rsidR="006C05EC" w:rsidRPr="00635C4D">
        <w:rPr>
          <w:rFonts w:cs="David" w:hint="cs"/>
          <w:sz w:val="24"/>
          <w:szCs w:val="24"/>
          <w:rtl/>
        </w:rPr>
        <w:t>הא רשאית, לפי שיקול דעתה, ל</w:t>
      </w:r>
      <w:r w:rsidR="000C1BF8" w:rsidRPr="00635C4D">
        <w:rPr>
          <w:rFonts w:cs="David" w:hint="cs"/>
          <w:sz w:val="24"/>
          <w:szCs w:val="24"/>
          <w:rtl/>
        </w:rPr>
        <w:t>אפשר למציעים אשר הגישו את</w:t>
      </w:r>
      <w:r w:rsidR="000C1BF8" w:rsidRPr="00635C4D">
        <w:rPr>
          <w:rFonts w:cs="David" w:hint="cs"/>
          <w:b/>
          <w:bCs/>
          <w:sz w:val="24"/>
          <w:szCs w:val="24"/>
          <w:rtl/>
        </w:rPr>
        <w:t xml:space="preserve"> </w:t>
      </w:r>
      <w:r w:rsidR="002E4AE2" w:rsidRPr="00635C4D">
        <w:rPr>
          <w:rFonts w:cs="David" w:hint="cs"/>
          <w:sz w:val="24"/>
          <w:szCs w:val="24"/>
          <w:rtl/>
        </w:rPr>
        <w:t xml:space="preserve">2 (שתי) </w:t>
      </w:r>
      <w:r w:rsidR="000C1BF8" w:rsidRPr="00635C4D">
        <w:rPr>
          <w:rFonts w:cs="David" w:hint="cs"/>
          <w:sz w:val="24"/>
          <w:szCs w:val="24"/>
          <w:rtl/>
        </w:rPr>
        <w:t xml:space="preserve">ההצעות שיקבלו את הציונים המשוקללים הגבוהים ביותר, בהתאם למפורט בסעיף </w:t>
      </w:r>
      <w:r w:rsidR="000C1BF8" w:rsidRPr="00635C4D">
        <w:rPr>
          <w:rFonts w:cs="David"/>
          <w:sz w:val="24"/>
          <w:szCs w:val="24"/>
          <w:rtl/>
        </w:rPr>
        <w:fldChar w:fldCharType="begin"/>
      </w:r>
      <w:r w:rsidR="000C1BF8" w:rsidRPr="00635C4D">
        <w:rPr>
          <w:rFonts w:cs="David"/>
          <w:sz w:val="24"/>
          <w:szCs w:val="24"/>
          <w:rtl/>
        </w:rPr>
        <w:instrText xml:space="preserve"> </w:instrText>
      </w:r>
      <w:r w:rsidR="000C1BF8" w:rsidRPr="00635C4D">
        <w:rPr>
          <w:rFonts w:cs="David" w:hint="cs"/>
          <w:sz w:val="24"/>
          <w:szCs w:val="24"/>
        </w:rPr>
        <w:instrText>REF</w:instrText>
      </w:r>
      <w:r w:rsidR="000C1BF8" w:rsidRPr="00635C4D">
        <w:rPr>
          <w:rFonts w:cs="David" w:hint="cs"/>
          <w:sz w:val="24"/>
          <w:szCs w:val="24"/>
          <w:rtl/>
        </w:rPr>
        <w:instrText xml:space="preserve"> _</w:instrText>
      </w:r>
      <w:r w:rsidR="000C1BF8" w:rsidRPr="00635C4D">
        <w:rPr>
          <w:rFonts w:cs="David" w:hint="cs"/>
          <w:sz w:val="24"/>
          <w:szCs w:val="24"/>
        </w:rPr>
        <w:instrText>Ref514230185 \r \h</w:instrText>
      </w:r>
      <w:r w:rsidR="000C1BF8" w:rsidRPr="00635C4D">
        <w:rPr>
          <w:rFonts w:cs="David"/>
          <w:sz w:val="24"/>
          <w:szCs w:val="24"/>
          <w:rtl/>
        </w:rPr>
        <w:instrText xml:space="preserve"> </w:instrText>
      </w:r>
      <w:r w:rsidR="002127B2" w:rsidRPr="00635C4D">
        <w:rPr>
          <w:rFonts w:cs="David"/>
          <w:sz w:val="24"/>
          <w:szCs w:val="24"/>
          <w:rtl/>
        </w:rPr>
        <w:instrText xml:space="preserve"> \* </w:instrText>
      </w:r>
      <w:r w:rsidR="002127B2" w:rsidRPr="00635C4D">
        <w:rPr>
          <w:rFonts w:cs="David"/>
          <w:sz w:val="24"/>
          <w:szCs w:val="24"/>
        </w:rPr>
        <w:instrText>MERGEFORMAT</w:instrText>
      </w:r>
      <w:r w:rsidR="002127B2" w:rsidRPr="00635C4D">
        <w:rPr>
          <w:rFonts w:cs="David"/>
          <w:sz w:val="24"/>
          <w:szCs w:val="24"/>
          <w:rtl/>
        </w:rPr>
        <w:instrText xml:space="preserve"> </w:instrText>
      </w:r>
      <w:r w:rsidR="000C1BF8" w:rsidRPr="00635C4D">
        <w:rPr>
          <w:rFonts w:cs="David"/>
          <w:sz w:val="24"/>
          <w:szCs w:val="24"/>
          <w:rtl/>
        </w:rPr>
      </w:r>
      <w:r w:rsidR="000C1BF8" w:rsidRPr="00635C4D">
        <w:rPr>
          <w:rFonts w:cs="David"/>
          <w:sz w:val="24"/>
          <w:szCs w:val="24"/>
          <w:rtl/>
        </w:rPr>
        <w:fldChar w:fldCharType="separate"/>
      </w:r>
      <w:r w:rsidR="00404740" w:rsidRPr="00635C4D">
        <w:rPr>
          <w:rFonts w:cs="David"/>
          <w:sz w:val="24"/>
          <w:szCs w:val="24"/>
          <w:cs/>
        </w:rPr>
        <w:t>‎</w:t>
      </w:r>
      <w:r w:rsidR="00404740" w:rsidRPr="00635C4D">
        <w:rPr>
          <w:rFonts w:cs="David"/>
          <w:sz w:val="24"/>
          <w:szCs w:val="24"/>
        </w:rPr>
        <w:t>13.1.5</w:t>
      </w:r>
      <w:r w:rsidR="000C1BF8" w:rsidRPr="00635C4D">
        <w:rPr>
          <w:rFonts w:cs="David"/>
          <w:sz w:val="24"/>
          <w:szCs w:val="24"/>
          <w:rtl/>
        </w:rPr>
        <w:fldChar w:fldCharType="end"/>
      </w:r>
      <w:r w:rsidR="000C1BF8" w:rsidRPr="00635C4D">
        <w:rPr>
          <w:rFonts w:cs="David" w:hint="cs"/>
          <w:sz w:val="24"/>
          <w:szCs w:val="24"/>
          <w:rtl/>
        </w:rPr>
        <w:t xml:space="preserve"> לעיל, להגיש</w:t>
      </w:r>
      <w:r w:rsidR="000C1BF8">
        <w:rPr>
          <w:rFonts w:cs="David" w:hint="cs"/>
          <w:sz w:val="24"/>
          <w:szCs w:val="24"/>
          <w:rtl/>
        </w:rPr>
        <w:t xml:space="preserve"> הצעה מתוקנת וסופית, בתנאים המיטיבים עם הרשות ביחס להצעה המקורית, וזאת עד למועד שתקבע הוועדה. מציע כאמור, אשר לא יגיש הצעה מתוקנת,  תחשב הצעתו המקורית כהצעה ה</w:t>
      </w:r>
      <w:r w:rsidR="002C5882">
        <w:rPr>
          <w:rFonts w:cs="David" w:hint="cs"/>
          <w:sz w:val="24"/>
          <w:szCs w:val="24"/>
          <w:rtl/>
        </w:rPr>
        <w:t>סופית</w:t>
      </w:r>
      <w:r w:rsidR="000C1BF8">
        <w:rPr>
          <w:rFonts w:cs="David" w:hint="cs"/>
          <w:sz w:val="24"/>
          <w:szCs w:val="24"/>
          <w:rtl/>
        </w:rPr>
        <w:t>.</w:t>
      </w:r>
      <w:bookmarkEnd w:id="21"/>
    </w:p>
    <w:p w:rsidR="00E633D0" w:rsidRPr="00FF5277" w:rsidRDefault="00480A2D" w:rsidP="00F80715">
      <w:pPr>
        <w:pStyle w:val="a9"/>
        <w:numPr>
          <w:ilvl w:val="2"/>
          <w:numId w:val="7"/>
        </w:numPr>
        <w:bidi/>
        <w:rPr>
          <w:rFonts w:cs="David"/>
          <w:b/>
          <w:bCs/>
          <w:sz w:val="24"/>
          <w:szCs w:val="24"/>
        </w:rPr>
      </w:pPr>
      <w:r w:rsidRPr="00FF5277">
        <w:rPr>
          <w:rFonts w:cs="David" w:hint="cs"/>
          <w:b/>
          <w:bCs/>
          <w:sz w:val="24"/>
          <w:szCs w:val="24"/>
          <w:rtl/>
        </w:rPr>
        <w:lastRenderedPageBreak/>
        <w:t xml:space="preserve">שלב שביעי </w:t>
      </w:r>
      <w:r w:rsidRPr="00FF5277">
        <w:rPr>
          <w:rFonts w:cs="David"/>
          <w:b/>
          <w:bCs/>
          <w:sz w:val="24"/>
          <w:szCs w:val="24"/>
          <w:rtl/>
        </w:rPr>
        <w:t>–</w:t>
      </w:r>
      <w:r w:rsidR="002C5882" w:rsidRPr="00FF5277">
        <w:rPr>
          <w:rFonts w:cs="David" w:hint="cs"/>
          <w:sz w:val="24"/>
          <w:szCs w:val="24"/>
          <w:rtl/>
        </w:rPr>
        <w:t xml:space="preserve">יוענק ציון משוקלל מתוקן להצעות </w:t>
      </w:r>
      <w:r w:rsidR="00FF5277" w:rsidRPr="00FF5277">
        <w:rPr>
          <w:rFonts w:cs="David" w:hint="cs"/>
          <w:sz w:val="24"/>
          <w:szCs w:val="24"/>
          <w:rtl/>
        </w:rPr>
        <w:t xml:space="preserve">הסופיות, </w:t>
      </w:r>
      <w:r w:rsidR="00FF5277">
        <w:rPr>
          <w:rFonts w:cs="David" w:hint="cs"/>
          <w:sz w:val="24"/>
          <w:szCs w:val="24"/>
          <w:rtl/>
        </w:rPr>
        <w:t>ו</w:t>
      </w:r>
      <w:r w:rsidR="003C3E3C" w:rsidRPr="00FF5277">
        <w:rPr>
          <w:rFonts w:cs="David" w:hint="cs"/>
          <w:sz w:val="24"/>
          <w:szCs w:val="24"/>
          <w:rtl/>
        </w:rPr>
        <w:t>ההצע</w:t>
      </w:r>
      <w:r w:rsidR="00705ACE" w:rsidRPr="00FF5277">
        <w:rPr>
          <w:rFonts w:cs="David" w:hint="cs"/>
          <w:sz w:val="24"/>
          <w:szCs w:val="24"/>
          <w:rtl/>
        </w:rPr>
        <w:t>ה</w:t>
      </w:r>
      <w:r w:rsidR="003C3E3C" w:rsidRPr="00FF5277">
        <w:rPr>
          <w:rFonts w:cs="David" w:hint="cs"/>
          <w:sz w:val="24"/>
          <w:szCs w:val="24"/>
          <w:rtl/>
        </w:rPr>
        <w:t xml:space="preserve"> </w:t>
      </w:r>
      <w:r w:rsidR="00705ACE" w:rsidRPr="00FF5277">
        <w:rPr>
          <w:rFonts w:cs="David" w:hint="cs"/>
          <w:sz w:val="24"/>
          <w:szCs w:val="24"/>
          <w:rtl/>
        </w:rPr>
        <w:t>ש</w:t>
      </w:r>
      <w:r w:rsidR="003C3E3C" w:rsidRPr="00FF5277">
        <w:rPr>
          <w:rFonts w:cs="David" w:hint="cs"/>
          <w:sz w:val="24"/>
          <w:szCs w:val="24"/>
          <w:rtl/>
        </w:rPr>
        <w:t xml:space="preserve">תקבל את הציון המשוקלל הגבוה ביותר </w:t>
      </w:r>
      <w:r w:rsidR="00705ACE" w:rsidRPr="00FF5277">
        <w:rPr>
          <w:rFonts w:cs="David" w:hint="cs"/>
          <w:sz w:val="24"/>
          <w:szCs w:val="24"/>
          <w:rtl/>
        </w:rPr>
        <w:t>תהיה ההצעה ה</w:t>
      </w:r>
      <w:r w:rsidR="003C3E3C" w:rsidRPr="00FF5277">
        <w:rPr>
          <w:rFonts w:cs="David" w:hint="cs"/>
          <w:sz w:val="24"/>
          <w:szCs w:val="24"/>
          <w:rtl/>
        </w:rPr>
        <w:t>ז</w:t>
      </w:r>
      <w:r w:rsidR="00705ACE" w:rsidRPr="00FF5277">
        <w:rPr>
          <w:rFonts w:cs="David" w:hint="cs"/>
          <w:sz w:val="24"/>
          <w:szCs w:val="24"/>
          <w:rtl/>
        </w:rPr>
        <w:t>ו</w:t>
      </w:r>
      <w:r w:rsidR="003C3E3C" w:rsidRPr="00FF5277">
        <w:rPr>
          <w:rFonts w:cs="David" w:hint="cs"/>
          <w:sz w:val="24"/>
          <w:szCs w:val="24"/>
          <w:rtl/>
        </w:rPr>
        <w:t>כה במכרז, אלא אם כן יתקיימו נסיבות מיוחדות שלא לבחור בה.</w:t>
      </w:r>
    </w:p>
    <w:p w:rsidR="00E3255D" w:rsidRPr="002C0E4F" w:rsidRDefault="00E3255D" w:rsidP="005C46CF">
      <w:pPr>
        <w:pStyle w:val="a9"/>
        <w:numPr>
          <w:ilvl w:val="1"/>
          <w:numId w:val="7"/>
        </w:numPr>
        <w:bidi/>
        <w:ind w:left="843" w:hanging="567"/>
        <w:rPr>
          <w:rFonts w:cs="David"/>
          <w:b/>
          <w:bCs/>
          <w:sz w:val="24"/>
          <w:szCs w:val="24"/>
        </w:rPr>
      </w:pPr>
      <w:r>
        <w:rPr>
          <w:rFonts w:cs="David" w:hint="cs"/>
          <w:sz w:val="24"/>
          <w:szCs w:val="24"/>
          <w:rtl/>
        </w:rPr>
        <w:t>על אף האמור לעיל, הרשות רשאית שלא לבחור באף אחת מן ההצעות, לרבות ההצעה בעלת הציון המשוקלל הגבוה ביותר, לרבות (אך לא רק), בשל כך שלרשות יש חשש ממשי כי המציע לא יעמוד בהתחייבויותיו לרשות ו/או כי ההצעה גורמת הפסד כספי למציע ו/או כאשר בקבלת ההצעה תיתכן חריגה מהסכום המאושר בתקציב הרשות</w:t>
      </w:r>
      <w:r w:rsidR="0010422B">
        <w:rPr>
          <w:rFonts w:cs="David" w:hint="cs"/>
          <w:sz w:val="24"/>
          <w:szCs w:val="24"/>
          <w:rtl/>
        </w:rPr>
        <w:t xml:space="preserve"> ו/או מסיבה מנומקת אחרת כלשהי</w:t>
      </w:r>
      <w:r>
        <w:rPr>
          <w:rFonts w:cs="David" w:hint="cs"/>
          <w:sz w:val="24"/>
          <w:szCs w:val="24"/>
          <w:rtl/>
        </w:rPr>
        <w:t xml:space="preserve">, </w:t>
      </w:r>
      <w:proofErr w:type="spellStart"/>
      <w:r>
        <w:rPr>
          <w:rFonts w:cs="David" w:hint="cs"/>
          <w:sz w:val="24"/>
          <w:szCs w:val="24"/>
          <w:rtl/>
        </w:rPr>
        <w:t>הכל</w:t>
      </w:r>
      <w:proofErr w:type="spellEnd"/>
      <w:r>
        <w:rPr>
          <w:rFonts w:cs="David" w:hint="cs"/>
          <w:sz w:val="24"/>
          <w:szCs w:val="24"/>
          <w:rtl/>
        </w:rPr>
        <w:t xml:space="preserve"> לפי שיקול דעתה הבלעדי והמוחלט של הרשות.</w:t>
      </w:r>
    </w:p>
    <w:p w:rsidR="00E3255D" w:rsidRDefault="00E3255D" w:rsidP="005C46CF">
      <w:pPr>
        <w:pStyle w:val="a9"/>
        <w:numPr>
          <w:ilvl w:val="1"/>
          <w:numId w:val="7"/>
        </w:numPr>
        <w:bidi/>
        <w:ind w:left="843" w:hanging="567"/>
        <w:rPr>
          <w:rFonts w:cs="David"/>
          <w:b/>
          <w:bCs/>
          <w:sz w:val="24"/>
          <w:szCs w:val="24"/>
        </w:rPr>
      </w:pPr>
      <w:r>
        <w:rPr>
          <w:rFonts w:cs="David" w:hint="cs"/>
          <w:sz w:val="24"/>
          <w:szCs w:val="24"/>
          <w:rtl/>
        </w:rPr>
        <w:t xml:space="preserve">בנוסף, הרשות שומרת לעצמה את הזכות לפסול הצעה שתוגש על ידי מציע, אשר עבד בעבר עם הרשות ו/או עם גורם ממשלתי כלשהו, ואשר לא עמד בסטנדרטים של השירות כנדרש בתנאי המכרז, או שקיימת לגביו חוות דעת שלילית על טיב עבודתו. במקרה כזה, אם </w:t>
      </w:r>
      <w:r w:rsidR="00A867DA">
        <w:rPr>
          <w:rFonts w:cs="David" w:hint="cs"/>
          <w:sz w:val="24"/>
          <w:szCs w:val="24"/>
          <w:rtl/>
        </w:rPr>
        <w:t>קיימת</w:t>
      </w:r>
      <w:r>
        <w:rPr>
          <w:rFonts w:cs="David" w:hint="cs"/>
          <w:sz w:val="24"/>
          <w:szCs w:val="24"/>
          <w:rtl/>
        </w:rPr>
        <w:t xml:space="preserve"> הצעה, אשר ללא חוות הדעת השלילית, היה בה כדי להיבחר כהצעה הזוכה </w:t>
      </w:r>
      <w:r>
        <w:rPr>
          <w:rFonts w:cs="David"/>
          <w:sz w:val="24"/>
          <w:szCs w:val="24"/>
          <w:rtl/>
        </w:rPr>
        <w:t>–</w:t>
      </w:r>
      <w:r>
        <w:rPr>
          <w:rFonts w:cs="David" w:hint="cs"/>
          <w:sz w:val="24"/>
          <w:szCs w:val="24"/>
          <w:rtl/>
        </w:rPr>
        <w:t xml:space="preserve"> תינתן למציע זכות טיעון לפני מתן ההחלטה הסופית. זכות הטיעון יכול שתמומש בכתב או בעל פה, וזאת בכפוף לשיקול דעת</w:t>
      </w:r>
      <w:r w:rsidR="000E67A7">
        <w:rPr>
          <w:rFonts w:cs="David" w:hint="cs"/>
          <w:sz w:val="24"/>
          <w:szCs w:val="24"/>
          <w:rtl/>
        </w:rPr>
        <w:t>ה של</w:t>
      </w:r>
      <w:r>
        <w:rPr>
          <w:rFonts w:cs="David" w:hint="cs"/>
          <w:sz w:val="24"/>
          <w:szCs w:val="24"/>
          <w:rtl/>
        </w:rPr>
        <w:t xml:space="preserve"> ועדת המכרזים.</w:t>
      </w:r>
    </w:p>
    <w:p w:rsidR="003F7367" w:rsidRPr="003F7367" w:rsidRDefault="003F7367" w:rsidP="005C46CF">
      <w:pPr>
        <w:pStyle w:val="a9"/>
        <w:numPr>
          <w:ilvl w:val="1"/>
          <w:numId w:val="7"/>
        </w:numPr>
        <w:bidi/>
        <w:ind w:left="843" w:hanging="567"/>
        <w:rPr>
          <w:rFonts w:cs="David"/>
          <w:b/>
          <w:bCs/>
          <w:sz w:val="24"/>
          <w:szCs w:val="24"/>
        </w:rPr>
      </w:pPr>
      <w:r>
        <w:rPr>
          <w:rFonts w:cs="David" w:hint="cs"/>
          <w:b/>
          <w:bCs/>
          <w:sz w:val="24"/>
          <w:szCs w:val="24"/>
          <w:rtl/>
        </w:rPr>
        <w:t>הצעות זהות</w:t>
      </w:r>
    </w:p>
    <w:p w:rsidR="00424FE0" w:rsidRDefault="00C24EDB" w:rsidP="004A5B73">
      <w:pPr>
        <w:pStyle w:val="a9"/>
        <w:bidi/>
        <w:ind w:left="843" w:firstLine="0"/>
        <w:rPr>
          <w:rFonts w:cs="David"/>
          <w:sz w:val="24"/>
          <w:szCs w:val="24"/>
          <w:rtl/>
        </w:rPr>
      </w:pPr>
      <w:r>
        <w:rPr>
          <w:rFonts w:cs="David" w:hint="cs"/>
          <w:sz w:val="24"/>
          <w:szCs w:val="24"/>
          <w:rtl/>
        </w:rPr>
        <w:t xml:space="preserve">אם תהיינה מספר הצעות בעלות ציון משוקלל </w:t>
      </w:r>
      <w:r w:rsidR="00B67F72">
        <w:rPr>
          <w:rFonts w:cs="David" w:hint="cs"/>
          <w:sz w:val="24"/>
          <w:szCs w:val="24"/>
          <w:rtl/>
        </w:rPr>
        <w:t xml:space="preserve">סופי </w:t>
      </w:r>
      <w:r>
        <w:rPr>
          <w:rFonts w:cs="David" w:hint="cs"/>
          <w:sz w:val="24"/>
          <w:szCs w:val="24"/>
          <w:rtl/>
        </w:rPr>
        <w:t xml:space="preserve">זהה, שהינו הציון הגבוה ביותר, תבחר הרשות את ההצעה בעלת ציון האיכות הגבוה ביותר </w:t>
      </w:r>
      <w:proofErr w:type="spellStart"/>
      <w:r w:rsidR="0084406E">
        <w:rPr>
          <w:rFonts w:cs="David" w:hint="cs"/>
          <w:sz w:val="24"/>
          <w:szCs w:val="24"/>
          <w:rtl/>
        </w:rPr>
        <w:t>מביניהן</w:t>
      </w:r>
      <w:proofErr w:type="spellEnd"/>
      <w:r w:rsidR="0084406E">
        <w:rPr>
          <w:rFonts w:cs="David" w:hint="cs"/>
          <w:sz w:val="24"/>
          <w:szCs w:val="24"/>
          <w:rtl/>
        </w:rPr>
        <w:t xml:space="preserve"> </w:t>
      </w:r>
      <w:r>
        <w:rPr>
          <w:rFonts w:cs="David" w:hint="cs"/>
          <w:sz w:val="24"/>
          <w:szCs w:val="24"/>
          <w:rtl/>
        </w:rPr>
        <w:t>כהצעה הזוכה במכרז. במקרה שיהיה שוויון גם בציון האיכות של ההצעות האמורות, תבחר הרשות את ההצעה הזוכה</w:t>
      </w:r>
      <w:r w:rsidR="0084406E">
        <w:rPr>
          <w:rFonts w:cs="David" w:hint="cs"/>
          <w:sz w:val="24"/>
          <w:szCs w:val="24"/>
          <w:rtl/>
        </w:rPr>
        <w:t xml:space="preserve"> במכרז</w:t>
      </w:r>
      <w:r>
        <w:rPr>
          <w:rFonts w:cs="David" w:hint="cs"/>
          <w:sz w:val="24"/>
          <w:szCs w:val="24"/>
          <w:rtl/>
        </w:rPr>
        <w:t xml:space="preserve"> על פי שיקול דעתה הבלעדי, לפי נימוקים שיירשמו בפרוטוקול ועדת המכרזים, או לפי הגרלה.</w:t>
      </w:r>
    </w:p>
    <w:p w:rsidR="00C24EDB" w:rsidRPr="007309C3" w:rsidRDefault="00424FE0" w:rsidP="007309C3">
      <w:pPr>
        <w:bidi/>
        <w:ind w:left="843" w:firstLine="0"/>
        <w:rPr>
          <w:rFonts w:cs="David"/>
          <w:sz w:val="24"/>
          <w:szCs w:val="24"/>
          <w:rtl/>
        </w:rPr>
      </w:pPr>
      <w:r w:rsidRPr="007309C3">
        <w:rPr>
          <w:rFonts w:cs="David" w:hint="cs"/>
          <w:sz w:val="24"/>
          <w:szCs w:val="24"/>
          <w:rtl/>
        </w:rPr>
        <w:t xml:space="preserve">האמור לעיל כפוף להוראות סעיף 2ב. לחוק חובת המכרזים, בדבר מתן עדיפות לעסק בשליטת אישה, כהגדרתו בחוק האמור, דהיינו: </w:t>
      </w:r>
      <w:r w:rsidRPr="007309C3">
        <w:rPr>
          <w:rFonts w:cs="David"/>
          <w:sz w:val="24"/>
          <w:szCs w:val="24"/>
          <w:rtl/>
        </w:rPr>
        <w:t xml:space="preserve">אם </w:t>
      </w:r>
      <w:r w:rsidRPr="007309C3">
        <w:rPr>
          <w:rFonts w:cs="David" w:hint="cs"/>
          <w:sz w:val="24"/>
          <w:szCs w:val="24"/>
          <w:rtl/>
        </w:rPr>
        <w:t>לאחר שקלול ההצעות יקבלו</w:t>
      </w:r>
      <w:r w:rsidRPr="007309C3">
        <w:rPr>
          <w:rFonts w:cs="David"/>
          <w:sz w:val="24"/>
          <w:szCs w:val="24"/>
          <w:rtl/>
        </w:rPr>
        <w:t xml:space="preserve"> שתי הצעות או יותר</w:t>
      </w:r>
      <w:r w:rsidRPr="007309C3">
        <w:rPr>
          <w:rFonts w:cs="David" w:hint="cs"/>
          <w:sz w:val="24"/>
          <w:szCs w:val="24"/>
          <w:rtl/>
        </w:rPr>
        <w:t xml:space="preserve"> ציון</w:t>
      </w:r>
      <w:r w:rsidRPr="007309C3">
        <w:rPr>
          <w:rFonts w:cs="David"/>
          <w:sz w:val="24"/>
          <w:szCs w:val="24"/>
          <w:rtl/>
        </w:rPr>
        <w:t xml:space="preserve"> </w:t>
      </w:r>
      <w:r w:rsidR="008D0739" w:rsidRPr="007309C3">
        <w:rPr>
          <w:rFonts w:cs="David" w:hint="cs"/>
          <w:sz w:val="24"/>
          <w:szCs w:val="24"/>
          <w:rtl/>
        </w:rPr>
        <w:t xml:space="preserve">משוקלל </w:t>
      </w:r>
      <w:r w:rsidRPr="007309C3">
        <w:rPr>
          <w:rFonts w:cs="David"/>
          <w:sz w:val="24"/>
          <w:szCs w:val="24"/>
          <w:rtl/>
        </w:rPr>
        <w:t>זהה</w:t>
      </w:r>
      <w:r w:rsidRPr="007309C3">
        <w:rPr>
          <w:rFonts w:cs="David" w:hint="cs"/>
          <w:sz w:val="24"/>
          <w:szCs w:val="24"/>
          <w:rtl/>
        </w:rPr>
        <w:t>,</w:t>
      </w:r>
      <w:r w:rsidRPr="007309C3">
        <w:rPr>
          <w:rFonts w:cs="David"/>
          <w:sz w:val="24"/>
          <w:szCs w:val="24"/>
          <w:rtl/>
        </w:rPr>
        <w:t xml:space="preserve"> שה</w:t>
      </w:r>
      <w:r w:rsidRPr="007309C3">
        <w:rPr>
          <w:rFonts w:cs="David" w:hint="cs"/>
          <w:sz w:val="24"/>
          <w:szCs w:val="24"/>
          <w:rtl/>
        </w:rPr>
        <w:t xml:space="preserve">ינו </w:t>
      </w:r>
      <w:r w:rsidRPr="007309C3">
        <w:rPr>
          <w:rFonts w:cs="David"/>
          <w:sz w:val="24"/>
          <w:szCs w:val="24"/>
          <w:rtl/>
        </w:rPr>
        <w:t>ה</w:t>
      </w:r>
      <w:r w:rsidRPr="007309C3">
        <w:rPr>
          <w:rFonts w:cs="David" w:hint="cs"/>
          <w:sz w:val="24"/>
          <w:szCs w:val="24"/>
          <w:rtl/>
        </w:rPr>
        <w:t>ציון</w:t>
      </w:r>
      <w:r w:rsidRPr="007309C3">
        <w:rPr>
          <w:rFonts w:cs="David"/>
          <w:sz w:val="24"/>
          <w:szCs w:val="24"/>
          <w:rtl/>
        </w:rPr>
        <w:t xml:space="preserve"> הגבוה ביותר, ואחת מן ההצעות היא</w:t>
      </w:r>
      <w:r w:rsidRPr="007309C3">
        <w:rPr>
          <w:rFonts w:cs="David" w:hint="cs"/>
          <w:sz w:val="24"/>
          <w:szCs w:val="24"/>
          <w:rtl/>
        </w:rPr>
        <w:t xml:space="preserve"> </w:t>
      </w:r>
      <w:r w:rsidRPr="007309C3">
        <w:rPr>
          <w:rFonts w:cs="David"/>
          <w:sz w:val="24"/>
          <w:szCs w:val="24"/>
          <w:rtl/>
        </w:rPr>
        <w:t>עסק בשליטת אישה</w:t>
      </w:r>
      <w:r w:rsidRPr="007309C3">
        <w:rPr>
          <w:rFonts w:cs="David" w:hint="cs"/>
          <w:sz w:val="24"/>
          <w:szCs w:val="24"/>
          <w:rtl/>
        </w:rPr>
        <w:t xml:space="preserve"> (כפי שהוכח מהמסמכים כנדרש בסעיף 2ב. הנ"ל)</w:t>
      </w:r>
      <w:r w:rsidRPr="007309C3">
        <w:rPr>
          <w:rFonts w:cs="David"/>
          <w:sz w:val="24"/>
          <w:szCs w:val="24"/>
          <w:rtl/>
        </w:rPr>
        <w:t>, תיבחר ההצעה האמורה כ</w:t>
      </w:r>
      <w:r w:rsidRPr="007309C3">
        <w:rPr>
          <w:rFonts w:cs="David" w:hint="cs"/>
          <w:sz w:val="24"/>
          <w:szCs w:val="24"/>
          <w:rtl/>
        </w:rPr>
        <w:t>הצעה ה</w:t>
      </w:r>
      <w:r w:rsidRPr="007309C3">
        <w:rPr>
          <w:rFonts w:cs="David"/>
          <w:sz w:val="24"/>
          <w:szCs w:val="24"/>
          <w:rtl/>
        </w:rPr>
        <w:t>זוכה במכרז.</w:t>
      </w:r>
      <w:r w:rsidR="00C24EDB" w:rsidRPr="007309C3">
        <w:rPr>
          <w:rFonts w:cs="David" w:hint="cs"/>
          <w:sz w:val="24"/>
          <w:szCs w:val="24"/>
          <w:rtl/>
        </w:rPr>
        <w:t xml:space="preserve"> </w:t>
      </w:r>
    </w:p>
    <w:p w:rsidR="00887D6C" w:rsidRPr="00B67F72" w:rsidRDefault="0045010B" w:rsidP="000E67A7">
      <w:pPr>
        <w:bidi/>
        <w:ind w:left="843" w:firstLine="0"/>
        <w:rPr>
          <w:rFonts w:cs="David"/>
          <w:sz w:val="24"/>
          <w:szCs w:val="24"/>
          <w:rtl/>
        </w:rPr>
      </w:pPr>
      <w:r w:rsidRPr="00B67F72">
        <w:rPr>
          <w:rFonts w:cs="David" w:hint="cs"/>
          <w:sz w:val="24"/>
          <w:szCs w:val="24"/>
          <w:rtl/>
        </w:rPr>
        <w:t xml:space="preserve">לעניין המסמכים שנדרש להגיש לצורך קבלת עדיפות לעסק בשליטת אישה, </w:t>
      </w:r>
      <w:r w:rsidRPr="00635C4D">
        <w:rPr>
          <w:rFonts w:cs="David" w:hint="cs"/>
          <w:sz w:val="24"/>
          <w:szCs w:val="24"/>
          <w:rtl/>
        </w:rPr>
        <w:t>ראו סעיף</w:t>
      </w:r>
      <w:r w:rsidR="007B3113" w:rsidRPr="00635C4D">
        <w:rPr>
          <w:rFonts w:cs="David" w:hint="cs"/>
          <w:sz w:val="24"/>
          <w:szCs w:val="24"/>
          <w:rtl/>
        </w:rPr>
        <w:t xml:space="preserve"> </w:t>
      </w:r>
      <w:r w:rsidR="007B3113" w:rsidRPr="00635C4D">
        <w:rPr>
          <w:rFonts w:cs="David"/>
          <w:sz w:val="24"/>
          <w:szCs w:val="24"/>
          <w:rtl/>
        </w:rPr>
        <w:fldChar w:fldCharType="begin"/>
      </w:r>
      <w:r w:rsidR="007B3113" w:rsidRPr="00635C4D">
        <w:rPr>
          <w:rFonts w:cs="David"/>
          <w:sz w:val="24"/>
          <w:szCs w:val="24"/>
          <w:rtl/>
        </w:rPr>
        <w:instrText xml:space="preserve"> </w:instrText>
      </w:r>
      <w:r w:rsidR="007B3113" w:rsidRPr="00635C4D">
        <w:rPr>
          <w:rFonts w:cs="David" w:hint="cs"/>
          <w:sz w:val="24"/>
          <w:szCs w:val="24"/>
        </w:rPr>
        <w:instrText>REF</w:instrText>
      </w:r>
      <w:r w:rsidR="007B3113" w:rsidRPr="00635C4D">
        <w:rPr>
          <w:rFonts w:cs="David" w:hint="cs"/>
          <w:sz w:val="24"/>
          <w:szCs w:val="24"/>
          <w:rtl/>
        </w:rPr>
        <w:instrText xml:space="preserve"> _</w:instrText>
      </w:r>
      <w:r w:rsidR="007B3113" w:rsidRPr="00635C4D">
        <w:rPr>
          <w:rFonts w:cs="David" w:hint="cs"/>
          <w:sz w:val="24"/>
          <w:szCs w:val="24"/>
        </w:rPr>
        <w:instrText>Ref471651381 \r \h</w:instrText>
      </w:r>
      <w:r w:rsidR="007B3113" w:rsidRPr="00635C4D">
        <w:rPr>
          <w:rFonts w:cs="David"/>
          <w:sz w:val="24"/>
          <w:szCs w:val="24"/>
          <w:rtl/>
        </w:rPr>
        <w:instrText xml:space="preserve">  \* </w:instrText>
      </w:r>
      <w:r w:rsidR="007B3113" w:rsidRPr="00635C4D">
        <w:rPr>
          <w:rFonts w:cs="David"/>
          <w:sz w:val="24"/>
          <w:szCs w:val="24"/>
        </w:rPr>
        <w:instrText>MERGEFORMAT</w:instrText>
      </w:r>
      <w:r w:rsidR="007B3113" w:rsidRPr="00635C4D">
        <w:rPr>
          <w:rFonts w:cs="David"/>
          <w:sz w:val="24"/>
          <w:szCs w:val="24"/>
          <w:rtl/>
        </w:rPr>
        <w:instrText xml:space="preserve"> </w:instrText>
      </w:r>
      <w:r w:rsidR="007B3113" w:rsidRPr="00635C4D">
        <w:rPr>
          <w:rFonts w:cs="David"/>
          <w:sz w:val="24"/>
          <w:szCs w:val="24"/>
          <w:rtl/>
        </w:rPr>
      </w:r>
      <w:r w:rsidR="007B3113" w:rsidRPr="00635C4D">
        <w:rPr>
          <w:rFonts w:cs="David"/>
          <w:sz w:val="24"/>
          <w:szCs w:val="24"/>
          <w:rtl/>
        </w:rPr>
        <w:fldChar w:fldCharType="separate"/>
      </w:r>
      <w:r w:rsidR="007B3113" w:rsidRPr="00635C4D">
        <w:rPr>
          <w:rFonts w:cs="David"/>
          <w:sz w:val="24"/>
          <w:szCs w:val="24"/>
          <w:cs/>
        </w:rPr>
        <w:t>‎</w:t>
      </w:r>
      <w:r w:rsidR="007B3113" w:rsidRPr="00635C4D">
        <w:rPr>
          <w:rFonts w:cs="David"/>
          <w:sz w:val="24"/>
          <w:szCs w:val="24"/>
        </w:rPr>
        <w:t>21.4</w:t>
      </w:r>
      <w:r w:rsidR="007B3113" w:rsidRPr="00635C4D">
        <w:rPr>
          <w:rFonts w:cs="David"/>
          <w:sz w:val="24"/>
          <w:szCs w:val="24"/>
          <w:rtl/>
        </w:rPr>
        <w:fldChar w:fldCharType="end"/>
      </w:r>
      <w:r w:rsidRPr="00B67F72">
        <w:rPr>
          <w:rFonts w:cs="David" w:hint="cs"/>
          <w:sz w:val="24"/>
          <w:szCs w:val="24"/>
          <w:rtl/>
        </w:rPr>
        <w:t xml:space="preserve"> </w:t>
      </w:r>
      <w:r w:rsidRPr="00B67F72">
        <w:rPr>
          <w:rFonts w:cs="David"/>
          <w:sz w:val="24"/>
          <w:szCs w:val="24"/>
          <w:rtl/>
        </w:rPr>
        <w:fldChar w:fldCharType="begin"/>
      </w:r>
      <w:r w:rsidRPr="00B67F72">
        <w:rPr>
          <w:rFonts w:cs="David"/>
          <w:sz w:val="24"/>
          <w:szCs w:val="24"/>
          <w:rtl/>
        </w:rPr>
        <w:instrText xml:space="preserve"> </w:instrText>
      </w:r>
      <w:r w:rsidRPr="00B67F72">
        <w:rPr>
          <w:rFonts w:cs="David" w:hint="cs"/>
          <w:sz w:val="24"/>
          <w:szCs w:val="24"/>
        </w:rPr>
        <w:instrText>REF</w:instrText>
      </w:r>
      <w:r w:rsidRPr="00B67F72">
        <w:rPr>
          <w:rFonts w:cs="David" w:hint="cs"/>
          <w:sz w:val="24"/>
          <w:szCs w:val="24"/>
          <w:rtl/>
        </w:rPr>
        <w:instrText xml:space="preserve"> _</w:instrText>
      </w:r>
      <w:r w:rsidRPr="00B67F72">
        <w:rPr>
          <w:rFonts w:cs="David" w:hint="cs"/>
          <w:sz w:val="24"/>
          <w:szCs w:val="24"/>
        </w:rPr>
        <w:instrText>Ref471651381 \r \h</w:instrText>
      </w:r>
      <w:r w:rsidRPr="00B67F72">
        <w:rPr>
          <w:rFonts w:cs="David"/>
          <w:sz w:val="24"/>
          <w:szCs w:val="24"/>
          <w:rtl/>
        </w:rPr>
        <w:instrText xml:space="preserve">  \* </w:instrText>
      </w:r>
      <w:r w:rsidRPr="00B67F72">
        <w:rPr>
          <w:rFonts w:cs="David"/>
          <w:sz w:val="24"/>
          <w:szCs w:val="24"/>
        </w:rPr>
        <w:instrText>MERGEFORMAT</w:instrText>
      </w:r>
      <w:r w:rsidRPr="00B67F72">
        <w:rPr>
          <w:rFonts w:cs="David"/>
          <w:sz w:val="24"/>
          <w:szCs w:val="24"/>
          <w:rtl/>
        </w:rPr>
        <w:instrText xml:space="preserve"> </w:instrText>
      </w:r>
      <w:r w:rsidRPr="00B67F72">
        <w:rPr>
          <w:rFonts w:cs="David"/>
          <w:sz w:val="24"/>
          <w:szCs w:val="24"/>
          <w:rtl/>
        </w:rPr>
      </w:r>
      <w:r w:rsidRPr="00B67F72">
        <w:rPr>
          <w:rFonts w:cs="David"/>
          <w:sz w:val="24"/>
          <w:szCs w:val="24"/>
          <w:rtl/>
        </w:rPr>
        <w:fldChar w:fldCharType="separate"/>
      </w:r>
      <w:r w:rsidR="000E67A7">
        <w:rPr>
          <w:rFonts w:cs="David"/>
          <w:sz w:val="24"/>
          <w:szCs w:val="24"/>
          <w:cs/>
        </w:rPr>
        <w:t>‎</w:t>
      </w:r>
      <w:r w:rsidRPr="00B67F72">
        <w:rPr>
          <w:rFonts w:cs="David"/>
          <w:sz w:val="24"/>
          <w:szCs w:val="24"/>
          <w:rtl/>
        </w:rPr>
        <w:fldChar w:fldCharType="end"/>
      </w:r>
      <w:r w:rsidRPr="00B67F72">
        <w:rPr>
          <w:rFonts w:cs="David" w:hint="cs"/>
          <w:sz w:val="24"/>
          <w:szCs w:val="24"/>
          <w:rtl/>
        </w:rPr>
        <w:t xml:space="preserve"> להלן.</w:t>
      </w:r>
    </w:p>
    <w:p w:rsidR="00614B20" w:rsidRPr="00D413EA" w:rsidRDefault="00614B20" w:rsidP="005C46CF">
      <w:pPr>
        <w:pStyle w:val="a9"/>
        <w:numPr>
          <w:ilvl w:val="1"/>
          <w:numId w:val="7"/>
        </w:numPr>
        <w:bidi/>
        <w:ind w:left="843" w:hanging="567"/>
        <w:rPr>
          <w:rFonts w:cs="David"/>
          <w:b/>
          <w:bCs/>
          <w:sz w:val="24"/>
          <w:szCs w:val="24"/>
        </w:rPr>
      </w:pPr>
      <w:bookmarkStart w:id="22" w:name="_Ref501038742"/>
      <w:r>
        <w:rPr>
          <w:rFonts w:cs="David" w:hint="cs"/>
          <w:sz w:val="24"/>
          <w:szCs w:val="24"/>
          <w:rtl/>
        </w:rPr>
        <w:t xml:space="preserve">בעת בחירת ההצעה הזוכה במכרז, תהא הרשות רשאית, אך לא חייבת, להכריז על בעל ההצעה הבאה הטובה אחריה ככשיר שני (להלן: </w:t>
      </w:r>
      <w:r>
        <w:rPr>
          <w:rFonts w:cs="David" w:hint="cs"/>
          <w:b/>
          <w:bCs/>
          <w:sz w:val="24"/>
          <w:szCs w:val="24"/>
          <w:rtl/>
        </w:rPr>
        <w:t>"כשיר שני</w:t>
      </w:r>
      <w:r>
        <w:rPr>
          <w:rFonts w:cs="David" w:hint="cs"/>
          <w:sz w:val="24"/>
          <w:szCs w:val="24"/>
          <w:rtl/>
        </w:rPr>
        <w:t>").</w:t>
      </w:r>
      <w:bookmarkEnd w:id="22"/>
    </w:p>
    <w:p w:rsidR="00D413EA" w:rsidRDefault="00D413EA">
      <w:pPr>
        <w:rPr>
          <w:rFonts w:cs="David"/>
          <w:sz w:val="24"/>
          <w:szCs w:val="24"/>
          <w:rtl/>
        </w:rPr>
      </w:pPr>
      <w:r>
        <w:rPr>
          <w:rFonts w:cs="David"/>
          <w:sz w:val="24"/>
          <w:szCs w:val="24"/>
          <w:rtl/>
        </w:rPr>
        <w:br w:type="page"/>
      </w:r>
    </w:p>
    <w:p w:rsidR="00E633D0" w:rsidRPr="00A216E8" w:rsidRDefault="003C3E3C" w:rsidP="009F6A97">
      <w:pPr>
        <w:pStyle w:val="40"/>
      </w:pPr>
      <w:bookmarkStart w:id="23" w:name="_Ref471651922"/>
      <w:r w:rsidRPr="00A216E8">
        <w:rPr>
          <w:rFonts w:hint="cs"/>
          <w:rtl/>
        </w:rPr>
        <w:lastRenderedPageBreak/>
        <w:t xml:space="preserve">ציון האיכות </w:t>
      </w:r>
      <w:bookmarkEnd w:id="23"/>
      <w:r w:rsidR="000E67A7" w:rsidRPr="00A216E8">
        <w:rPr>
          <w:rFonts w:hint="cs"/>
          <w:rtl/>
        </w:rPr>
        <w:t>(%</w:t>
      </w:r>
      <w:r w:rsidR="000E67A7">
        <w:rPr>
          <w:rFonts w:hint="cs"/>
          <w:rtl/>
        </w:rPr>
        <w:t>80</w:t>
      </w:r>
      <w:r w:rsidR="000E67A7" w:rsidRPr="00A216E8">
        <w:rPr>
          <w:rFonts w:hint="cs"/>
          <w:rtl/>
        </w:rPr>
        <w:t>)</w:t>
      </w:r>
    </w:p>
    <w:p w:rsidR="00E633D0" w:rsidRPr="008F71D7" w:rsidRDefault="003C3E3C" w:rsidP="005C46CF">
      <w:pPr>
        <w:pStyle w:val="a9"/>
        <w:numPr>
          <w:ilvl w:val="1"/>
          <w:numId w:val="7"/>
        </w:numPr>
        <w:bidi/>
        <w:ind w:left="843" w:hanging="567"/>
        <w:rPr>
          <w:rFonts w:cs="David"/>
          <w:b/>
          <w:bCs/>
          <w:sz w:val="24"/>
          <w:szCs w:val="24"/>
        </w:rPr>
      </w:pPr>
      <w:r w:rsidRPr="008F71D7">
        <w:rPr>
          <w:rFonts w:cs="David" w:hint="cs"/>
          <w:b/>
          <w:bCs/>
          <w:sz w:val="24"/>
          <w:szCs w:val="24"/>
          <w:rtl/>
        </w:rPr>
        <w:t xml:space="preserve">ציון האיכות יתבסס על </w:t>
      </w:r>
      <w:r w:rsidR="00D30B9B">
        <w:rPr>
          <w:rFonts w:cs="David" w:hint="cs"/>
          <w:b/>
          <w:bCs/>
          <w:sz w:val="24"/>
          <w:szCs w:val="24"/>
          <w:rtl/>
        </w:rPr>
        <w:t>חמש</w:t>
      </w:r>
      <w:r w:rsidR="00671FBD">
        <w:rPr>
          <w:rFonts w:cs="David" w:hint="cs"/>
          <w:b/>
          <w:bCs/>
          <w:sz w:val="24"/>
          <w:szCs w:val="24"/>
          <w:rtl/>
        </w:rPr>
        <w:t xml:space="preserve">ת </w:t>
      </w:r>
      <w:r w:rsidR="003511AE">
        <w:rPr>
          <w:rFonts w:cs="David" w:hint="cs"/>
          <w:b/>
          <w:bCs/>
          <w:sz w:val="24"/>
          <w:szCs w:val="24"/>
          <w:rtl/>
        </w:rPr>
        <w:t>הרכיב</w:t>
      </w:r>
      <w:r w:rsidRPr="008F71D7">
        <w:rPr>
          <w:rFonts w:cs="David" w:hint="cs"/>
          <w:b/>
          <w:bCs/>
          <w:sz w:val="24"/>
          <w:szCs w:val="24"/>
          <w:rtl/>
        </w:rPr>
        <w:t>ים הבאים:</w:t>
      </w:r>
    </w:p>
    <w:p w:rsidR="00E633D0" w:rsidRPr="00635C4D" w:rsidRDefault="003C3E3C" w:rsidP="005F4720">
      <w:pPr>
        <w:pStyle w:val="a9"/>
        <w:numPr>
          <w:ilvl w:val="2"/>
          <w:numId w:val="7"/>
        </w:numPr>
        <w:bidi/>
        <w:rPr>
          <w:rFonts w:cs="David"/>
          <w:b/>
          <w:bCs/>
          <w:sz w:val="24"/>
          <w:szCs w:val="24"/>
        </w:rPr>
      </w:pPr>
      <w:r w:rsidRPr="00E1125C">
        <w:rPr>
          <w:rFonts w:cs="David" w:hint="cs"/>
          <w:b/>
          <w:bCs/>
          <w:sz w:val="24"/>
          <w:szCs w:val="24"/>
          <w:rtl/>
        </w:rPr>
        <w:t>רכיב א'</w:t>
      </w:r>
      <w:r>
        <w:rPr>
          <w:rFonts w:cs="David" w:hint="cs"/>
          <w:sz w:val="24"/>
          <w:szCs w:val="24"/>
          <w:rtl/>
        </w:rPr>
        <w:t xml:space="preserve"> </w:t>
      </w:r>
      <w:r w:rsidR="00671FBD" w:rsidRPr="00635C4D">
        <w:rPr>
          <w:rFonts w:cs="David"/>
          <w:sz w:val="24"/>
          <w:szCs w:val="24"/>
          <w:rtl/>
        </w:rPr>
        <w:t>–</w:t>
      </w:r>
      <w:r w:rsidRPr="00635C4D">
        <w:rPr>
          <w:rFonts w:cs="David" w:hint="cs"/>
          <w:sz w:val="24"/>
          <w:szCs w:val="24"/>
          <w:rtl/>
        </w:rPr>
        <w:t xml:space="preserve"> </w:t>
      </w:r>
      <w:r w:rsidR="00671FBD" w:rsidRPr="00635C4D">
        <w:rPr>
          <w:rFonts w:cs="David" w:hint="cs"/>
          <w:sz w:val="24"/>
          <w:szCs w:val="24"/>
          <w:rtl/>
        </w:rPr>
        <w:t>ניסיון המציע ואירועים קודמים שביצע -</w:t>
      </w:r>
      <w:r w:rsidR="00DC51B0" w:rsidRPr="00635C4D">
        <w:rPr>
          <w:rFonts w:cs="David" w:hint="cs"/>
          <w:sz w:val="24"/>
          <w:szCs w:val="24"/>
          <w:rtl/>
        </w:rPr>
        <w:t xml:space="preserve"> עד</w:t>
      </w:r>
      <w:r w:rsidR="00671FBD" w:rsidRPr="00635C4D">
        <w:rPr>
          <w:rFonts w:cs="David" w:hint="cs"/>
          <w:sz w:val="24"/>
          <w:szCs w:val="24"/>
          <w:rtl/>
        </w:rPr>
        <w:t xml:space="preserve"> </w:t>
      </w:r>
      <w:r w:rsidR="005F4720" w:rsidRPr="00635C4D">
        <w:rPr>
          <w:rFonts w:cs="David" w:hint="cs"/>
          <w:sz w:val="24"/>
          <w:szCs w:val="24"/>
          <w:rtl/>
        </w:rPr>
        <w:t xml:space="preserve">15 </w:t>
      </w:r>
      <w:r w:rsidRPr="00635C4D">
        <w:rPr>
          <w:rFonts w:cs="David" w:hint="cs"/>
          <w:sz w:val="24"/>
          <w:szCs w:val="24"/>
          <w:rtl/>
        </w:rPr>
        <w:t>נקודות</w:t>
      </w:r>
      <w:r w:rsidR="00E1125C" w:rsidRPr="00635C4D">
        <w:rPr>
          <w:rFonts w:cs="David" w:hint="cs"/>
          <w:sz w:val="24"/>
          <w:szCs w:val="24"/>
          <w:rtl/>
        </w:rPr>
        <w:t xml:space="preserve"> (כמפורט בסעיף </w:t>
      </w:r>
      <w:r w:rsidR="00E1125C" w:rsidRPr="00635C4D">
        <w:rPr>
          <w:rFonts w:cs="David"/>
          <w:sz w:val="24"/>
          <w:szCs w:val="24"/>
          <w:rtl/>
        </w:rPr>
        <w:fldChar w:fldCharType="begin"/>
      </w:r>
      <w:r w:rsidR="00E1125C" w:rsidRPr="00635C4D">
        <w:rPr>
          <w:rFonts w:cs="David"/>
          <w:sz w:val="24"/>
          <w:szCs w:val="24"/>
          <w:rtl/>
        </w:rPr>
        <w:instrText xml:space="preserve"> </w:instrText>
      </w:r>
      <w:r w:rsidR="00E1125C" w:rsidRPr="00635C4D">
        <w:rPr>
          <w:rFonts w:cs="David" w:hint="cs"/>
          <w:sz w:val="24"/>
          <w:szCs w:val="24"/>
        </w:rPr>
        <w:instrText>REF</w:instrText>
      </w:r>
      <w:r w:rsidR="00E1125C" w:rsidRPr="00635C4D">
        <w:rPr>
          <w:rFonts w:cs="David" w:hint="cs"/>
          <w:sz w:val="24"/>
          <w:szCs w:val="24"/>
          <w:rtl/>
        </w:rPr>
        <w:instrText xml:space="preserve"> _</w:instrText>
      </w:r>
      <w:r w:rsidR="00E1125C" w:rsidRPr="00635C4D">
        <w:rPr>
          <w:rFonts w:cs="David" w:hint="cs"/>
          <w:sz w:val="24"/>
          <w:szCs w:val="24"/>
        </w:rPr>
        <w:instrText>Ref514235923 \r \h</w:instrText>
      </w:r>
      <w:r w:rsidR="00E1125C" w:rsidRPr="00635C4D">
        <w:rPr>
          <w:rFonts w:cs="David"/>
          <w:sz w:val="24"/>
          <w:szCs w:val="24"/>
          <w:rtl/>
        </w:rPr>
        <w:instrText xml:space="preserve"> </w:instrText>
      </w:r>
      <w:r w:rsidR="00B25372" w:rsidRPr="00635C4D">
        <w:rPr>
          <w:rFonts w:cs="David"/>
          <w:sz w:val="24"/>
          <w:szCs w:val="24"/>
          <w:rtl/>
        </w:rPr>
        <w:instrText xml:space="preserve"> \* </w:instrText>
      </w:r>
      <w:r w:rsidR="00B25372" w:rsidRPr="00635C4D">
        <w:rPr>
          <w:rFonts w:cs="David"/>
          <w:sz w:val="24"/>
          <w:szCs w:val="24"/>
        </w:rPr>
        <w:instrText>MERGEFORMAT</w:instrText>
      </w:r>
      <w:r w:rsidR="00B25372" w:rsidRPr="00635C4D">
        <w:rPr>
          <w:rFonts w:cs="David"/>
          <w:sz w:val="24"/>
          <w:szCs w:val="24"/>
          <w:rtl/>
        </w:rPr>
        <w:instrText xml:space="preserve"> </w:instrText>
      </w:r>
      <w:r w:rsidR="00E1125C" w:rsidRPr="00635C4D">
        <w:rPr>
          <w:rFonts w:cs="David"/>
          <w:sz w:val="24"/>
          <w:szCs w:val="24"/>
          <w:rtl/>
        </w:rPr>
      </w:r>
      <w:r w:rsidR="00E1125C" w:rsidRPr="00635C4D">
        <w:rPr>
          <w:rFonts w:cs="David"/>
          <w:sz w:val="24"/>
          <w:szCs w:val="24"/>
          <w:rtl/>
        </w:rPr>
        <w:fldChar w:fldCharType="separate"/>
      </w:r>
      <w:r w:rsidR="00E1125C" w:rsidRPr="00635C4D">
        <w:rPr>
          <w:rFonts w:cs="David"/>
          <w:sz w:val="24"/>
          <w:szCs w:val="24"/>
          <w:cs/>
        </w:rPr>
        <w:t>‎</w:t>
      </w:r>
      <w:r w:rsidR="00E1125C" w:rsidRPr="00635C4D">
        <w:rPr>
          <w:rFonts w:cs="David"/>
          <w:sz w:val="24"/>
          <w:szCs w:val="24"/>
        </w:rPr>
        <w:t>14.2</w:t>
      </w:r>
      <w:r w:rsidR="00E1125C" w:rsidRPr="00635C4D">
        <w:rPr>
          <w:rFonts w:cs="David"/>
          <w:sz w:val="24"/>
          <w:szCs w:val="24"/>
          <w:rtl/>
        </w:rPr>
        <w:fldChar w:fldCharType="end"/>
      </w:r>
      <w:r w:rsidR="00E1125C" w:rsidRPr="00635C4D">
        <w:rPr>
          <w:rFonts w:cs="David" w:hint="cs"/>
          <w:sz w:val="24"/>
          <w:szCs w:val="24"/>
          <w:rtl/>
        </w:rPr>
        <w:t xml:space="preserve"> להלן)</w:t>
      </w:r>
      <w:r w:rsidRPr="00635C4D">
        <w:rPr>
          <w:rFonts w:cs="David" w:hint="cs"/>
          <w:sz w:val="24"/>
          <w:szCs w:val="24"/>
          <w:rtl/>
        </w:rPr>
        <w:t>;</w:t>
      </w:r>
      <w:r w:rsidR="00F0207D" w:rsidRPr="00635C4D">
        <w:rPr>
          <w:rFonts w:cs="David" w:hint="cs"/>
          <w:sz w:val="24"/>
          <w:szCs w:val="24"/>
          <w:rtl/>
        </w:rPr>
        <w:t xml:space="preserve"> </w:t>
      </w:r>
    </w:p>
    <w:p w:rsidR="00E633D0" w:rsidRPr="00635C4D" w:rsidRDefault="003C3E3C" w:rsidP="004F1DD9">
      <w:pPr>
        <w:pStyle w:val="a9"/>
        <w:numPr>
          <w:ilvl w:val="2"/>
          <w:numId w:val="7"/>
        </w:numPr>
        <w:bidi/>
        <w:rPr>
          <w:rFonts w:cs="David"/>
          <w:b/>
          <w:bCs/>
          <w:sz w:val="24"/>
          <w:szCs w:val="24"/>
        </w:rPr>
      </w:pPr>
      <w:r w:rsidRPr="00635C4D">
        <w:rPr>
          <w:rFonts w:cs="David" w:hint="cs"/>
          <w:b/>
          <w:bCs/>
          <w:sz w:val="24"/>
          <w:szCs w:val="24"/>
          <w:rtl/>
        </w:rPr>
        <w:t>רכיב ב'</w:t>
      </w:r>
      <w:r w:rsidRPr="00635C4D">
        <w:rPr>
          <w:rFonts w:cs="David" w:hint="cs"/>
          <w:sz w:val="24"/>
          <w:szCs w:val="24"/>
          <w:rtl/>
        </w:rPr>
        <w:t xml:space="preserve"> </w:t>
      </w:r>
      <w:r w:rsidR="00671FBD" w:rsidRPr="00635C4D">
        <w:rPr>
          <w:rFonts w:cs="David"/>
          <w:sz w:val="24"/>
          <w:szCs w:val="24"/>
          <w:rtl/>
        </w:rPr>
        <w:t>–</w:t>
      </w:r>
      <w:r w:rsidRPr="00635C4D">
        <w:rPr>
          <w:rFonts w:cs="David" w:hint="cs"/>
          <w:sz w:val="24"/>
          <w:szCs w:val="24"/>
          <w:rtl/>
        </w:rPr>
        <w:t xml:space="preserve"> </w:t>
      </w:r>
      <w:r w:rsidR="004F1DD9" w:rsidRPr="00635C4D">
        <w:rPr>
          <w:rFonts w:cs="David" w:hint="cs"/>
          <w:sz w:val="24"/>
          <w:szCs w:val="24"/>
          <w:rtl/>
        </w:rPr>
        <w:t>עמידתו של אולם האירועים המוצע בערכי רשות החדשנות</w:t>
      </w:r>
      <w:r w:rsidRPr="00635C4D">
        <w:rPr>
          <w:rFonts w:cs="David" w:hint="cs"/>
          <w:sz w:val="24"/>
          <w:szCs w:val="24"/>
          <w:rtl/>
        </w:rPr>
        <w:t xml:space="preserve"> -</w:t>
      </w:r>
      <w:r w:rsidR="00DC51B0" w:rsidRPr="00635C4D">
        <w:rPr>
          <w:rFonts w:cs="David" w:hint="cs"/>
          <w:sz w:val="24"/>
          <w:szCs w:val="24"/>
          <w:rtl/>
        </w:rPr>
        <w:t xml:space="preserve"> עד</w:t>
      </w:r>
      <w:r w:rsidRPr="00635C4D">
        <w:rPr>
          <w:rFonts w:cs="David" w:hint="cs"/>
          <w:sz w:val="24"/>
          <w:szCs w:val="24"/>
          <w:rtl/>
        </w:rPr>
        <w:t xml:space="preserve"> </w:t>
      </w:r>
      <w:r w:rsidR="00671FBD" w:rsidRPr="00635C4D">
        <w:rPr>
          <w:rFonts w:cs="David" w:hint="cs"/>
          <w:sz w:val="24"/>
          <w:szCs w:val="24"/>
          <w:rtl/>
        </w:rPr>
        <w:t>10</w:t>
      </w:r>
      <w:r w:rsidRPr="00635C4D">
        <w:rPr>
          <w:rFonts w:cs="David" w:hint="cs"/>
          <w:sz w:val="24"/>
          <w:szCs w:val="24"/>
          <w:rtl/>
        </w:rPr>
        <w:t xml:space="preserve"> נקודות</w:t>
      </w:r>
      <w:r w:rsidR="00E1125C" w:rsidRPr="00635C4D">
        <w:rPr>
          <w:rFonts w:cs="David" w:hint="cs"/>
          <w:sz w:val="24"/>
          <w:szCs w:val="24"/>
          <w:rtl/>
        </w:rPr>
        <w:t xml:space="preserve"> (כמפורט בסעיף </w:t>
      </w:r>
      <w:r w:rsidR="00E1125C" w:rsidRPr="00635C4D">
        <w:rPr>
          <w:rFonts w:cs="David"/>
          <w:sz w:val="24"/>
          <w:szCs w:val="24"/>
          <w:rtl/>
        </w:rPr>
        <w:fldChar w:fldCharType="begin"/>
      </w:r>
      <w:r w:rsidR="00E1125C" w:rsidRPr="00635C4D">
        <w:rPr>
          <w:rFonts w:cs="David"/>
          <w:sz w:val="24"/>
          <w:szCs w:val="24"/>
          <w:rtl/>
        </w:rPr>
        <w:instrText xml:space="preserve"> </w:instrText>
      </w:r>
      <w:r w:rsidR="00E1125C" w:rsidRPr="00635C4D">
        <w:rPr>
          <w:rFonts w:cs="David" w:hint="cs"/>
          <w:sz w:val="24"/>
          <w:szCs w:val="24"/>
        </w:rPr>
        <w:instrText>REF</w:instrText>
      </w:r>
      <w:r w:rsidR="00E1125C" w:rsidRPr="00635C4D">
        <w:rPr>
          <w:rFonts w:cs="David" w:hint="cs"/>
          <w:sz w:val="24"/>
          <w:szCs w:val="24"/>
          <w:rtl/>
        </w:rPr>
        <w:instrText xml:space="preserve"> _</w:instrText>
      </w:r>
      <w:r w:rsidR="00E1125C" w:rsidRPr="00635C4D">
        <w:rPr>
          <w:rFonts w:cs="David" w:hint="cs"/>
          <w:sz w:val="24"/>
          <w:szCs w:val="24"/>
        </w:rPr>
        <w:instrText>Ref514235923 \r \h</w:instrText>
      </w:r>
      <w:r w:rsidR="00E1125C" w:rsidRPr="00635C4D">
        <w:rPr>
          <w:rFonts w:cs="David"/>
          <w:sz w:val="24"/>
          <w:szCs w:val="24"/>
          <w:rtl/>
        </w:rPr>
        <w:instrText xml:space="preserve"> </w:instrText>
      </w:r>
      <w:r w:rsidR="00843A31" w:rsidRPr="00635C4D">
        <w:rPr>
          <w:rFonts w:cs="David"/>
          <w:sz w:val="24"/>
          <w:szCs w:val="24"/>
          <w:rtl/>
        </w:rPr>
        <w:instrText xml:space="preserve"> \* </w:instrText>
      </w:r>
      <w:r w:rsidR="00843A31" w:rsidRPr="00635C4D">
        <w:rPr>
          <w:rFonts w:cs="David"/>
          <w:sz w:val="24"/>
          <w:szCs w:val="24"/>
        </w:rPr>
        <w:instrText>MERGEFORMAT</w:instrText>
      </w:r>
      <w:r w:rsidR="00843A31" w:rsidRPr="00635C4D">
        <w:rPr>
          <w:rFonts w:cs="David"/>
          <w:sz w:val="24"/>
          <w:szCs w:val="24"/>
          <w:rtl/>
        </w:rPr>
        <w:instrText xml:space="preserve"> </w:instrText>
      </w:r>
      <w:r w:rsidR="00E1125C" w:rsidRPr="00635C4D">
        <w:rPr>
          <w:rFonts w:cs="David"/>
          <w:sz w:val="24"/>
          <w:szCs w:val="24"/>
          <w:rtl/>
        </w:rPr>
      </w:r>
      <w:r w:rsidR="00E1125C" w:rsidRPr="00635C4D">
        <w:rPr>
          <w:rFonts w:cs="David"/>
          <w:sz w:val="24"/>
          <w:szCs w:val="24"/>
          <w:rtl/>
        </w:rPr>
        <w:fldChar w:fldCharType="separate"/>
      </w:r>
      <w:r w:rsidR="00E1125C" w:rsidRPr="00635C4D">
        <w:rPr>
          <w:rFonts w:cs="David"/>
          <w:sz w:val="24"/>
          <w:szCs w:val="24"/>
          <w:cs/>
        </w:rPr>
        <w:t>‎</w:t>
      </w:r>
      <w:r w:rsidR="00E1125C" w:rsidRPr="00635C4D">
        <w:rPr>
          <w:rFonts w:cs="David"/>
          <w:sz w:val="24"/>
          <w:szCs w:val="24"/>
          <w:rtl/>
        </w:rPr>
        <w:fldChar w:fldCharType="end"/>
      </w:r>
      <w:r w:rsidR="00E1125C" w:rsidRPr="00635C4D">
        <w:rPr>
          <w:rFonts w:cs="David"/>
          <w:sz w:val="24"/>
          <w:szCs w:val="24"/>
          <w:rtl/>
        </w:rPr>
        <w:fldChar w:fldCharType="begin"/>
      </w:r>
      <w:r w:rsidR="00E1125C" w:rsidRPr="00635C4D">
        <w:rPr>
          <w:rFonts w:cs="David"/>
          <w:sz w:val="24"/>
          <w:szCs w:val="24"/>
          <w:rtl/>
        </w:rPr>
        <w:instrText xml:space="preserve"> </w:instrText>
      </w:r>
      <w:r w:rsidR="00E1125C" w:rsidRPr="00635C4D">
        <w:rPr>
          <w:rFonts w:cs="David"/>
          <w:sz w:val="24"/>
          <w:szCs w:val="24"/>
        </w:rPr>
        <w:instrText>REF</w:instrText>
      </w:r>
      <w:r w:rsidR="00E1125C" w:rsidRPr="00635C4D">
        <w:rPr>
          <w:rFonts w:cs="David"/>
          <w:sz w:val="24"/>
          <w:szCs w:val="24"/>
          <w:rtl/>
        </w:rPr>
        <w:instrText xml:space="preserve"> _</w:instrText>
      </w:r>
      <w:r w:rsidR="00E1125C" w:rsidRPr="00635C4D">
        <w:rPr>
          <w:rFonts w:cs="David"/>
          <w:sz w:val="24"/>
          <w:szCs w:val="24"/>
        </w:rPr>
        <w:instrText>Ref514244093 \r \h</w:instrText>
      </w:r>
      <w:r w:rsidR="00E1125C" w:rsidRPr="00635C4D">
        <w:rPr>
          <w:rFonts w:cs="David"/>
          <w:sz w:val="24"/>
          <w:szCs w:val="24"/>
          <w:rtl/>
        </w:rPr>
        <w:instrText xml:space="preserve"> </w:instrText>
      </w:r>
      <w:r w:rsidR="00843A31" w:rsidRPr="00635C4D">
        <w:rPr>
          <w:rFonts w:cs="David"/>
          <w:sz w:val="24"/>
          <w:szCs w:val="24"/>
          <w:rtl/>
        </w:rPr>
        <w:instrText xml:space="preserve"> \* </w:instrText>
      </w:r>
      <w:r w:rsidR="00843A31" w:rsidRPr="00635C4D">
        <w:rPr>
          <w:rFonts w:cs="David"/>
          <w:sz w:val="24"/>
          <w:szCs w:val="24"/>
        </w:rPr>
        <w:instrText>MERGEFORMAT</w:instrText>
      </w:r>
      <w:r w:rsidR="00843A31" w:rsidRPr="00635C4D">
        <w:rPr>
          <w:rFonts w:cs="David"/>
          <w:sz w:val="24"/>
          <w:szCs w:val="24"/>
          <w:rtl/>
        </w:rPr>
        <w:instrText xml:space="preserve"> </w:instrText>
      </w:r>
      <w:r w:rsidR="00E1125C" w:rsidRPr="00635C4D">
        <w:rPr>
          <w:rFonts w:cs="David"/>
          <w:sz w:val="24"/>
          <w:szCs w:val="24"/>
          <w:rtl/>
        </w:rPr>
      </w:r>
      <w:r w:rsidR="00E1125C" w:rsidRPr="00635C4D">
        <w:rPr>
          <w:rFonts w:cs="David"/>
          <w:sz w:val="24"/>
          <w:szCs w:val="24"/>
          <w:rtl/>
        </w:rPr>
        <w:fldChar w:fldCharType="separate"/>
      </w:r>
      <w:r w:rsidR="00E1125C" w:rsidRPr="00635C4D">
        <w:rPr>
          <w:rFonts w:cs="David"/>
          <w:sz w:val="24"/>
          <w:szCs w:val="24"/>
          <w:cs/>
        </w:rPr>
        <w:t>‎</w:t>
      </w:r>
      <w:r w:rsidR="00E1125C" w:rsidRPr="00635C4D">
        <w:rPr>
          <w:rFonts w:cs="David"/>
          <w:sz w:val="24"/>
          <w:szCs w:val="24"/>
        </w:rPr>
        <w:t>14.3</w:t>
      </w:r>
      <w:r w:rsidR="00E1125C" w:rsidRPr="00635C4D">
        <w:rPr>
          <w:rFonts w:cs="David"/>
          <w:sz w:val="24"/>
          <w:szCs w:val="24"/>
          <w:rtl/>
        </w:rPr>
        <w:fldChar w:fldCharType="end"/>
      </w:r>
      <w:r w:rsidR="00E1125C" w:rsidRPr="00635C4D">
        <w:rPr>
          <w:rFonts w:cs="David" w:hint="cs"/>
          <w:sz w:val="24"/>
          <w:szCs w:val="24"/>
          <w:rtl/>
        </w:rPr>
        <w:t xml:space="preserve"> להלן)</w:t>
      </w:r>
      <w:r w:rsidRPr="00635C4D">
        <w:rPr>
          <w:rFonts w:cs="David" w:hint="cs"/>
          <w:sz w:val="24"/>
          <w:szCs w:val="24"/>
          <w:rtl/>
        </w:rPr>
        <w:t>;</w:t>
      </w:r>
      <w:r w:rsidR="00F0207D" w:rsidRPr="00635C4D">
        <w:rPr>
          <w:rFonts w:cs="David" w:hint="cs"/>
          <w:sz w:val="24"/>
          <w:szCs w:val="24"/>
          <w:rtl/>
        </w:rPr>
        <w:t xml:space="preserve"> </w:t>
      </w:r>
    </w:p>
    <w:p w:rsidR="009728C0" w:rsidRPr="00635C4D" w:rsidRDefault="003C3E3C" w:rsidP="0020409A">
      <w:pPr>
        <w:pStyle w:val="a9"/>
        <w:numPr>
          <w:ilvl w:val="2"/>
          <w:numId w:val="7"/>
        </w:numPr>
        <w:bidi/>
        <w:rPr>
          <w:rFonts w:cs="David"/>
          <w:b/>
          <w:bCs/>
          <w:sz w:val="24"/>
          <w:szCs w:val="24"/>
        </w:rPr>
      </w:pPr>
      <w:r w:rsidRPr="00635C4D">
        <w:rPr>
          <w:rFonts w:cs="David" w:hint="cs"/>
          <w:b/>
          <w:bCs/>
          <w:sz w:val="24"/>
          <w:szCs w:val="24"/>
          <w:rtl/>
        </w:rPr>
        <w:t>רכיב ג'</w:t>
      </w:r>
      <w:r w:rsidRPr="00635C4D">
        <w:rPr>
          <w:rFonts w:cs="David" w:hint="cs"/>
          <w:sz w:val="24"/>
          <w:szCs w:val="24"/>
          <w:rtl/>
        </w:rPr>
        <w:t xml:space="preserve"> </w:t>
      </w:r>
      <w:r w:rsidR="00DC51B0" w:rsidRPr="00635C4D">
        <w:rPr>
          <w:rFonts w:cs="David"/>
          <w:sz w:val="24"/>
          <w:szCs w:val="24"/>
          <w:rtl/>
        </w:rPr>
        <w:t>–</w:t>
      </w:r>
      <w:r w:rsidRPr="00635C4D">
        <w:rPr>
          <w:rFonts w:cs="David" w:hint="cs"/>
          <w:sz w:val="24"/>
          <w:szCs w:val="24"/>
          <w:rtl/>
        </w:rPr>
        <w:t xml:space="preserve"> </w:t>
      </w:r>
      <w:r w:rsidR="00DC51B0" w:rsidRPr="00635C4D">
        <w:rPr>
          <w:rFonts w:cs="David" w:hint="cs"/>
          <w:sz w:val="24"/>
          <w:szCs w:val="24"/>
          <w:rtl/>
        </w:rPr>
        <w:t>התרשמות מהתוכן הקריאטיבי</w:t>
      </w:r>
      <w:r w:rsidR="002B0EF1" w:rsidRPr="00635C4D">
        <w:rPr>
          <w:rFonts w:cs="David" w:hint="cs"/>
          <w:sz w:val="24"/>
          <w:szCs w:val="24"/>
          <w:rtl/>
        </w:rPr>
        <w:t xml:space="preserve"> המוצע </w:t>
      </w:r>
      <w:r w:rsidR="0020409A" w:rsidRPr="00635C4D">
        <w:rPr>
          <w:rFonts w:cs="David" w:hint="cs"/>
          <w:sz w:val="24"/>
          <w:szCs w:val="24"/>
          <w:rtl/>
        </w:rPr>
        <w:t xml:space="preserve">עבור הכנס של </w:t>
      </w:r>
      <w:r w:rsidR="002B0EF1" w:rsidRPr="00635C4D">
        <w:rPr>
          <w:rFonts w:cs="David" w:hint="cs"/>
          <w:sz w:val="24"/>
          <w:szCs w:val="24"/>
          <w:rtl/>
        </w:rPr>
        <w:t>רשות החדשנות</w:t>
      </w:r>
      <w:r w:rsidR="00DC51B0" w:rsidRPr="00635C4D">
        <w:rPr>
          <w:rFonts w:cs="David" w:hint="cs"/>
          <w:sz w:val="24"/>
          <w:szCs w:val="24"/>
          <w:rtl/>
        </w:rPr>
        <w:t xml:space="preserve"> </w:t>
      </w:r>
      <w:r w:rsidRPr="00635C4D">
        <w:rPr>
          <w:rFonts w:cs="David" w:hint="cs"/>
          <w:sz w:val="24"/>
          <w:szCs w:val="24"/>
          <w:rtl/>
        </w:rPr>
        <w:t>-</w:t>
      </w:r>
      <w:r w:rsidR="00DC51B0" w:rsidRPr="00635C4D">
        <w:rPr>
          <w:rFonts w:cs="David" w:hint="cs"/>
          <w:sz w:val="24"/>
          <w:szCs w:val="24"/>
          <w:rtl/>
        </w:rPr>
        <w:t xml:space="preserve"> עד </w:t>
      </w:r>
      <w:r w:rsidR="005F4720" w:rsidRPr="00635C4D">
        <w:rPr>
          <w:rFonts w:cs="David" w:hint="cs"/>
          <w:sz w:val="24"/>
          <w:szCs w:val="24"/>
          <w:rtl/>
        </w:rPr>
        <w:t xml:space="preserve">20 </w:t>
      </w:r>
      <w:r w:rsidRPr="00635C4D">
        <w:rPr>
          <w:rFonts w:cs="David" w:hint="cs"/>
          <w:sz w:val="24"/>
          <w:szCs w:val="24"/>
          <w:rtl/>
        </w:rPr>
        <w:t>נקודות</w:t>
      </w:r>
      <w:r w:rsidR="00E1125C" w:rsidRPr="00635C4D">
        <w:rPr>
          <w:rFonts w:cs="David" w:hint="cs"/>
          <w:sz w:val="24"/>
          <w:szCs w:val="24"/>
          <w:rtl/>
        </w:rPr>
        <w:t xml:space="preserve"> (כמפורט בסעיף </w:t>
      </w:r>
      <w:r w:rsidR="00E1125C" w:rsidRPr="00635C4D">
        <w:rPr>
          <w:rFonts w:cs="David"/>
          <w:sz w:val="24"/>
          <w:szCs w:val="24"/>
          <w:rtl/>
        </w:rPr>
        <w:fldChar w:fldCharType="begin"/>
      </w:r>
      <w:r w:rsidR="00E1125C" w:rsidRPr="00635C4D">
        <w:rPr>
          <w:rFonts w:cs="David"/>
          <w:sz w:val="24"/>
          <w:szCs w:val="24"/>
          <w:rtl/>
        </w:rPr>
        <w:instrText xml:space="preserve"> </w:instrText>
      </w:r>
      <w:r w:rsidR="00E1125C" w:rsidRPr="00635C4D">
        <w:rPr>
          <w:rFonts w:cs="David" w:hint="cs"/>
          <w:sz w:val="24"/>
          <w:szCs w:val="24"/>
        </w:rPr>
        <w:instrText>REF</w:instrText>
      </w:r>
      <w:r w:rsidR="00E1125C" w:rsidRPr="00635C4D">
        <w:rPr>
          <w:rFonts w:cs="David" w:hint="cs"/>
          <w:sz w:val="24"/>
          <w:szCs w:val="24"/>
          <w:rtl/>
        </w:rPr>
        <w:instrText xml:space="preserve"> _</w:instrText>
      </w:r>
      <w:r w:rsidR="00E1125C" w:rsidRPr="00635C4D">
        <w:rPr>
          <w:rFonts w:cs="David" w:hint="cs"/>
          <w:sz w:val="24"/>
          <w:szCs w:val="24"/>
        </w:rPr>
        <w:instrText>Ref514235923 \r \h</w:instrText>
      </w:r>
      <w:r w:rsidR="00E1125C" w:rsidRPr="00635C4D">
        <w:rPr>
          <w:rFonts w:cs="David"/>
          <w:sz w:val="24"/>
          <w:szCs w:val="24"/>
          <w:rtl/>
        </w:rPr>
        <w:instrText xml:space="preserve"> </w:instrText>
      </w:r>
      <w:r w:rsidR="00843A31" w:rsidRPr="00635C4D">
        <w:rPr>
          <w:rFonts w:cs="David"/>
          <w:sz w:val="24"/>
          <w:szCs w:val="24"/>
          <w:rtl/>
        </w:rPr>
        <w:instrText xml:space="preserve"> \* </w:instrText>
      </w:r>
      <w:r w:rsidR="00843A31" w:rsidRPr="00635C4D">
        <w:rPr>
          <w:rFonts w:cs="David"/>
          <w:sz w:val="24"/>
          <w:szCs w:val="24"/>
        </w:rPr>
        <w:instrText>MERGEFORMAT</w:instrText>
      </w:r>
      <w:r w:rsidR="00843A31" w:rsidRPr="00635C4D">
        <w:rPr>
          <w:rFonts w:cs="David"/>
          <w:sz w:val="24"/>
          <w:szCs w:val="24"/>
          <w:rtl/>
        </w:rPr>
        <w:instrText xml:space="preserve"> </w:instrText>
      </w:r>
      <w:r w:rsidR="00E1125C" w:rsidRPr="00635C4D">
        <w:rPr>
          <w:rFonts w:cs="David"/>
          <w:sz w:val="24"/>
          <w:szCs w:val="24"/>
          <w:rtl/>
        </w:rPr>
      </w:r>
      <w:r w:rsidR="00E1125C" w:rsidRPr="00635C4D">
        <w:rPr>
          <w:rFonts w:cs="David"/>
          <w:sz w:val="24"/>
          <w:szCs w:val="24"/>
          <w:rtl/>
        </w:rPr>
        <w:fldChar w:fldCharType="separate"/>
      </w:r>
      <w:r w:rsidR="00E1125C" w:rsidRPr="00635C4D">
        <w:rPr>
          <w:rFonts w:cs="David"/>
          <w:sz w:val="24"/>
          <w:szCs w:val="24"/>
          <w:cs/>
        </w:rPr>
        <w:t>‎</w:t>
      </w:r>
      <w:r w:rsidR="00E1125C" w:rsidRPr="00635C4D">
        <w:rPr>
          <w:rFonts w:cs="David"/>
          <w:sz w:val="24"/>
          <w:szCs w:val="24"/>
        </w:rPr>
        <w:fldChar w:fldCharType="begin"/>
      </w:r>
      <w:r w:rsidR="00E1125C" w:rsidRPr="00635C4D">
        <w:rPr>
          <w:rFonts w:cs="David"/>
          <w:sz w:val="24"/>
          <w:szCs w:val="24"/>
        </w:rPr>
        <w:instrText xml:space="preserve"> REF _Ref514244115 \r \h </w:instrText>
      </w:r>
      <w:r w:rsidR="00635C4D">
        <w:rPr>
          <w:rFonts w:cs="David"/>
          <w:sz w:val="24"/>
          <w:szCs w:val="24"/>
        </w:rPr>
        <w:instrText xml:space="preserve"> \* MERGEFORMAT </w:instrText>
      </w:r>
      <w:r w:rsidR="00E1125C" w:rsidRPr="00635C4D">
        <w:rPr>
          <w:rFonts w:cs="David"/>
          <w:sz w:val="24"/>
          <w:szCs w:val="24"/>
        </w:rPr>
      </w:r>
      <w:r w:rsidR="00E1125C" w:rsidRPr="00635C4D">
        <w:rPr>
          <w:rFonts w:cs="David"/>
          <w:sz w:val="24"/>
          <w:szCs w:val="24"/>
        </w:rPr>
        <w:fldChar w:fldCharType="separate"/>
      </w:r>
      <w:r w:rsidR="00E1125C" w:rsidRPr="00635C4D">
        <w:rPr>
          <w:rFonts w:cs="David"/>
          <w:sz w:val="24"/>
          <w:szCs w:val="24"/>
          <w:cs/>
        </w:rPr>
        <w:t>‎</w:t>
      </w:r>
      <w:r w:rsidR="00E1125C" w:rsidRPr="00635C4D">
        <w:rPr>
          <w:rFonts w:cs="David"/>
          <w:sz w:val="24"/>
          <w:szCs w:val="24"/>
        </w:rPr>
        <w:t>14.4</w:t>
      </w:r>
      <w:r w:rsidR="00E1125C" w:rsidRPr="00635C4D">
        <w:rPr>
          <w:rFonts w:cs="David"/>
          <w:sz w:val="24"/>
          <w:szCs w:val="24"/>
        </w:rPr>
        <w:fldChar w:fldCharType="end"/>
      </w:r>
      <w:r w:rsidR="00E1125C" w:rsidRPr="00635C4D">
        <w:rPr>
          <w:rFonts w:cs="David"/>
          <w:sz w:val="24"/>
          <w:szCs w:val="24"/>
          <w:rtl/>
        </w:rPr>
        <w:fldChar w:fldCharType="end"/>
      </w:r>
      <w:r w:rsidR="00E1125C" w:rsidRPr="00635C4D">
        <w:rPr>
          <w:rFonts w:cs="David" w:hint="cs"/>
          <w:sz w:val="24"/>
          <w:szCs w:val="24"/>
          <w:rtl/>
        </w:rPr>
        <w:t xml:space="preserve"> להלן)</w:t>
      </w:r>
      <w:r w:rsidR="00DC51B0" w:rsidRPr="00635C4D">
        <w:rPr>
          <w:rFonts w:cs="David" w:hint="cs"/>
          <w:sz w:val="24"/>
          <w:szCs w:val="24"/>
          <w:rtl/>
        </w:rPr>
        <w:t>;</w:t>
      </w:r>
    </w:p>
    <w:p w:rsidR="00DC51B0" w:rsidRPr="00635C4D" w:rsidRDefault="00DC51B0" w:rsidP="00B9631C">
      <w:pPr>
        <w:pStyle w:val="a9"/>
        <w:numPr>
          <w:ilvl w:val="2"/>
          <w:numId w:val="7"/>
        </w:numPr>
        <w:bidi/>
        <w:rPr>
          <w:rFonts w:cs="David"/>
          <w:b/>
          <w:bCs/>
          <w:sz w:val="24"/>
          <w:szCs w:val="24"/>
        </w:rPr>
      </w:pPr>
      <w:r w:rsidRPr="00635C4D">
        <w:rPr>
          <w:rFonts w:cs="David" w:hint="cs"/>
          <w:b/>
          <w:bCs/>
          <w:sz w:val="24"/>
          <w:szCs w:val="24"/>
          <w:rtl/>
        </w:rPr>
        <w:t>רכיב ד'</w:t>
      </w:r>
      <w:r w:rsidRPr="00635C4D">
        <w:rPr>
          <w:rFonts w:cs="David" w:hint="cs"/>
          <w:sz w:val="24"/>
          <w:szCs w:val="24"/>
          <w:rtl/>
        </w:rPr>
        <w:t xml:space="preserve"> </w:t>
      </w:r>
      <w:r w:rsidRPr="00635C4D">
        <w:rPr>
          <w:rFonts w:cs="David"/>
          <w:sz w:val="24"/>
          <w:szCs w:val="24"/>
          <w:rtl/>
        </w:rPr>
        <w:t>–</w:t>
      </w:r>
      <w:r w:rsidR="0053641D">
        <w:rPr>
          <w:rFonts w:cs="David" w:hint="cs"/>
          <w:sz w:val="24"/>
          <w:szCs w:val="24"/>
          <w:rtl/>
        </w:rPr>
        <w:t xml:space="preserve"> </w:t>
      </w:r>
      <w:r w:rsidR="00B9631C" w:rsidRPr="00635C4D">
        <w:rPr>
          <w:rFonts w:cs="David" w:hint="cs"/>
          <w:sz w:val="24"/>
          <w:szCs w:val="24"/>
          <w:rtl/>
        </w:rPr>
        <w:t>התרשמות מ</w:t>
      </w:r>
      <w:r w:rsidR="00567B6A" w:rsidRPr="00635C4D">
        <w:rPr>
          <w:rFonts w:cs="David" w:hint="cs"/>
          <w:sz w:val="24"/>
          <w:szCs w:val="24"/>
          <w:rtl/>
        </w:rPr>
        <w:t>התפריט</w:t>
      </w:r>
      <w:r w:rsidR="00D30B9B" w:rsidRPr="00635C4D">
        <w:rPr>
          <w:rFonts w:cs="David" w:hint="cs"/>
          <w:sz w:val="24"/>
          <w:szCs w:val="24"/>
          <w:rtl/>
        </w:rPr>
        <w:t xml:space="preserve"> המוצע</w:t>
      </w:r>
      <w:r w:rsidR="00567B6A" w:rsidRPr="00635C4D">
        <w:rPr>
          <w:rFonts w:cs="David" w:hint="cs"/>
          <w:sz w:val="24"/>
          <w:szCs w:val="24"/>
          <w:rtl/>
        </w:rPr>
        <w:t xml:space="preserve"> ו</w:t>
      </w:r>
      <w:r w:rsidR="00B9631C" w:rsidRPr="00635C4D">
        <w:rPr>
          <w:rFonts w:cs="David" w:hint="cs"/>
          <w:sz w:val="24"/>
          <w:szCs w:val="24"/>
          <w:rtl/>
        </w:rPr>
        <w:t>מ</w:t>
      </w:r>
      <w:r w:rsidR="00567B6A" w:rsidRPr="00635C4D">
        <w:rPr>
          <w:rFonts w:cs="David" w:hint="cs"/>
          <w:sz w:val="24"/>
          <w:szCs w:val="24"/>
          <w:rtl/>
        </w:rPr>
        <w:t>חברת הקייטרינג המוצעת</w:t>
      </w:r>
      <w:r w:rsidRPr="00635C4D">
        <w:rPr>
          <w:rFonts w:cs="David" w:hint="cs"/>
          <w:sz w:val="24"/>
          <w:szCs w:val="24"/>
          <w:rtl/>
        </w:rPr>
        <w:t xml:space="preserve"> </w:t>
      </w:r>
      <w:r w:rsidRPr="00635C4D">
        <w:rPr>
          <w:rFonts w:cs="David"/>
          <w:sz w:val="24"/>
          <w:szCs w:val="24"/>
          <w:rtl/>
        </w:rPr>
        <w:t>–</w:t>
      </w:r>
      <w:r w:rsidRPr="00635C4D">
        <w:rPr>
          <w:rFonts w:cs="David" w:hint="cs"/>
          <w:sz w:val="24"/>
          <w:szCs w:val="24"/>
          <w:rtl/>
        </w:rPr>
        <w:t xml:space="preserve"> עד 10 נקודות</w:t>
      </w:r>
      <w:r w:rsidR="00E1125C" w:rsidRPr="00635C4D">
        <w:rPr>
          <w:rFonts w:cs="David" w:hint="cs"/>
          <w:sz w:val="24"/>
          <w:szCs w:val="24"/>
          <w:rtl/>
        </w:rPr>
        <w:t xml:space="preserve"> (כמפורט בסעיף </w:t>
      </w:r>
      <w:r w:rsidR="00E1125C" w:rsidRPr="00635C4D">
        <w:rPr>
          <w:rFonts w:cs="David"/>
          <w:sz w:val="24"/>
          <w:szCs w:val="24"/>
          <w:rtl/>
        </w:rPr>
        <w:fldChar w:fldCharType="begin"/>
      </w:r>
      <w:r w:rsidR="00E1125C" w:rsidRPr="00635C4D">
        <w:rPr>
          <w:rFonts w:cs="David"/>
          <w:sz w:val="24"/>
          <w:szCs w:val="24"/>
          <w:rtl/>
        </w:rPr>
        <w:instrText xml:space="preserve"> </w:instrText>
      </w:r>
      <w:r w:rsidR="00E1125C" w:rsidRPr="00635C4D">
        <w:rPr>
          <w:rFonts w:cs="David" w:hint="cs"/>
          <w:sz w:val="24"/>
          <w:szCs w:val="24"/>
        </w:rPr>
        <w:instrText>REF</w:instrText>
      </w:r>
      <w:r w:rsidR="00E1125C" w:rsidRPr="00635C4D">
        <w:rPr>
          <w:rFonts w:cs="David" w:hint="cs"/>
          <w:sz w:val="24"/>
          <w:szCs w:val="24"/>
          <w:rtl/>
        </w:rPr>
        <w:instrText xml:space="preserve"> _</w:instrText>
      </w:r>
      <w:r w:rsidR="00E1125C" w:rsidRPr="00635C4D">
        <w:rPr>
          <w:rFonts w:cs="David" w:hint="cs"/>
          <w:sz w:val="24"/>
          <w:szCs w:val="24"/>
        </w:rPr>
        <w:instrText>Ref514235923 \r \h</w:instrText>
      </w:r>
      <w:r w:rsidR="00E1125C" w:rsidRPr="00635C4D">
        <w:rPr>
          <w:rFonts w:cs="David"/>
          <w:sz w:val="24"/>
          <w:szCs w:val="24"/>
          <w:rtl/>
        </w:rPr>
        <w:instrText xml:space="preserve"> </w:instrText>
      </w:r>
      <w:r w:rsidR="008272F0" w:rsidRPr="00635C4D">
        <w:rPr>
          <w:rFonts w:cs="David"/>
          <w:sz w:val="24"/>
          <w:szCs w:val="24"/>
          <w:rtl/>
        </w:rPr>
        <w:instrText xml:space="preserve"> \* </w:instrText>
      </w:r>
      <w:r w:rsidR="008272F0" w:rsidRPr="00635C4D">
        <w:rPr>
          <w:rFonts w:cs="David"/>
          <w:sz w:val="24"/>
          <w:szCs w:val="24"/>
        </w:rPr>
        <w:instrText>MERGEFORMAT</w:instrText>
      </w:r>
      <w:r w:rsidR="008272F0" w:rsidRPr="00635C4D">
        <w:rPr>
          <w:rFonts w:cs="David"/>
          <w:sz w:val="24"/>
          <w:szCs w:val="24"/>
          <w:rtl/>
        </w:rPr>
        <w:instrText xml:space="preserve"> </w:instrText>
      </w:r>
      <w:r w:rsidR="00E1125C" w:rsidRPr="00635C4D">
        <w:rPr>
          <w:rFonts w:cs="David"/>
          <w:sz w:val="24"/>
          <w:szCs w:val="24"/>
          <w:rtl/>
        </w:rPr>
      </w:r>
      <w:r w:rsidR="00E1125C" w:rsidRPr="00635C4D">
        <w:rPr>
          <w:rFonts w:cs="David"/>
          <w:sz w:val="24"/>
          <w:szCs w:val="24"/>
          <w:rtl/>
        </w:rPr>
        <w:fldChar w:fldCharType="separate"/>
      </w:r>
      <w:r w:rsidR="00E1125C" w:rsidRPr="00635C4D">
        <w:rPr>
          <w:rFonts w:cs="David"/>
          <w:sz w:val="24"/>
          <w:szCs w:val="24"/>
          <w:cs/>
        </w:rPr>
        <w:t>‎</w:t>
      </w:r>
      <w:r w:rsidR="00E1125C" w:rsidRPr="00635C4D">
        <w:rPr>
          <w:rFonts w:cs="David"/>
          <w:sz w:val="24"/>
          <w:szCs w:val="24"/>
        </w:rPr>
        <w:fldChar w:fldCharType="begin"/>
      </w:r>
      <w:r w:rsidR="00E1125C" w:rsidRPr="00635C4D">
        <w:rPr>
          <w:rFonts w:cs="David"/>
          <w:sz w:val="24"/>
          <w:szCs w:val="24"/>
        </w:rPr>
        <w:instrText xml:space="preserve"> REF _Ref514235933 \r \h </w:instrText>
      </w:r>
      <w:r w:rsidR="008272F0" w:rsidRPr="00635C4D">
        <w:rPr>
          <w:rFonts w:cs="David"/>
          <w:sz w:val="24"/>
          <w:szCs w:val="24"/>
        </w:rPr>
        <w:instrText xml:space="preserve"> \* MERGEFORMAT </w:instrText>
      </w:r>
      <w:r w:rsidR="00E1125C" w:rsidRPr="00635C4D">
        <w:rPr>
          <w:rFonts w:cs="David"/>
          <w:sz w:val="24"/>
          <w:szCs w:val="24"/>
        </w:rPr>
      </w:r>
      <w:r w:rsidR="00E1125C" w:rsidRPr="00635C4D">
        <w:rPr>
          <w:rFonts w:cs="David"/>
          <w:sz w:val="24"/>
          <w:szCs w:val="24"/>
        </w:rPr>
        <w:fldChar w:fldCharType="separate"/>
      </w:r>
      <w:r w:rsidR="00E1125C" w:rsidRPr="00635C4D">
        <w:rPr>
          <w:rFonts w:cs="David"/>
          <w:sz w:val="24"/>
          <w:szCs w:val="24"/>
          <w:cs/>
        </w:rPr>
        <w:t>‎</w:t>
      </w:r>
      <w:r w:rsidR="00E1125C" w:rsidRPr="00635C4D">
        <w:rPr>
          <w:rFonts w:cs="David"/>
          <w:sz w:val="24"/>
          <w:szCs w:val="24"/>
        </w:rPr>
        <w:t>14.5</w:t>
      </w:r>
      <w:r w:rsidR="00E1125C" w:rsidRPr="00635C4D">
        <w:rPr>
          <w:rFonts w:cs="David"/>
          <w:sz w:val="24"/>
          <w:szCs w:val="24"/>
        </w:rPr>
        <w:fldChar w:fldCharType="end"/>
      </w:r>
      <w:r w:rsidR="00E1125C" w:rsidRPr="00635C4D">
        <w:rPr>
          <w:rFonts w:cs="David"/>
          <w:sz w:val="24"/>
          <w:szCs w:val="24"/>
          <w:rtl/>
        </w:rPr>
        <w:fldChar w:fldCharType="end"/>
      </w:r>
      <w:r w:rsidR="00E1125C" w:rsidRPr="00635C4D">
        <w:rPr>
          <w:rFonts w:cs="David" w:hint="cs"/>
          <w:sz w:val="24"/>
          <w:szCs w:val="24"/>
          <w:rtl/>
        </w:rPr>
        <w:t xml:space="preserve"> להלן)</w:t>
      </w:r>
      <w:r w:rsidRPr="00635C4D">
        <w:rPr>
          <w:rFonts w:cs="David" w:hint="cs"/>
          <w:sz w:val="24"/>
          <w:szCs w:val="24"/>
          <w:rtl/>
        </w:rPr>
        <w:t>;</w:t>
      </w:r>
    </w:p>
    <w:p w:rsidR="00DC51B0" w:rsidRPr="00635C4D" w:rsidRDefault="00D30B9B" w:rsidP="005F4720">
      <w:pPr>
        <w:pStyle w:val="a9"/>
        <w:numPr>
          <w:ilvl w:val="2"/>
          <w:numId w:val="7"/>
        </w:numPr>
        <w:bidi/>
        <w:rPr>
          <w:rFonts w:cs="David"/>
          <w:sz w:val="24"/>
          <w:szCs w:val="24"/>
        </w:rPr>
      </w:pPr>
      <w:r w:rsidRPr="00635C4D">
        <w:rPr>
          <w:rFonts w:cs="David" w:hint="cs"/>
          <w:b/>
          <w:bCs/>
          <w:sz w:val="24"/>
          <w:szCs w:val="24"/>
          <w:rtl/>
        </w:rPr>
        <w:t>רכיב ה'</w:t>
      </w:r>
      <w:r w:rsidRPr="00635C4D">
        <w:rPr>
          <w:rFonts w:cs="David" w:hint="cs"/>
          <w:sz w:val="24"/>
          <w:szCs w:val="24"/>
          <w:rtl/>
        </w:rPr>
        <w:t xml:space="preserve"> </w:t>
      </w:r>
      <w:r w:rsidRPr="00635C4D">
        <w:rPr>
          <w:rFonts w:cs="David"/>
          <w:sz w:val="24"/>
          <w:szCs w:val="24"/>
          <w:rtl/>
        </w:rPr>
        <w:t>–</w:t>
      </w:r>
      <w:r w:rsidRPr="00635C4D">
        <w:rPr>
          <w:rFonts w:cs="David" w:hint="cs"/>
          <w:sz w:val="24"/>
          <w:szCs w:val="24"/>
          <w:rtl/>
        </w:rPr>
        <w:t xml:space="preserve"> ראיון ופרזנטציה </w:t>
      </w:r>
      <w:r w:rsidRPr="00635C4D">
        <w:rPr>
          <w:rFonts w:cs="David"/>
          <w:sz w:val="24"/>
          <w:szCs w:val="24"/>
          <w:rtl/>
        </w:rPr>
        <w:t>–</w:t>
      </w:r>
      <w:r w:rsidRPr="00635C4D">
        <w:rPr>
          <w:rFonts w:cs="David" w:hint="cs"/>
          <w:sz w:val="24"/>
          <w:szCs w:val="24"/>
          <w:rtl/>
        </w:rPr>
        <w:t xml:space="preserve"> עד </w:t>
      </w:r>
      <w:r w:rsidR="005F4720" w:rsidRPr="00635C4D">
        <w:rPr>
          <w:rFonts w:cs="David" w:hint="cs"/>
          <w:sz w:val="24"/>
          <w:szCs w:val="24"/>
          <w:rtl/>
        </w:rPr>
        <w:t xml:space="preserve">45 </w:t>
      </w:r>
      <w:r w:rsidRPr="00635C4D">
        <w:rPr>
          <w:rFonts w:cs="David" w:hint="cs"/>
          <w:sz w:val="24"/>
          <w:szCs w:val="24"/>
          <w:rtl/>
        </w:rPr>
        <w:t>נקודות</w:t>
      </w:r>
      <w:r w:rsidR="00E1125C" w:rsidRPr="00635C4D">
        <w:rPr>
          <w:rFonts w:cs="David" w:hint="cs"/>
          <w:sz w:val="24"/>
          <w:szCs w:val="24"/>
          <w:rtl/>
        </w:rPr>
        <w:t xml:space="preserve"> (כמפורט בסעיף </w:t>
      </w:r>
      <w:r w:rsidR="00E1125C" w:rsidRPr="00635C4D">
        <w:rPr>
          <w:rFonts w:cs="David"/>
          <w:sz w:val="24"/>
          <w:szCs w:val="24"/>
          <w:rtl/>
        </w:rPr>
        <w:fldChar w:fldCharType="begin"/>
      </w:r>
      <w:r w:rsidR="00E1125C" w:rsidRPr="00635C4D">
        <w:rPr>
          <w:rFonts w:cs="David"/>
          <w:sz w:val="24"/>
          <w:szCs w:val="24"/>
          <w:rtl/>
        </w:rPr>
        <w:instrText xml:space="preserve"> </w:instrText>
      </w:r>
      <w:r w:rsidR="00E1125C" w:rsidRPr="00635C4D">
        <w:rPr>
          <w:rFonts w:cs="David" w:hint="cs"/>
          <w:sz w:val="24"/>
          <w:szCs w:val="24"/>
        </w:rPr>
        <w:instrText>REF</w:instrText>
      </w:r>
      <w:r w:rsidR="00E1125C" w:rsidRPr="00635C4D">
        <w:rPr>
          <w:rFonts w:cs="David" w:hint="cs"/>
          <w:sz w:val="24"/>
          <w:szCs w:val="24"/>
          <w:rtl/>
        </w:rPr>
        <w:instrText xml:space="preserve"> _</w:instrText>
      </w:r>
      <w:r w:rsidR="00E1125C" w:rsidRPr="00635C4D">
        <w:rPr>
          <w:rFonts w:cs="David" w:hint="cs"/>
          <w:sz w:val="24"/>
          <w:szCs w:val="24"/>
        </w:rPr>
        <w:instrText>Ref514235923 \r \h</w:instrText>
      </w:r>
      <w:r w:rsidR="00E1125C" w:rsidRPr="00635C4D">
        <w:rPr>
          <w:rFonts w:cs="David"/>
          <w:sz w:val="24"/>
          <w:szCs w:val="24"/>
          <w:rtl/>
        </w:rPr>
        <w:instrText xml:space="preserve"> </w:instrText>
      </w:r>
      <w:r w:rsidR="00635C4D">
        <w:rPr>
          <w:rFonts w:cs="David"/>
          <w:sz w:val="24"/>
          <w:szCs w:val="24"/>
          <w:rtl/>
        </w:rPr>
        <w:instrText xml:space="preserve"> \* </w:instrText>
      </w:r>
      <w:r w:rsidR="00635C4D">
        <w:rPr>
          <w:rFonts w:cs="David"/>
          <w:sz w:val="24"/>
          <w:szCs w:val="24"/>
        </w:rPr>
        <w:instrText>MERGEFORMAT</w:instrText>
      </w:r>
      <w:r w:rsidR="00635C4D">
        <w:rPr>
          <w:rFonts w:cs="David"/>
          <w:sz w:val="24"/>
          <w:szCs w:val="24"/>
          <w:rtl/>
        </w:rPr>
        <w:instrText xml:space="preserve"> </w:instrText>
      </w:r>
      <w:r w:rsidR="00E1125C" w:rsidRPr="00635C4D">
        <w:rPr>
          <w:rFonts w:cs="David"/>
          <w:sz w:val="24"/>
          <w:szCs w:val="24"/>
          <w:rtl/>
        </w:rPr>
      </w:r>
      <w:r w:rsidR="00E1125C" w:rsidRPr="00635C4D">
        <w:rPr>
          <w:rFonts w:cs="David"/>
          <w:sz w:val="24"/>
          <w:szCs w:val="24"/>
          <w:rtl/>
        </w:rPr>
        <w:fldChar w:fldCharType="separate"/>
      </w:r>
      <w:r w:rsidR="00E1125C" w:rsidRPr="00635C4D">
        <w:rPr>
          <w:rFonts w:cs="David"/>
          <w:sz w:val="24"/>
          <w:szCs w:val="24"/>
          <w:cs/>
        </w:rPr>
        <w:t>‎</w:t>
      </w:r>
      <w:r w:rsidR="00E1125C" w:rsidRPr="00635C4D">
        <w:rPr>
          <w:rFonts w:cs="David"/>
          <w:sz w:val="24"/>
          <w:szCs w:val="24"/>
          <w:rtl/>
        </w:rPr>
        <w:fldChar w:fldCharType="end"/>
      </w:r>
      <w:r w:rsidR="00E1125C" w:rsidRPr="00635C4D">
        <w:rPr>
          <w:rFonts w:cs="David"/>
          <w:sz w:val="24"/>
          <w:szCs w:val="24"/>
          <w:rtl/>
        </w:rPr>
        <w:fldChar w:fldCharType="begin"/>
      </w:r>
      <w:r w:rsidR="00E1125C" w:rsidRPr="00635C4D">
        <w:rPr>
          <w:rFonts w:cs="David"/>
          <w:sz w:val="24"/>
          <w:szCs w:val="24"/>
          <w:rtl/>
        </w:rPr>
        <w:instrText xml:space="preserve"> </w:instrText>
      </w:r>
      <w:r w:rsidR="00E1125C" w:rsidRPr="00635C4D">
        <w:rPr>
          <w:rFonts w:cs="David"/>
          <w:sz w:val="24"/>
          <w:szCs w:val="24"/>
        </w:rPr>
        <w:instrText>REF</w:instrText>
      </w:r>
      <w:r w:rsidR="00E1125C" w:rsidRPr="00635C4D">
        <w:rPr>
          <w:rFonts w:cs="David"/>
          <w:sz w:val="24"/>
          <w:szCs w:val="24"/>
          <w:rtl/>
        </w:rPr>
        <w:instrText xml:space="preserve"> _</w:instrText>
      </w:r>
      <w:r w:rsidR="00E1125C" w:rsidRPr="00635C4D">
        <w:rPr>
          <w:rFonts w:cs="David"/>
          <w:sz w:val="24"/>
          <w:szCs w:val="24"/>
        </w:rPr>
        <w:instrText>Ref514236008 \r \h</w:instrText>
      </w:r>
      <w:r w:rsidR="00E1125C" w:rsidRPr="00635C4D">
        <w:rPr>
          <w:rFonts w:cs="David"/>
          <w:sz w:val="24"/>
          <w:szCs w:val="24"/>
          <w:rtl/>
        </w:rPr>
        <w:instrText xml:space="preserve"> </w:instrText>
      </w:r>
      <w:r w:rsidR="008272F0" w:rsidRPr="00635C4D">
        <w:rPr>
          <w:rFonts w:cs="David"/>
          <w:sz w:val="24"/>
          <w:szCs w:val="24"/>
          <w:rtl/>
        </w:rPr>
        <w:instrText xml:space="preserve"> \* </w:instrText>
      </w:r>
      <w:r w:rsidR="008272F0" w:rsidRPr="00635C4D">
        <w:rPr>
          <w:rFonts w:cs="David"/>
          <w:sz w:val="24"/>
          <w:szCs w:val="24"/>
        </w:rPr>
        <w:instrText>MERGEFORMAT</w:instrText>
      </w:r>
      <w:r w:rsidR="008272F0" w:rsidRPr="00635C4D">
        <w:rPr>
          <w:rFonts w:cs="David"/>
          <w:sz w:val="24"/>
          <w:szCs w:val="24"/>
          <w:rtl/>
        </w:rPr>
        <w:instrText xml:space="preserve"> </w:instrText>
      </w:r>
      <w:r w:rsidR="00E1125C" w:rsidRPr="00635C4D">
        <w:rPr>
          <w:rFonts w:cs="David"/>
          <w:sz w:val="24"/>
          <w:szCs w:val="24"/>
          <w:rtl/>
        </w:rPr>
      </w:r>
      <w:r w:rsidR="00E1125C" w:rsidRPr="00635C4D">
        <w:rPr>
          <w:rFonts w:cs="David"/>
          <w:sz w:val="24"/>
          <w:szCs w:val="24"/>
          <w:rtl/>
        </w:rPr>
        <w:fldChar w:fldCharType="separate"/>
      </w:r>
      <w:r w:rsidR="00E1125C" w:rsidRPr="00635C4D">
        <w:rPr>
          <w:rFonts w:cs="David"/>
          <w:sz w:val="24"/>
          <w:szCs w:val="24"/>
          <w:cs/>
        </w:rPr>
        <w:t>‎</w:t>
      </w:r>
      <w:r w:rsidR="00E1125C" w:rsidRPr="00635C4D">
        <w:rPr>
          <w:rFonts w:cs="David"/>
          <w:sz w:val="24"/>
          <w:szCs w:val="24"/>
        </w:rPr>
        <w:t>14.6</w:t>
      </w:r>
      <w:r w:rsidR="00E1125C" w:rsidRPr="00635C4D">
        <w:rPr>
          <w:rFonts w:cs="David"/>
          <w:sz w:val="24"/>
          <w:szCs w:val="24"/>
          <w:rtl/>
        </w:rPr>
        <w:fldChar w:fldCharType="end"/>
      </w:r>
      <w:r w:rsidR="00E1125C" w:rsidRPr="00635C4D">
        <w:rPr>
          <w:rFonts w:cs="David" w:hint="cs"/>
          <w:sz w:val="24"/>
          <w:szCs w:val="24"/>
          <w:rtl/>
        </w:rPr>
        <w:t xml:space="preserve"> להלן)</w:t>
      </w:r>
      <w:r w:rsidRPr="00635C4D">
        <w:rPr>
          <w:rFonts w:cs="David" w:hint="cs"/>
          <w:sz w:val="24"/>
          <w:szCs w:val="24"/>
          <w:rtl/>
        </w:rPr>
        <w:t>.</w:t>
      </w:r>
    </w:p>
    <w:p w:rsidR="00E633D0" w:rsidRDefault="003C3E3C" w:rsidP="00C87E32">
      <w:pPr>
        <w:pStyle w:val="a9"/>
        <w:numPr>
          <w:ilvl w:val="1"/>
          <w:numId w:val="7"/>
        </w:numPr>
        <w:bidi/>
        <w:ind w:left="843" w:hanging="567"/>
        <w:rPr>
          <w:rFonts w:cs="David"/>
          <w:b/>
          <w:bCs/>
          <w:sz w:val="24"/>
          <w:szCs w:val="24"/>
        </w:rPr>
      </w:pPr>
      <w:bookmarkStart w:id="24" w:name="_Ref514235923"/>
      <w:r>
        <w:rPr>
          <w:rFonts w:cs="David" w:hint="cs"/>
          <w:b/>
          <w:bCs/>
          <w:sz w:val="24"/>
          <w:szCs w:val="24"/>
          <w:rtl/>
        </w:rPr>
        <w:t xml:space="preserve">רכיב א' </w:t>
      </w:r>
      <w:r>
        <w:rPr>
          <w:rFonts w:cs="David"/>
          <w:b/>
          <w:bCs/>
          <w:sz w:val="24"/>
          <w:szCs w:val="24"/>
          <w:rtl/>
        </w:rPr>
        <w:t>–</w:t>
      </w:r>
      <w:r>
        <w:rPr>
          <w:rFonts w:cs="David" w:hint="cs"/>
          <w:b/>
          <w:bCs/>
          <w:sz w:val="24"/>
          <w:szCs w:val="24"/>
          <w:rtl/>
        </w:rPr>
        <w:t xml:space="preserve"> </w:t>
      </w:r>
      <w:r w:rsidR="00763A4F" w:rsidRPr="00763A4F">
        <w:rPr>
          <w:rFonts w:cs="David" w:hint="cs"/>
          <w:b/>
          <w:bCs/>
          <w:sz w:val="24"/>
          <w:szCs w:val="24"/>
          <w:rtl/>
        </w:rPr>
        <w:t xml:space="preserve">ניסיון המציע ואירועים קודמים שביצע - עד </w:t>
      </w:r>
      <w:r w:rsidR="00C87E32">
        <w:rPr>
          <w:rFonts w:cs="David" w:hint="cs"/>
          <w:b/>
          <w:bCs/>
          <w:sz w:val="24"/>
          <w:szCs w:val="24"/>
          <w:rtl/>
        </w:rPr>
        <w:t>15</w:t>
      </w:r>
      <w:r w:rsidR="00763A4F" w:rsidRPr="00763A4F">
        <w:rPr>
          <w:rFonts w:cs="David" w:hint="cs"/>
          <w:b/>
          <w:bCs/>
          <w:sz w:val="24"/>
          <w:szCs w:val="24"/>
          <w:rtl/>
        </w:rPr>
        <w:t xml:space="preserve"> נקודות</w:t>
      </w:r>
      <w:bookmarkEnd w:id="24"/>
    </w:p>
    <w:p w:rsidR="00E31258" w:rsidRDefault="00E31258" w:rsidP="00A45950">
      <w:pPr>
        <w:pStyle w:val="a9"/>
        <w:numPr>
          <w:ilvl w:val="2"/>
          <w:numId w:val="7"/>
        </w:numPr>
        <w:bidi/>
        <w:rPr>
          <w:rFonts w:cs="David"/>
          <w:sz w:val="24"/>
          <w:szCs w:val="24"/>
        </w:rPr>
      </w:pPr>
      <w:bookmarkStart w:id="25" w:name="_Ref468974031"/>
      <w:r w:rsidRPr="007B3A3C">
        <w:rPr>
          <w:rFonts w:cs="David" w:hint="cs"/>
          <w:sz w:val="24"/>
          <w:szCs w:val="24"/>
          <w:rtl/>
        </w:rPr>
        <w:t>לצורך ניקוד רכיב זה י</w:t>
      </w:r>
      <w:r w:rsidR="00515671">
        <w:rPr>
          <w:rFonts w:cs="David" w:hint="cs"/>
          <w:sz w:val="24"/>
          <w:szCs w:val="24"/>
          <w:rtl/>
        </w:rPr>
        <w:t>פרט</w:t>
      </w:r>
      <w:r w:rsidRPr="007B3A3C">
        <w:rPr>
          <w:rFonts w:cs="David" w:hint="cs"/>
          <w:sz w:val="24"/>
          <w:szCs w:val="24"/>
          <w:rtl/>
        </w:rPr>
        <w:t xml:space="preserve"> המציע</w:t>
      </w:r>
      <w:r w:rsidR="00217CEE" w:rsidRPr="007B3A3C">
        <w:rPr>
          <w:rFonts w:cs="David" w:hint="cs"/>
          <w:sz w:val="24"/>
          <w:szCs w:val="24"/>
          <w:rtl/>
        </w:rPr>
        <w:t>, במסגרת</w:t>
      </w:r>
      <w:r w:rsidR="007B3A3C" w:rsidRPr="007B3A3C">
        <w:rPr>
          <w:rFonts w:cs="David" w:hint="cs"/>
          <w:sz w:val="24"/>
          <w:szCs w:val="24"/>
          <w:rtl/>
        </w:rPr>
        <w:t xml:space="preserve"> </w:t>
      </w:r>
      <w:r w:rsidRPr="007B3A3C">
        <w:rPr>
          <w:rFonts w:cs="David" w:hint="cs"/>
          <w:sz w:val="24"/>
          <w:szCs w:val="24"/>
          <w:rtl/>
        </w:rPr>
        <w:t xml:space="preserve">טופס </w:t>
      </w:r>
      <w:r w:rsidR="00217CEE" w:rsidRPr="007B3A3C">
        <w:rPr>
          <w:rFonts w:cs="David" w:hint="cs"/>
          <w:sz w:val="24"/>
          <w:szCs w:val="24"/>
          <w:rtl/>
        </w:rPr>
        <w:t>ה</w:t>
      </w:r>
      <w:r w:rsidRPr="007B3A3C">
        <w:rPr>
          <w:rFonts w:cs="David" w:hint="cs"/>
          <w:sz w:val="24"/>
          <w:szCs w:val="24"/>
          <w:rtl/>
        </w:rPr>
        <w:t>הצעה</w:t>
      </w:r>
      <w:r w:rsidR="00BB42C6">
        <w:rPr>
          <w:rFonts w:cs="David" w:hint="cs"/>
          <w:sz w:val="24"/>
          <w:szCs w:val="24"/>
          <w:rtl/>
        </w:rPr>
        <w:t xml:space="preserve"> ונספחיו</w:t>
      </w:r>
      <w:r w:rsidR="00217CEE" w:rsidRPr="007B3A3C">
        <w:rPr>
          <w:rFonts w:cs="David" w:hint="cs"/>
          <w:sz w:val="24"/>
          <w:szCs w:val="24"/>
          <w:rtl/>
        </w:rPr>
        <w:t>,</w:t>
      </w:r>
      <w:r w:rsidR="00542AF9" w:rsidRPr="007B3A3C">
        <w:rPr>
          <w:rFonts w:cs="David" w:hint="cs"/>
          <w:sz w:val="24"/>
          <w:szCs w:val="24"/>
          <w:rtl/>
        </w:rPr>
        <w:t xml:space="preserve"> </w:t>
      </w:r>
      <w:r w:rsidRPr="007B3A3C">
        <w:rPr>
          <w:rFonts w:cs="David" w:hint="cs"/>
          <w:sz w:val="24"/>
          <w:szCs w:val="24"/>
          <w:rtl/>
        </w:rPr>
        <w:t xml:space="preserve">רשימה של </w:t>
      </w:r>
      <w:r w:rsidR="00820588" w:rsidRPr="007B3A3C">
        <w:rPr>
          <w:rFonts w:asciiTheme="minorBidi" w:hAnsiTheme="minorBidi" w:cs="David" w:hint="cs"/>
          <w:sz w:val="24"/>
          <w:szCs w:val="24"/>
          <w:rtl/>
        </w:rPr>
        <w:t>5 (חמישה) אירועים</w:t>
      </w:r>
      <w:r w:rsidR="00A45950">
        <w:rPr>
          <w:rFonts w:asciiTheme="minorBidi" w:hAnsiTheme="minorBidi" w:cs="David" w:hint="cs"/>
          <w:sz w:val="24"/>
          <w:szCs w:val="24"/>
          <w:rtl/>
        </w:rPr>
        <w:t xml:space="preserve"> לפחות</w:t>
      </w:r>
      <w:r w:rsidR="00820588" w:rsidRPr="007B3A3C">
        <w:rPr>
          <w:rFonts w:asciiTheme="minorBidi" w:hAnsiTheme="minorBidi" w:cs="David" w:hint="cs"/>
          <w:sz w:val="24"/>
          <w:szCs w:val="24"/>
          <w:rtl/>
        </w:rPr>
        <w:t>, שהפיק עבור לקוחות אחרים בסדר הגודל הנדרש</w:t>
      </w:r>
      <w:r w:rsidR="00EC2D3A">
        <w:rPr>
          <w:rFonts w:asciiTheme="minorBidi" w:hAnsiTheme="minorBidi" w:cs="David" w:hint="cs"/>
          <w:sz w:val="24"/>
          <w:szCs w:val="24"/>
          <w:rtl/>
        </w:rPr>
        <w:t xml:space="preserve"> (</w:t>
      </w:r>
      <w:r w:rsidR="00B31414">
        <w:rPr>
          <w:rFonts w:asciiTheme="minorBidi" w:hAnsiTheme="minorBidi" w:cs="David" w:hint="cs"/>
          <w:sz w:val="24"/>
          <w:szCs w:val="24"/>
          <w:rtl/>
        </w:rPr>
        <w:t>כל אירוע כאמור עומד לפ</w:t>
      </w:r>
      <w:r w:rsidR="00EC2D3A">
        <w:rPr>
          <w:rFonts w:asciiTheme="minorBidi" w:hAnsiTheme="minorBidi" w:cs="David" w:hint="cs"/>
          <w:sz w:val="24"/>
          <w:szCs w:val="24"/>
          <w:rtl/>
        </w:rPr>
        <w:t xml:space="preserve">חות בתנאי סעיף </w:t>
      </w:r>
      <w:r w:rsidR="00EC2D3A">
        <w:rPr>
          <w:rFonts w:asciiTheme="minorBidi" w:hAnsiTheme="minorBidi" w:cs="David"/>
          <w:sz w:val="24"/>
          <w:szCs w:val="24"/>
          <w:rtl/>
        </w:rPr>
        <w:fldChar w:fldCharType="begin"/>
      </w:r>
      <w:r w:rsidR="00EC2D3A">
        <w:rPr>
          <w:rFonts w:asciiTheme="minorBidi" w:hAnsiTheme="minorBidi" w:cs="David"/>
          <w:sz w:val="24"/>
          <w:szCs w:val="24"/>
          <w:rtl/>
        </w:rPr>
        <w:instrText xml:space="preserve"> </w:instrText>
      </w:r>
      <w:r w:rsidR="00EC2D3A">
        <w:rPr>
          <w:rFonts w:asciiTheme="minorBidi" w:hAnsiTheme="minorBidi" w:cs="David" w:hint="cs"/>
          <w:sz w:val="24"/>
          <w:szCs w:val="24"/>
        </w:rPr>
        <w:instrText>REF</w:instrText>
      </w:r>
      <w:r w:rsidR="00EC2D3A">
        <w:rPr>
          <w:rFonts w:asciiTheme="minorBidi" w:hAnsiTheme="minorBidi" w:cs="David" w:hint="cs"/>
          <w:sz w:val="24"/>
          <w:szCs w:val="24"/>
          <w:rtl/>
        </w:rPr>
        <w:instrText xml:space="preserve"> _</w:instrText>
      </w:r>
      <w:r w:rsidR="00EC2D3A">
        <w:rPr>
          <w:rFonts w:asciiTheme="minorBidi" w:hAnsiTheme="minorBidi" w:cs="David" w:hint="cs"/>
          <w:sz w:val="24"/>
          <w:szCs w:val="24"/>
        </w:rPr>
        <w:instrText>Ref514155717 \r \h</w:instrText>
      </w:r>
      <w:r w:rsidR="00EC2D3A">
        <w:rPr>
          <w:rFonts w:asciiTheme="minorBidi" w:hAnsiTheme="minorBidi" w:cs="David"/>
          <w:sz w:val="24"/>
          <w:szCs w:val="24"/>
          <w:rtl/>
        </w:rPr>
        <w:instrText xml:space="preserve"> </w:instrText>
      </w:r>
      <w:r w:rsidR="00EC2D3A">
        <w:rPr>
          <w:rFonts w:asciiTheme="minorBidi" w:hAnsiTheme="minorBidi" w:cs="David"/>
          <w:sz w:val="24"/>
          <w:szCs w:val="24"/>
          <w:rtl/>
        </w:rPr>
      </w:r>
      <w:r w:rsidR="00EC2D3A">
        <w:rPr>
          <w:rFonts w:asciiTheme="minorBidi" w:hAnsiTheme="minorBidi" w:cs="David"/>
          <w:sz w:val="24"/>
          <w:szCs w:val="24"/>
          <w:rtl/>
        </w:rPr>
        <w:fldChar w:fldCharType="separate"/>
      </w:r>
      <w:r w:rsidR="00EC2D3A">
        <w:rPr>
          <w:rFonts w:asciiTheme="minorBidi" w:hAnsiTheme="minorBidi" w:cs="David"/>
          <w:sz w:val="24"/>
          <w:szCs w:val="24"/>
          <w:cs/>
        </w:rPr>
        <w:t>‎</w:t>
      </w:r>
      <w:r w:rsidR="00EC2D3A">
        <w:rPr>
          <w:rFonts w:asciiTheme="minorBidi" w:hAnsiTheme="minorBidi" w:cs="David"/>
          <w:sz w:val="24"/>
          <w:szCs w:val="24"/>
        </w:rPr>
        <w:t>11.4</w:t>
      </w:r>
      <w:r w:rsidR="00EC2D3A">
        <w:rPr>
          <w:rFonts w:asciiTheme="minorBidi" w:hAnsiTheme="minorBidi" w:cs="David"/>
          <w:sz w:val="24"/>
          <w:szCs w:val="24"/>
          <w:rtl/>
        </w:rPr>
        <w:fldChar w:fldCharType="end"/>
      </w:r>
      <w:r w:rsidR="00EC2D3A">
        <w:rPr>
          <w:rFonts w:asciiTheme="minorBidi" w:hAnsiTheme="minorBidi" w:cs="David" w:hint="cs"/>
          <w:sz w:val="24"/>
          <w:szCs w:val="24"/>
          <w:rtl/>
        </w:rPr>
        <w:t xml:space="preserve"> לעיל)</w:t>
      </w:r>
      <w:r w:rsidR="00D37032">
        <w:rPr>
          <w:rFonts w:asciiTheme="minorBidi" w:hAnsiTheme="minorBidi" w:cs="David" w:hint="cs"/>
          <w:sz w:val="24"/>
          <w:szCs w:val="24"/>
          <w:rtl/>
        </w:rPr>
        <w:t>. נדרשת הצגת</w:t>
      </w:r>
      <w:r w:rsidR="00820588" w:rsidRPr="007B3A3C">
        <w:rPr>
          <w:rFonts w:asciiTheme="minorBidi" w:hAnsiTheme="minorBidi" w:cs="David" w:hint="cs"/>
          <w:sz w:val="24"/>
          <w:szCs w:val="24"/>
          <w:rtl/>
        </w:rPr>
        <w:t xml:space="preserve"> אירוע</w:t>
      </w:r>
      <w:r w:rsidR="00AC6B38">
        <w:rPr>
          <w:rFonts w:asciiTheme="minorBidi" w:hAnsiTheme="minorBidi" w:cs="David" w:hint="cs"/>
          <w:sz w:val="24"/>
          <w:szCs w:val="24"/>
          <w:rtl/>
        </w:rPr>
        <w:t>ים</w:t>
      </w:r>
      <w:r w:rsidR="00820588" w:rsidRPr="007B3A3C">
        <w:rPr>
          <w:rFonts w:asciiTheme="minorBidi" w:hAnsiTheme="minorBidi" w:cs="David" w:hint="cs"/>
          <w:sz w:val="24"/>
          <w:szCs w:val="24"/>
          <w:rtl/>
        </w:rPr>
        <w:t xml:space="preserve"> מרכזי</w:t>
      </w:r>
      <w:r w:rsidR="00AC6B38">
        <w:rPr>
          <w:rFonts w:asciiTheme="minorBidi" w:hAnsiTheme="minorBidi" w:cs="David" w:hint="cs"/>
          <w:sz w:val="24"/>
          <w:szCs w:val="24"/>
          <w:rtl/>
        </w:rPr>
        <w:t>ים, אשר</w:t>
      </w:r>
      <w:r w:rsidR="00820588" w:rsidRPr="007B3A3C">
        <w:rPr>
          <w:rFonts w:asciiTheme="minorBidi" w:hAnsiTheme="minorBidi" w:cs="David" w:hint="cs"/>
          <w:sz w:val="24"/>
          <w:szCs w:val="24"/>
          <w:rtl/>
        </w:rPr>
        <w:t xml:space="preserve"> שימש</w:t>
      </w:r>
      <w:r w:rsidR="00AC6B38">
        <w:rPr>
          <w:rFonts w:asciiTheme="minorBidi" w:hAnsiTheme="minorBidi" w:cs="David" w:hint="cs"/>
          <w:sz w:val="24"/>
          <w:szCs w:val="24"/>
          <w:rtl/>
        </w:rPr>
        <w:t>ו</w:t>
      </w:r>
      <w:r w:rsidR="00820588" w:rsidRPr="007B3A3C">
        <w:rPr>
          <w:rFonts w:asciiTheme="minorBidi" w:hAnsiTheme="minorBidi" w:cs="David" w:hint="cs"/>
          <w:sz w:val="24"/>
          <w:szCs w:val="24"/>
          <w:rtl/>
        </w:rPr>
        <w:t xml:space="preserve"> להעברת מסרים של </w:t>
      </w:r>
      <w:r w:rsidR="00AC6B38">
        <w:rPr>
          <w:rFonts w:asciiTheme="minorBidi" w:hAnsiTheme="minorBidi" w:cs="David" w:hint="cs"/>
          <w:sz w:val="24"/>
          <w:szCs w:val="24"/>
          <w:rtl/>
        </w:rPr>
        <w:t>ה</w:t>
      </w:r>
      <w:r w:rsidR="00820588" w:rsidRPr="007B3A3C">
        <w:rPr>
          <w:rFonts w:asciiTheme="minorBidi" w:hAnsiTheme="minorBidi" w:cs="David" w:hint="cs"/>
          <w:sz w:val="24"/>
          <w:szCs w:val="24"/>
          <w:rtl/>
        </w:rPr>
        <w:t>ארגו</w:t>
      </w:r>
      <w:r w:rsidR="00AC6B38">
        <w:rPr>
          <w:rFonts w:asciiTheme="minorBidi" w:hAnsiTheme="minorBidi" w:cs="David" w:hint="cs"/>
          <w:sz w:val="24"/>
          <w:szCs w:val="24"/>
          <w:rtl/>
        </w:rPr>
        <w:t xml:space="preserve">נים </w:t>
      </w:r>
      <w:r w:rsidR="00820588" w:rsidRPr="007B3A3C">
        <w:rPr>
          <w:rFonts w:asciiTheme="minorBidi" w:hAnsiTheme="minorBidi" w:cs="David" w:hint="cs"/>
          <w:sz w:val="24"/>
          <w:szCs w:val="24"/>
          <w:rtl/>
        </w:rPr>
        <w:t xml:space="preserve">/ </w:t>
      </w:r>
      <w:r w:rsidR="00D37032">
        <w:rPr>
          <w:rFonts w:asciiTheme="minorBidi" w:hAnsiTheme="minorBidi" w:cs="David" w:hint="cs"/>
          <w:sz w:val="24"/>
          <w:szCs w:val="24"/>
          <w:rtl/>
        </w:rPr>
        <w:t>ה</w:t>
      </w:r>
      <w:r w:rsidR="00820588" w:rsidRPr="007B3A3C">
        <w:rPr>
          <w:rFonts w:asciiTheme="minorBidi" w:hAnsiTheme="minorBidi" w:cs="David" w:hint="cs"/>
          <w:sz w:val="24"/>
          <w:szCs w:val="24"/>
          <w:rtl/>
        </w:rPr>
        <w:t>חבר</w:t>
      </w:r>
      <w:r w:rsidR="00AC6B38">
        <w:rPr>
          <w:rFonts w:asciiTheme="minorBidi" w:hAnsiTheme="minorBidi" w:cs="David" w:hint="cs"/>
          <w:sz w:val="24"/>
          <w:szCs w:val="24"/>
          <w:rtl/>
        </w:rPr>
        <w:t>ות שעבורם הופקו</w:t>
      </w:r>
      <w:r w:rsidR="00820588" w:rsidRPr="007B3A3C">
        <w:rPr>
          <w:rFonts w:asciiTheme="minorBidi" w:hAnsiTheme="minorBidi" w:cs="David" w:hint="cs"/>
          <w:sz w:val="24"/>
          <w:szCs w:val="24"/>
          <w:rtl/>
        </w:rPr>
        <w:t>, באמצעות תכנים אומנותיים / קריאטיביים /  חדשניים, אשר "נתפרו" במיוחד עבור אות</w:t>
      </w:r>
      <w:r w:rsidR="00D37032">
        <w:rPr>
          <w:rFonts w:asciiTheme="minorBidi" w:hAnsiTheme="minorBidi" w:cs="David" w:hint="cs"/>
          <w:sz w:val="24"/>
          <w:szCs w:val="24"/>
          <w:rtl/>
        </w:rPr>
        <w:t>ם</w:t>
      </w:r>
      <w:r w:rsidR="00820588" w:rsidRPr="007B3A3C">
        <w:rPr>
          <w:rFonts w:asciiTheme="minorBidi" w:hAnsiTheme="minorBidi" w:cs="David" w:hint="cs"/>
          <w:sz w:val="24"/>
          <w:szCs w:val="24"/>
          <w:rtl/>
        </w:rPr>
        <w:t xml:space="preserve"> ארגו</w:t>
      </w:r>
      <w:r w:rsidR="00D37032">
        <w:rPr>
          <w:rFonts w:asciiTheme="minorBidi" w:hAnsiTheme="minorBidi" w:cs="David" w:hint="cs"/>
          <w:sz w:val="24"/>
          <w:szCs w:val="24"/>
          <w:rtl/>
        </w:rPr>
        <w:t>נים / חברות. בנוסף יש לפרט</w:t>
      </w:r>
      <w:r w:rsidRPr="007B3A3C">
        <w:rPr>
          <w:rFonts w:cs="David" w:hint="cs"/>
          <w:sz w:val="24"/>
          <w:szCs w:val="24"/>
          <w:rtl/>
        </w:rPr>
        <w:t xml:space="preserve"> פרטי לקוחות שעבורם בוצעו האירועים, לרבות אנשי קשר מטעם אותם לקוחות ופרטי ההתקשרות עמם. </w:t>
      </w:r>
    </w:p>
    <w:p w:rsidR="00542AF9" w:rsidRDefault="00D37032" w:rsidP="00D37032">
      <w:pPr>
        <w:pStyle w:val="a9"/>
        <w:bidi/>
        <w:ind w:left="2160" w:firstLine="0"/>
        <w:rPr>
          <w:rFonts w:cs="David"/>
          <w:sz w:val="24"/>
          <w:szCs w:val="24"/>
          <w:rtl/>
        </w:rPr>
      </w:pPr>
      <w:r>
        <w:rPr>
          <w:rFonts w:cs="David" w:hint="cs"/>
          <w:sz w:val="24"/>
          <w:szCs w:val="24"/>
          <w:rtl/>
        </w:rPr>
        <w:t>כמו כן</w:t>
      </w:r>
      <w:r w:rsidR="00D60766">
        <w:rPr>
          <w:rFonts w:cs="David" w:hint="cs"/>
          <w:sz w:val="24"/>
          <w:szCs w:val="24"/>
          <w:rtl/>
        </w:rPr>
        <w:t>, במסגרת ה</w:t>
      </w:r>
      <w:r w:rsidR="00515671">
        <w:rPr>
          <w:rFonts w:cs="David" w:hint="cs"/>
          <w:sz w:val="24"/>
          <w:szCs w:val="24"/>
          <w:rtl/>
        </w:rPr>
        <w:t>פירוט כאמור</w:t>
      </w:r>
      <w:r w:rsidR="00D60766">
        <w:rPr>
          <w:rFonts w:cs="David" w:hint="cs"/>
          <w:sz w:val="24"/>
          <w:szCs w:val="24"/>
          <w:rtl/>
        </w:rPr>
        <w:t>,</w:t>
      </w:r>
      <w:r w:rsidR="00515671">
        <w:rPr>
          <w:rFonts w:cs="David" w:hint="cs"/>
          <w:sz w:val="24"/>
          <w:szCs w:val="24"/>
          <w:rtl/>
        </w:rPr>
        <w:t xml:space="preserve"> י</w:t>
      </w:r>
      <w:r>
        <w:rPr>
          <w:rFonts w:cs="David" w:hint="cs"/>
          <w:sz w:val="24"/>
          <w:szCs w:val="24"/>
          <w:rtl/>
        </w:rPr>
        <w:t>ש ל</w:t>
      </w:r>
      <w:r w:rsidR="00515671">
        <w:rPr>
          <w:rFonts w:cs="David" w:hint="cs"/>
          <w:sz w:val="24"/>
          <w:szCs w:val="24"/>
          <w:rtl/>
        </w:rPr>
        <w:t>צר</w:t>
      </w:r>
      <w:r>
        <w:rPr>
          <w:rFonts w:cs="David" w:hint="cs"/>
          <w:sz w:val="24"/>
          <w:szCs w:val="24"/>
          <w:rtl/>
        </w:rPr>
        <w:t>ף</w:t>
      </w:r>
      <w:r w:rsidR="00515671">
        <w:rPr>
          <w:rFonts w:cs="David" w:hint="cs"/>
          <w:sz w:val="24"/>
          <w:szCs w:val="24"/>
          <w:rtl/>
        </w:rPr>
        <w:t xml:space="preserve"> </w:t>
      </w:r>
      <w:r w:rsidR="00542AF9" w:rsidRPr="00515671">
        <w:rPr>
          <w:rFonts w:cs="David" w:hint="cs"/>
          <w:sz w:val="24"/>
          <w:szCs w:val="24"/>
          <w:rtl/>
        </w:rPr>
        <w:t>קובץ מילולי ו/או מצגת</w:t>
      </w:r>
      <w:r w:rsidR="00D60766">
        <w:rPr>
          <w:rFonts w:cs="David" w:hint="cs"/>
          <w:sz w:val="24"/>
          <w:szCs w:val="24"/>
          <w:rtl/>
        </w:rPr>
        <w:t>,  אשר</w:t>
      </w:r>
      <w:r w:rsidR="00542AF9" w:rsidRPr="00D60766">
        <w:rPr>
          <w:rFonts w:cs="David" w:hint="cs"/>
          <w:sz w:val="24"/>
          <w:szCs w:val="24"/>
          <w:rtl/>
        </w:rPr>
        <w:t xml:space="preserve"> </w:t>
      </w:r>
      <w:r w:rsidR="00D60766">
        <w:rPr>
          <w:rFonts w:cs="David" w:hint="cs"/>
          <w:sz w:val="24"/>
          <w:szCs w:val="24"/>
          <w:rtl/>
        </w:rPr>
        <w:t>יתנו פירוט</w:t>
      </w:r>
      <w:r w:rsidR="00542AF9" w:rsidRPr="00D60766">
        <w:rPr>
          <w:rFonts w:cs="David" w:hint="cs"/>
          <w:sz w:val="24"/>
          <w:szCs w:val="24"/>
          <w:rtl/>
        </w:rPr>
        <w:t xml:space="preserve"> מילולי וויזואלי אודות ניסיון המציע והאיר</w:t>
      </w:r>
      <w:r w:rsidR="00D60766">
        <w:rPr>
          <w:rFonts w:cs="David" w:hint="cs"/>
          <w:sz w:val="24"/>
          <w:szCs w:val="24"/>
          <w:rtl/>
        </w:rPr>
        <w:t>ו</w:t>
      </w:r>
      <w:r w:rsidR="00542AF9" w:rsidRPr="00D60766">
        <w:rPr>
          <w:rFonts w:cs="David" w:hint="cs"/>
          <w:sz w:val="24"/>
          <w:szCs w:val="24"/>
          <w:rtl/>
        </w:rPr>
        <w:t>עים שהפיק: נושאי האירוע, ה</w:t>
      </w:r>
      <w:r w:rsidR="00D60766">
        <w:rPr>
          <w:rFonts w:cs="David" w:hint="cs"/>
          <w:sz w:val="24"/>
          <w:szCs w:val="24"/>
          <w:rtl/>
        </w:rPr>
        <w:t>ארגון</w:t>
      </w:r>
      <w:r w:rsidR="00542AF9" w:rsidRPr="00D60766">
        <w:rPr>
          <w:rFonts w:cs="David" w:hint="cs"/>
          <w:sz w:val="24"/>
          <w:szCs w:val="24"/>
          <w:rtl/>
        </w:rPr>
        <w:t xml:space="preserve"> שלטובתו בוצעו, תקציב כל אחד מהאירועים, מה הם כללו מבחינה </w:t>
      </w:r>
      <w:proofErr w:type="spellStart"/>
      <w:r w:rsidR="00542AF9" w:rsidRPr="00D60766">
        <w:rPr>
          <w:rFonts w:cs="David" w:hint="cs"/>
          <w:sz w:val="24"/>
          <w:szCs w:val="24"/>
          <w:rtl/>
        </w:rPr>
        <w:t>הפקתית</w:t>
      </w:r>
      <w:proofErr w:type="spellEnd"/>
      <w:r w:rsidR="00542AF9" w:rsidRPr="00D60766">
        <w:rPr>
          <w:rFonts w:cs="David" w:hint="cs"/>
          <w:sz w:val="24"/>
          <w:szCs w:val="24"/>
          <w:rtl/>
        </w:rPr>
        <w:t>, פ</w:t>
      </w:r>
      <w:r>
        <w:rPr>
          <w:rFonts w:cs="David" w:hint="cs"/>
          <w:sz w:val="24"/>
          <w:szCs w:val="24"/>
          <w:rtl/>
        </w:rPr>
        <w:t>י</w:t>
      </w:r>
      <w:r w:rsidR="00542AF9" w:rsidRPr="00D60766">
        <w:rPr>
          <w:rFonts w:cs="David" w:hint="cs"/>
          <w:sz w:val="24"/>
          <w:szCs w:val="24"/>
          <w:rtl/>
        </w:rPr>
        <w:t>ר</w:t>
      </w:r>
      <w:r>
        <w:rPr>
          <w:rFonts w:cs="David" w:hint="cs"/>
          <w:sz w:val="24"/>
          <w:szCs w:val="24"/>
          <w:rtl/>
        </w:rPr>
        <w:t>ו</w:t>
      </w:r>
      <w:r w:rsidR="00542AF9" w:rsidRPr="00D60766">
        <w:rPr>
          <w:rFonts w:cs="David" w:hint="cs"/>
          <w:sz w:val="24"/>
          <w:szCs w:val="24"/>
          <w:rtl/>
        </w:rPr>
        <w:t>ט</w:t>
      </w:r>
      <w:r>
        <w:rPr>
          <w:rFonts w:cs="David" w:hint="cs"/>
          <w:sz w:val="24"/>
          <w:szCs w:val="24"/>
          <w:rtl/>
        </w:rPr>
        <w:t xml:space="preserve"> </w:t>
      </w:r>
      <w:r w:rsidR="00542AF9" w:rsidRPr="00D60766">
        <w:rPr>
          <w:rFonts w:cs="David" w:hint="cs"/>
          <w:sz w:val="24"/>
          <w:szCs w:val="24"/>
          <w:rtl/>
        </w:rPr>
        <w:t>תוכן האירועים</w:t>
      </w:r>
      <w:r>
        <w:rPr>
          <w:rFonts w:cs="David" w:hint="cs"/>
          <w:sz w:val="24"/>
          <w:szCs w:val="24"/>
          <w:rtl/>
        </w:rPr>
        <w:t xml:space="preserve"> -</w:t>
      </w:r>
      <w:r w:rsidR="00542AF9" w:rsidRPr="00D60766">
        <w:rPr>
          <w:rFonts w:cs="David" w:hint="cs"/>
          <w:sz w:val="24"/>
          <w:szCs w:val="24"/>
          <w:rtl/>
        </w:rPr>
        <w:t xml:space="preserve"> בדגש על הפן הקריאטי</w:t>
      </w:r>
      <w:r w:rsidR="00D60766">
        <w:rPr>
          <w:rFonts w:cs="David" w:hint="cs"/>
          <w:sz w:val="24"/>
          <w:szCs w:val="24"/>
          <w:rtl/>
        </w:rPr>
        <w:t>ב</w:t>
      </w:r>
      <w:r w:rsidR="00542AF9" w:rsidRPr="00D60766">
        <w:rPr>
          <w:rFonts w:cs="David" w:hint="cs"/>
          <w:sz w:val="24"/>
          <w:szCs w:val="24"/>
          <w:rtl/>
        </w:rPr>
        <w:t>י שהיה בהם, יש להדגיש מה חלקה של חברת ההפקה באירועים הללו, יש לצרף קבצי תמונות ו/או סרטוני וידיאו הממחישים את האירועים</w:t>
      </w:r>
      <w:r>
        <w:rPr>
          <w:rFonts w:cs="David" w:hint="cs"/>
          <w:sz w:val="24"/>
          <w:szCs w:val="24"/>
          <w:rtl/>
        </w:rPr>
        <w:t>,</w:t>
      </w:r>
      <w:r w:rsidR="00F22ED0">
        <w:rPr>
          <w:rFonts w:cs="David" w:hint="cs"/>
          <w:sz w:val="24"/>
          <w:szCs w:val="24"/>
          <w:rtl/>
        </w:rPr>
        <w:t xml:space="preserve"> ובנוסף סרטוני</w:t>
      </w:r>
      <w:r w:rsidR="00AC6B38">
        <w:rPr>
          <w:rFonts w:cs="David" w:hint="cs"/>
          <w:sz w:val="24"/>
          <w:szCs w:val="24"/>
          <w:rtl/>
        </w:rPr>
        <w:t>ם</w:t>
      </w:r>
      <w:r w:rsidR="00F22ED0">
        <w:rPr>
          <w:rFonts w:cs="David" w:hint="cs"/>
          <w:sz w:val="24"/>
          <w:szCs w:val="24"/>
          <w:rtl/>
        </w:rPr>
        <w:t xml:space="preserve"> אשר הוצגו בא</w:t>
      </w:r>
      <w:r>
        <w:rPr>
          <w:rFonts w:cs="David" w:hint="cs"/>
          <w:sz w:val="24"/>
          <w:szCs w:val="24"/>
          <w:rtl/>
        </w:rPr>
        <w:t>י</w:t>
      </w:r>
      <w:r w:rsidR="00F22ED0">
        <w:rPr>
          <w:rFonts w:cs="David" w:hint="cs"/>
          <w:sz w:val="24"/>
          <w:szCs w:val="24"/>
          <w:rtl/>
        </w:rPr>
        <w:t>רוע</w:t>
      </w:r>
      <w:r>
        <w:rPr>
          <w:rFonts w:cs="David" w:hint="cs"/>
          <w:sz w:val="24"/>
          <w:szCs w:val="24"/>
          <w:rtl/>
        </w:rPr>
        <w:t>ים</w:t>
      </w:r>
      <w:r w:rsidR="00F22ED0">
        <w:rPr>
          <w:rFonts w:cs="David" w:hint="cs"/>
          <w:sz w:val="24"/>
          <w:szCs w:val="24"/>
          <w:rtl/>
        </w:rPr>
        <w:t xml:space="preserve"> ונוצרו ע"י המציע או קבלני משנה מטעמו לטובת הא</w:t>
      </w:r>
      <w:r>
        <w:rPr>
          <w:rFonts w:cs="David" w:hint="cs"/>
          <w:sz w:val="24"/>
          <w:szCs w:val="24"/>
          <w:rtl/>
        </w:rPr>
        <w:t>י</w:t>
      </w:r>
      <w:r w:rsidR="00F22ED0">
        <w:rPr>
          <w:rFonts w:cs="David" w:hint="cs"/>
          <w:sz w:val="24"/>
          <w:szCs w:val="24"/>
          <w:rtl/>
        </w:rPr>
        <w:t>רוע</w:t>
      </w:r>
      <w:r>
        <w:rPr>
          <w:rFonts w:cs="David" w:hint="cs"/>
          <w:sz w:val="24"/>
          <w:szCs w:val="24"/>
          <w:rtl/>
        </w:rPr>
        <w:t xml:space="preserve"> ו</w:t>
      </w:r>
      <w:r w:rsidRPr="00D60766">
        <w:rPr>
          <w:rFonts w:cs="David" w:hint="cs"/>
          <w:sz w:val="24"/>
          <w:szCs w:val="24"/>
          <w:rtl/>
        </w:rPr>
        <w:t>קבצי יח"צ המ</w:t>
      </w:r>
      <w:r>
        <w:rPr>
          <w:rFonts w:cs="David" w:hint="cs"/>
          <w:sz w:val="24"/>
          <w:szCs w:val="24"/>
          <w:rtl/>
        </w:rPr>
        <w:t>ע</w:t>
      </w:r>
      <w:r w:rsidRPr="00D60766">
        <w:rPr>
          <w:rFonts w:cs="David" w:hint="cs"/>
          <w:sz w:val="24"/>
          <w:szCs w:val="24"/>
          <w:rtl/>
        </w:rPr>
        <w:t>ידים על הצלחת האירועים</w:t>
      </w:r>
      <w:r>
        <w:rPr>
          <w:rFonts w:cs="David" w:hint="cs"/>
          <w:sz w:val="24"/>
          <w:szCs w:val="24"/>
          <w:rtl/>
        </w:rPr>
        <w:t xml:space="preserve"> -</w:t>
      </w:r>
      <w:r w:rsidR="00542AF9" w:rsidRPr="00D60766">
        <w:rPr>
          <w:rFonts w:cs="David" w:hint="cs"/>
          <w:sz w:val="24"/>
          <w:szCs w:val="24"/>
          <w:rtl/>
        </w:rPr>
        <w:t xml:space="preserve"> </w:t>
      </w:r>
      <w:r w:rsidR="00172698">
        <w:rPr>
          <w:rFonts w:cs="David" w:hint="cs"/>
          <w:sz w:val="24"/>
          <w:szCs w:val="24"/>
          <w:rtl/>
        </w:rPr>
        <w:t>אם קיימים</w:t>
      </w:r>
      <w:r w:rsidR="00542AF9" w:rsidRPr="00D60766">
        <w:rPr>
          <w:rFonts w:cs="David" w:hint="cs"/>
          <w:sz w:val="24"/>
          <w:szCs w:val="24"/>
          <w:rtl/>
        </w:rPr>
        <w:t xml:space="preserve">. </w:t>
      </w:r>
    </w:p>
    <w:p w:rsidR="00820588" w:rsidRPr="00635C4D" w:rsidRDefault="00251E4A" w:rsidP="00E7033F">
      <w:pPr>
        <w:pStyle w:val="a9"/>
        <w:numPr>
          <w:ilvl w:val="2"/>
          <w:numId w:val="7"/>
        </w:numPr>
        <w:bidi/>
        <w:rPr>
          <w:rFonts w:asciiTheme="minorBidi" w:hAnsiTheme="minorBidi" w:cs="David"/>
          <w:sz w:val="24"/>
          <w:szCs w:val="24"/>
          <w:rtl/>
        </w:rPr>
      </w:pPr>
      <w:r>
        <w:rPr>
          <w:rFonts w:cs="David" w:hint="cs"/>
          <w:sz w:val="24"/>
          <w:szCs w:val="24"/>
          <w:rtl/>
        </w:rPr>
        <w:t xml:space="preserve">אין </w:t>
      </w:r>
      <w:r w:rsidR="00E7033F">
        <w:rPr>
          <w:rFonts w:cs="David" w:hint="cs"/>
          <w:sz w:val="24"/>
          <w:szCs w:val="24"/>
          <w:rtl/>
        </w:rPr>
        <w:t xml:space="preserve">מניעה להציג לצורך ניקוד סעיף זה </w:t>
      </w:r>
      <w:r>
        <w:rPr>
          <w:rFonts w:cs="David" w:hint="cs"/>
          <w:sz w:val="24"/>
          <w:szCs w:val="24"/>
          <w:rtl/>
        </w:rPr>
        <w:t>את אותם אירועים</w:t>
      </w:r>
      <w:r w:rsidRPr="00635C4D">
        <w:rPr>
          <w:rFonts w:cs="David" w:hint="cs"/>
          <w:sz w:val="24"/>
          <w:szCs w:val="24"/>
          <w:rtl/>
        </w:rPr>
        <w:t>, כולם או חלקם, אשר הוצגו לצורך הוכחת העמידה בתנאי הסף</w:t>
      </w:r>
      <w:r w:rsidR="00DE5AA4" w:rsidRPr="00635C4D">
        <w:rPr>
          <w:rFonts w:cs="David" w:hint="cs"/>
          <w:sz w:val="24"/>
          <w:szCs w:val="24"/>
          <w:rtl/>
        </w:rPr>
        <w:t xml:space="preserve"> כאמור בסעיפים </w:t>
      </w:r>
      <w:r w:rsidR="00DE5AA4" w:rsidRPr="00635C4D">
        <w:rPr>
          <w:rFonts w:cs="David"/>
          <w:sz w:val="24"/>
          <w:szCs w:val="24"/>
          <w:rtl/>
        </w:rPr>
        <w:fldChar w:fldCharType="begin"/>
      </w:r>
      <w:r w:rsidR="00DE5AA4" w:rsidRPr="00635C4D">
        <w:rPr>
          <w:rFonts w:cs="David"/>
          <w:sz w:val="24"/>
          <w:szCs w:val="24"/>
          <w:rtl/>
        </w:rPr>
        <w:instrText xml:space="preserve"> </w:instrText>
      </w:r>
      <w:r w:rsidR="00DE5AA4" w:rsidRPr="00635C4D">
        <w:rPr>
          <w:rFonts w:cs="David" w:hint="cs"/>
          <w:sz w:val="24"/>
          <w:szCs w:val="24"/>
        </w:rPr>
        <w:instrText>REF</w:instrText>
      </w:r>
      <w:r w:rsidR="00DE5AA4" w:rsidRPr="00635C4D">
        <w:rPr>
          <w:rFonts w:cs="David" w:hint="cs"/>
          <w:sz w:val="24"/>
          <w:szCs w:val="24"/>
          <w:rtl/>
        </w:rPr>
        <w:instrText xml:space="preserve"> _</w:instrText>
      </w:r>
      <w:r w:rsidR="00DE5AA4" w:rsidRPr="00635C4D">
        <w:rPr>
          <w:rFonts w:cs="David" w:hint="cs"/>
          <w:sz w:val="24"/>
          <w:szCs w:val="24"/>
        </w:rPr>
        <w:instrText>Ref514155640 \r \h</w:instrText>
      </w:r>
      <w:r w:rsidR="00DE5AA4" w:rsidRPr="00635C4D">
        <w:rPr>
          <w:rFonts w:cs="David"/>
          <w:sz w:val="24"/>
          <w:szCs w:val="24"/>
          <w:rtl/>
        </w:rPr>
        <w:instrText xml:space="preserve">  \* </w:instrText>
      </w:r>
      <w:r w:rsidR="00DE5AA4" w:rsidRPr="00635C4D">
        <w:rPr>
          <w:rFonts w:cs="David"/>
          <w:sz w:val="24"/>
          <w:szCs w:val="24"/>
        </w:rPr>
        <w:instrText>MERGEFORMAT</w:instrText>
      </w:r>
      <w:r w:rsidR="00DE5AA4" w:rsidRPr="00635C4D">
        <w:rPr>
          <w:rFonts w:cs="David"/>
          <w:sz w:val="24"/>
          <w:szCs w:val="24"/>
          <w:rtl/>
        </w:rPr>
        <w:instrText xml:space="preserve"> </w:instrText>
      </w:r>
      <w:r w:rsidR="00DE5AA4" w:rsidRPr="00635C4D">
        <w:rPr>
          <w:rFonts w:cs="David"/>
          <w:sz w:val="24"/>
          <w:szCs w:val="24"/>
          <w:rtl/>
        </w:rPr>
      </w:r>
      <w:r w:rsidR="00DE5AA4" w:rsidRPr="00635C4D">
        <w:rPr>
          <w:rFonts w:cs="David"/>
          <w:sz w:val="24"/>
          <w:szCs w:val="24"/>
          <w:rtl/>
        </w:rPr>
        <w:fldChar w:fldCharType="separate"/>
      </w:r>
      <w:r w:rsidR="00DE5AA4" w:rsidRPr="00635C4D">
        <w:rPr>
          <w:rFonts w:cs="David"/>
          <w:sz w:val="24"/>
          <w:szCs w:val="24"/>
          <w:cs/>
        </w:rPr>
        <w:t>‎</w:t>
      </w:r>
      <w:r w:rsidR="00DE5AA4" w:rsidRPr="00635C4D">
        <w:rPr>
          <w:rFonts w:cs="David"/>
          <w:sz w:val="24"/>
          <w:szCs w:val="24"/>
        </w:rPr>
        <w:t>11.3</w:t>
      </w:r>
      <w:r w:rsidR="00DE5AA4" w:rsidRPr="00635C4D">
        <w:rPr>
          <w:rFonts w:cs="David"/>
          <w:sz w:val="24"/>
          <w:szCs w:val="24"/>
          <w:rtl/>
        </w:rPr>
        <w:fldChar w:fldCharType="end"/>
      </w:r>
      <w:r w:rsidR="00DE5AA4" w:rsidRPr="00635C4D">
        <w:rPr>
          <w:rFonts w:cs="David" w:hint="cs"/>
          <w:sz w:val="24"/>
          <w:szCs w:val="24"/>
          <w:rtl/>
        </w:rPr>
        <w:t xml:space="preserve"> ו-</w:t>
      </w:r>
      <w:r w:rsidR="00DE5AA4" w:rsidRPr="00635C4D">
        <w:rPr>
          <w:rFonts w:cs="David"/>
          <w:sz w:val="24"/>
          <w:szCs w:val="24"/>
          <w:rtl/>
        </w:rPr>
        <w:fldChar w:fldCharType="begin"/>
      </w:r>
      <w:r w:rsidR="00DE5AA4" w:rsidRPr="00635C4D">
        <w:rPr>
          <w:rFonts w:cs="David"/>
          <w:sz w:val="24"/>
          <w:szCs w:val="24"/>
          <w:rtl/>
        </w:rPr>
        <w:instrText xml:space="preserve"> </w:instrText>
      </w:r>
      <w:r w:rsidR="00DE5AA4" w:rsidRPr="00635C4D">
        <w:rPr>
          <w:rFonts w:cs="David" w:hint="cs"/>
          <w:sz w:val="24"/>
          <w:szCs w:val="24"/>
        </w:rPr>
        <w:instrText>REF</w:instrText>
      </w:r>
      <w:r w:rsidR="00DE5AA4" w:rsidRPr="00635C4D">
        <w:rPr>
          <w:rFonts w:cs="David" w:hint="cs"/>
          <w:sz w:val="24"/>
          <w:szCs w:val="24"/>
          <w:rtl/>
        </w:rPr>
        <w:instrText xml:space="preserve"> _</w:instrText>
      </w:r>
      <w:r w:rsidR="00DE5AA4" w:rsidRPr="00635C4D">
        <w:rPr>
          <w:rFonts w:cs="David" w:hint="cs"/>
          <w:sz w:val="24"/>
          <w:szCs w:val="24"/>
        </w:rPr>
        <w:instrText>Ref514155717 \r \h</w:instrText>
      </w:r>
      <w:r w:rsidR="00DE5AA4" w:rsidRPr="00635C4D">
        <w:rPr>
          <w:rFonts w:cs="David"/>
          <w:sz w:val="24"/>
          <w:szCs w:val="24"/>
          <w:rtl/>
        </w:rPr>
        <w:instrText xml:space="preserve">  \* </w:instrText>
      </w:r>
      <w:r w:rsidR="00DE5AA4" w:rsidRPr="00635C4D">
        <w:rPr>
          <w:rFonts w:cs="David"/>
          <w:sz w:val="24"/>
          <w:szCs w:val="24"/>
        </w:rPr>
        <w:instrText>MERGEFORMAT</w:instrText>
      </w:r>
      <w:r w:rsidR="00DE5AA4" w:rsidRPr="00635C4D">
        <w:rPr>
          <w:rFonts w:cs="David"/>
          <w:sz w:val="24"/>
          <w:szCs w:val="24"/>
          <w:rtl/>
        </w:rPr>
        <w:instrText xml:space="preserve"> </w:instrText>
      </w:r>
      <w:r w:rsidR="00DE5AA4" w:rsidRPr="00635C4D">
        <w:rPr>
          <w:rFonts w:cs="David"/>
          <w:sz w:val="24"/>
          <w:szCs w:val="24"/>
          <w:rtl/>
        </w:rPr>
      </w:r>
      <w:r w:rsidR="00DE5AA4" w:rsidRPr="00635C4D">
        <w:rPr>
          <w:rFonts w:cs="David"/>
          <w:sz w:val="24"/>
          <w:szCs w:val="24"/>
          <w:rtl/>
        </w:rPr>
        <w:fldChar w:fldCharType="separate"/>
      </w:r>
      <w:r w:rsidR="00DE5AA4" w:rsidRPr="00635C4D">
        <w:rPr>
          <w:rFonts w:cs="David"/>
          <w:sz w:val="24"/>
          <w:szCs w:val="24"/>
          <w:cs/>
        </w:rPr>
        <w:t>‎</w:t>
      </w:r>
      <w:r w:rsidR="00DE5AA4" w:rsidRPr="00635C4D">
        <w:rPr>
          <w:rFonts w:cs="David"/>
          <w:sz w:val="24"/>
          <w:szCs w:val="24"/>
        </w:rPr>
        <w:t>11.4</w:t>
      </w:r>
      <w:r w:rsidR="00DE5AA4" w:rsidRPr="00635C4D">
        <w:rPr>
          <w:rFonts w:cs="David"/>
          <w:sz w:val="24"/>
          <w:szCs w:val="24"/>
          <w:rtl/>
        </w:rPr>
        <w:fldChar w:fldCharType="end"/>
      </w:r>
      <w:r w:rsidR="00DE5AA4" w:rsidRPr="00635C4D">
        <w:rPr>
          <w:rFonts w:cs="David" w:hint="cs"/>
          <w:sz w:val="24"/>
          <w:szCs w:val="24"/>
          <w:rtl/>
        </w:rPr>
        <w:t xml:space="preserve"> לעיל</w:t>
      </w:r>
      <w:r w:rsidRPr="00635C4D">
        <w:rPr>
          <w:rFonts w:cs="David" w:hint="cs"/>
          <w:sz w:val="24"/>
          <w:szCs w:val="24"/>
          <w:rtl/>
        </w:rPr>
        <w:t>.</w:t>
      </w:r>
    </w:p>
    <w:p w:rsidR="00542AF9" w:rsidRPr="009049C7" w:rsidRDefault="00542AF9" w:rsidP="001C695A">
      <w:pPr>
        <w:pStyle w:val="a9"/>
        <w:numPr>
          <w:ilvl w:val="2"/>
          <w:numId w:val="7"/>
        </w:numPr>
        <w:bidi/>
        <w:rPr>
          <w:rFonts w:asciiTheme="minorBidi" w:hAnsiTheme="minorBidi" w:cs="David"/>
          <w:sz w:val="24"/>
          <w:szCs w:val="24"/>
          <w:rtl/>
        </w:rPr>
      </w:pPr>
      <w:r w:rsidRPr="009049C7">
        <w:rPr>
          <w:rFonts w:asciiTheme="minorBidi" w:hAnsiTheme="minorBidi" w:cs="David" w:hint="cs"/>
          <w:sz w:val="24"/>
          <w:szCs w:val="24"/>
          <w:rtl/>
        </w:rPr>
        <w:t>הוועדה המקצו</w:t>
      </w:r>
      <w:r w:rsidR="00B14A9C">
        <w:rPr>
          <w:rFonts w:asciiTheme="minorBidi" w:hAnsiTheme="minorBidi" w:cs="David" w:hint="cs"/>
          <w:sz w:val="24"/>
          <w:szCs w:val="24"/>
          <w:rtl/>
        </w:rPr>
        <w:t>עית ת</w:t>
      </w:r>
      <w:r w:rsidRPr="009049C7">
        <w:rPr>
          <w:rFonts w:asciiTheme="minorBidi" w:hAnsiTheme="minorBidi" w:cs="David" w:hint="cs"/>
          <w:sz w:val="24"/>
          <w:szCs w:val="24"/>
          <w:rtl/>
        </w:rPr>
        <w:t xml:space="preserve">בחר </w:t>
      </w:r>
      <w:r w:rsidR="005F4720">
        <w:rPr>
          <w:rFonts w:asciiTheme="minorBidi" w:hAnsiTheme="minorBidi" w:cs="David" w:hint="cs"/>
          <w:sz w:val="24"/>
          <w:szCs w:val="24"/>
          <w:rtl/>
        </w:rPr>
        <w:t xml:space="preserve">שני </w:t>
      </w:r>
      <w:r w:rsidRPr="009049C7">
        <w:rPr>
          <w:rFonts w:asciiTheme="minorBidi" w:hAnsiTheme="minorBidi" w:cs="David" w:hint="cs"/>
          <w:sz w:val="24"/>
          <w:szCs w:val="24"/>
          <w:rtl/>
        </w:rPr>
        <w:t>אירוע</w:t>
      </w:r>
      <w:r w:rsidR="001C695A">
        <w:rPr>
          <w:rFonts w:asciiTheme="minorBidi" w:hAnsiTheme="minorBidi" w:cs="David" w:hint="cs"/>
          <w:sz w:val="24"/>
          <w:szCs w:val="24"/>
          <w:rtl/>
        </w:rPr>
        <w:t>י</w:t>
      </w:r>
      <w:r w:rsidR="005F4720">
        <w:rPr>
          <w:rFonts w:asciiTheme="minorBidi" w:hAnsiTheme="minorBidi" w:cs="David" w:hint="cs"/>
          <w:sz w:val="24"/>
          <w:szCs w:val="24"/>
          <w:rtl/>
        </w:rPr>
        <w:t>ם</w:t>
      </w:r>
      <w:r w:rsidRPr="009049C7">
        <w:rPr>
          <w:rFonts w:asciiTheme="minorBidi" w:hAnsiTheme="minorBidi" w:cs="David" w:hint="cs"/>
          <w:sz w:val="24"/>
          <w:szCs w:val="24"/>
          <w:rtl/>
        </w:rPr>
        <w:t xml:space="preserve"> מתוך האירועים המוצגים </w:t>
      </w:r>
      <w:r>
        <w:rPr>
          <w:rFonts w:asciiTheme="minorBidi" w:hAnsiTheme="minorBidi" w:cs="David" w:hint="cs"/>
          <w:sz w:val="24"/>
          <w:szCs w:val="24"/>
          <w:rtl/>
        </w:rPr>
        <w:t xml:space="preserve">כאמור </w:t>
      </w:r>
      <w:r w:rsidRPr="009049C7">
        <w:rPr>
          <w:rFonts w:asciiTheme="minorBidi" w:hAnsiTheme="minorBidi" w:cs="David" w:hint="cs"/>
          <w:sz w:val="24"/>
          <w:szCs w:val="24"/>
          <w:rtl/>
        </w:rPr>
        <w:t>על ידי המציע, ותנקד</w:t>
      </w:r>
      <w:r w:rsidR="001C695A">
        <w:rPr>
          <w:rFonts w:asciiTheme="minorBidi" w:hAnsiTheme="minorBidi" w:cs="David" w:hint="cs"/>
          <w:sz w:val="24"/>
          <w:szCs w:val="24"/>
          <w:rtl/>
        </w:rPr>
        <w:t>ם</w:t>
      </w:r>
      <w:r w:rsidRPr="009049C7">
        <w:rPr>
          <w:rFonts w:asciiTheme="minorBidi" w:hAnsiTheme="minorBidi" w:cs="David" w:hint="cs"/>
          <w:sz w:val="24"/>
          <w:szCs w:val="24"/>
          <w:rtl/>
        </w:rPr>
        <w:t xml:space="preserve"> בהתאם להתרשמות</w:t>
      </w:r>
      <w:r>
        <w:rPr>
          <w:rFonts w:asciiTheme="minorBidi" w:hAnsiTheme="minorBidi" w:cs="David" w:hint="cs"/>
          <w:sz w:val="24"/>
          <w:szCs w:val="24"/>
          <w:rtl/>
        </w:rPr>
        <w:t>ה</w:t>
      </w:r>
      <w:r w:rsidRPr="009049C7">
        <w:rPr>
          <w:rFonts w:asciiTheme="minorBidi" w:hAnsiTheme="minorBidi" w:cs="David" w:hint="cs"/>
          <w:sz w:val="24"/>
          <w:szCs w:val="24"/>
          <w:rtl/>
        </w:rPr>
        <w:t xml:space="preserve"> </w:t>
      </w:r>
      <w:r w:rsidR="001C695A">
        <w:rPr>
          <w:rFonts w:asciiTheme="minorBidi" w:hAnsiTheme="minorBidi" w:cs="David" w:hint="cs"/>
          <w:sz w:val="24"/>
          <w:szCs w:val="24"/>
          <w:rtl/>
        </w:rPr>
        <w:t>הכללית מהם</w:t>
      </w:r>
      <w:r w:rsidRPr="009049C7">
        <w:rPr>
          <w:rFonts w:asciiTheme="minorBidi" w:hAnsiTheme="minorBidi" w:cs="David" w:hint="cs"/>
          <w:sz w:val="24"/>
          <w:szCs w:val="24"/>
          <w:rtl/>
        </w:rPr>
        <w:t xml:space="preserve">. הוועדה </w:t>
      </w:r>
      <w:r w:rsidRPr="009049C7">
        <w:rPr>
          <w:rFonts w:asciiTheme="minorBidi" w:hAnsiTheme="minorBidi" w:cs="David" w:hint="cs"/>
          <w:sz w:val="24"/>
          <w:szCs w:val="24"/>
          <w:rtl/>
        </w:rPr>
        <w:lastRenderedPageBreak/>
        <w:t xml:space="preserve">המקצועית תהא רשאית לשוחח עם </w:t>
      </w:r>
      <w:r>
        <w:rPr>
          <w:rFonts w:asciiTheme="minorBidi" w:hAnsiTheme="minorBidi" w:cs="David" w:hint="cs"/>
          <w:sz w:val="24"/>
          <w:szCs w:val="24"/>
          <w:rtl/>
        </w:rPr>
        <w:t>נציג</w:t>
      </w:r>
      <w:r w:rsidR="001C695A">
        <w:rPr>
          <w:rFonts w:asciiTheme="minorBidi" w:hAnsiTheme="minorBidi" w:cs="David" w:hint="cs"/>
          <w:sz w:val="24"/>
          <w:szCs w:val="24"/>
          <w:rtl/>
        </w:rPr>
        <w:t>ים</w:t>
      </w:r>
      <w:r>
        <w:rPr>
          <w:rFonts w:asciiTheme="minorBidi" w:hAnsiTheme="minorBidi" w:cs="David" w:hint="cs"/>
          <w:sz w:val="24"/>
          <w:szCs w:val="24"/>
          <w:rtl/>
        </w:rPr>
        <w:t xml:space="preserve"> מטעם </w:t>
      </w:r>
      <w:r w:rsidRPr="009049C7">
        <w:rPr>
          <w:rFonts w:asciiTheme="minorBidi" w:hAnsiTheme="minorBidi" w:cs="David" w:hint="cs"/>
          <w:sz w:val="24"/>
          <w:szCs w:val="24"/>
          <w:rtl/>
        </w:rPr>
        <w:t>הלקוח</w:t>
      </w:r>
      <w:r w:rsidR="001C695A">
        <w:rPr>
          <w:rFonts w:asciiTheme="minorBidi" w:hAnsiTheme="minorBidi" w:cs="David" w:hint="cs"/>
          <w:sz w:val="24"/>
          <w:szCs w:val="24"/>
          <w:rtl/>
        </w:rPr>
        <w:t>ות</w:t>
      </w:r>
      <w:r w:rsidRPr="009049C7">
        <w:rPr>
          <w:rFonts w:asciiTheme="minorBidi" w:hAnsiTheme="minorBidi" w:cs="David" w:hint="cs"/>
          <w:sz w:val="24"/>
          <w:szCs w:val="24"/>
          <w:rtl/>
        </w:rPr>
        <w:t xml:space="preserve"> אשר עבור</w:t>
      </w:r>
      <w:r w:rsidR="001C695A">
        <w:rPr>
          <w:rFonts w:asciiTheme="minorBidi" w:hAnsiTheme="minorBidi" w:cs="David" w:hint="cs"/>
          <w:sz w:val="24"/>
          <w:szCs w:val="24"/>
          <w:rtl/>
        </w:rPr>
        <w:t>ם</w:t>
      </w:r>
      <w:r w:rsidRPr="009049C7">
        <w:rPr>
          <w:rFonts w:asciiTheme="minorBidi" w:hAnsiTheme="minorBidi" w:cs="David" w:hint="cs"/>
          <w:sz w:val="24"/>
          <w:szCs w:val="24"/>
          <w:rtl/>
        </w:rPr>
        <w:t xml:space="preserve"> הופק</w:t>
      </w:r>
      <w:r w:rsidR="001C695A">
        <w:rPr>
          <w:rFonts w:asciiTheme="minorBidi" w:hAnsiTheme="minorBidi" w:cs="David" w:hint="cs"/>
          <w:sz w:val="24"/>
          <w:szCs w:val="24"/>
          <w:rtl/>
        </w:rPr>
        <w:t>ו</w:t>
      </w:r>
      <w:r w:rsidRPr="009049C7">
        <w:rPr>
          <w:rFonts w:asciiTheme="minorBidi" w:hAnsiTheme="minorBidi" w:cs="David" w:hint="cs"/>
          <w:sz w:val="24"/>
          <w:szCs w:val="24"/>
          <w:rtl/>
        </w:rPr>
        <w:t xml:space="preserve"> האירוע</w:t>
      </w:r>
      <w:r w:rsidR="001C695A">
        <w:rPr>
          <w:rFonts w:asciiTheme="minorBidi" w:hAnsiTheme="minorBidi" w:cs="David" w:hint="cs"/>
          <w:sz w:val="24"/>
          <w:szCs w:val="24"/>
          <w:rtl/>
        </w:rPr>
        <w:t>ים</w:t>
      </w:r>
      <w:r w:rsidRPr="009049C7">
        <w:rPr>
          <w:rFonts w:asciiTheme="minorBidi" w:hAnsiTheme="minorBidi" w:cs="David" w:hint="cs"/>
          <w:sz w:val="24"/>
          <w:szCs w:val="24"/>
          <w:rtl/>
        </w:rPr>
        <w:t>, לצורך אימות הנתונים</w:t>
      </w:r>
      <w:r w:rsidR="00836EA0">
        <w:rPr>
          <w:rFonts w:asciiTheme="minorBidi" w:hAnsiTheme="minorBidi" w:cs="David" w:hint="cs"/>
          <w:sz w:val="24"/>
          <w:szCs w:val="24"/>
          <w:rtl/>
        </w:rPr>
        <w:t>, בירור שביעות הרצון</w:t>
      </w:r>
      <w:r w:rsidR="001C695A">
        <w:rPr>
          <w:rFonts w:asciiTheme="minorBidi" w:hAnsiTheme="minorBidi" w:cs="David" w:hint="cs"/>
          <w:sz w:val="24"/>
          <w:szCs w:val="24"/>
          <w:rtl/>
        </w:rPr>
        <w:t xml:space="preserve"> </w:t>
      </w:r>
      <w:proofErr w:type="spellStart"/>
      <w:r w:rsidR="001C695A">
        <w:rPr>
          <w:rFonts w:asciiTheme="minorBidi" w:hAnsiTheme="minorBidi" w:cs="David" w:hint="cs"/>
          <w:sz w:val="24"/>
          <w:szCs w:val="24"/>
          <w:rtl/>
        </w:rPr>
        <w:t>מהמציע</w:t>
      </w:r>
      <w:proofErr w:type="spellEnd"/>
      <w:r w:rsidRPr="009049C7">
        <w:rPr>
          <w:rFonts w:asciiTheme="minorBidi" w:hAnsiTheme="minorBidi" w:cs="David" w:hint="cs"/>
          <w:sz w:val="24"/>
          <w:szCs w:val="24"/>
          <w:rtl/>
        </w:rPr>
        <w:t xml:space="preserve"> ומתן הניקוד.</w:t>
      </w:r>
    </w:p>
    <w:p w:rsidR="00E62CB8" w:rsidRDefault="00661257" w:rsidP="00396B8C">
      <w:pPr>
        <w:pStyle w:val="a9"/>
        <w:numPr>
          <w:ilvl w:val="1"/>
          <w:numId w:val="7"/>
        </w:numPr>
        <w:bidi/>
        <w:ind w:left="843" w:hanging="567"/>
        <w:rPr>
          <w:rFonts w:cs="David"/>
          <w:b/>
          <w:bCs/>
          <w:sz w:val="24"/>
          <w:szCs w:val="24"/>
        </w:rPr>
      </w:pPr>
      <w:bookmarkStart w:id="26" w:name="_Ref514244093"/>
      <w:r w:rsidRPr="00A95D3D">
        <w:rPr>
          <w:rFonts w:cs="David" w:hint="cs"/>
          <w:b/>
          <w:bCs/>
          <w:sz w:val="24"/>
          <w:szCs w:val="24"/>
          <w:rtl/>
        </w:rPr>
        <w:t>רכיב ב'</w:t>
      </w:r>
      <w:r>
        <w:rPr>
          <w:rFonts w:cs="David" w:hint="cs"/>
          <w:b/>
          <w:bCs/>
          <w:sz w:val="24"/>
          <w:szCs w:val="24"/>
          <w:rtl/>
        </w:rPr>
        <w:t xml:space="preserve"> </w:t>
      </w:r>
      <w:r>
        <w:rPr>
          <w:rFonts w:cs="David"/>
          <w:b/>
          <w:bCs/>
          <w:sz w:val="24"/>
          <w:szCs w:val="24"/>
          <w:rtl/>
        </w:rPr>
        <w:t>–</w:t>
      </w:r>
      <w:r>
        <w:rPr>
          <w:rFonts w:cs="David" w:hint="cs"/>
          <w:b/>
          <w:bCs/>
          <w:sz w:val="24"/>
          <w:szCs w:val="24"/>
          <w:rtl/>
        </w:rPr>
        <w:t xml:space="preserve"> </w:t>
      </w:r>
      <w:r w:rsidR="008F6CC3">
        <w:rPr>
          <w:rFonts w:cs="David" w:hint="cs"/>
          <w:b/>
          <w:bCs/>
          <w:sz w:val="24"/>
          <w:szCs w:val="24"/>
          <w:rtl/>
        </w:rPr>
        <w:t xml:space="preserve"> עמידת</w:t>
      </w:r>
      <w:r w:rsidR="00F858CF">
        <w:rPr>
          <w:rFonts w:cs="David" w:hint="cs"/>
          <w:b/>
          <w:bCs/>
          <w:sz w:val="24"/>
          <w:szCs w:val="24"/>
          <w:rtl/>
        </w:rPr>
        <w:t>ו של</w:t>
      </w:r>
      <w:r w:rsidR="008F6CC3">
        <w:rPr>
          <w:rFonts w:cs="David" w:hint="cs"/>
          <w:b/>
          <w:bCs/>
          <w:sz w:val="24"/>
          <w:szCs w:val="24"/>
          <w:rtl/>
        </w:rPr>
        <w:t xml:space="preserve"> אולם האירו</w:t>
      </w:r>
      <w:r w:rsidR="00396B8C">
        <w:rPr>
          <w:rFonts w:cs="David" w:hint="cs"/>
          <w:b/>
          <w:bCs/>
          <w:sz w:val="24"/>
          <w:szCs w:val="24"/>
          <w:rtl/>
        </w:rPr>
        <w:t xml:space="preserve">עים המוצע </w:t>
      </w:r>
      <w:r w:rsidR="008F6CC3">
        <w:rPr>
          <w:rFonts w:cs="David" w:hint="cs"/>
          <w:b/>
          <w:bCs/>
          <w:sz w:val="24"/>
          <w:szCs w:val="24"/>
          <w:rtl/>
        </w:rPr>
        <w:t>בערכי רשות החדשנות</w:t>
      </w:r>
      <w:r w:rsidRPr="00763A4F">
        <w:rPr>
          <w:rFonts w:cs="David" w:hint="cs"/>
          <w:b/>
          <w:bCs/>
          <w:sz w:val="24"/>
          <w:szCs w:val="24"/>
          <w:rtl/>
        </w:rPr>
        <w:t xml:space="preserve"> - עד </w:t>
      </w:r>
      <w:r w:rsidR="00A54C7A">
        <w:rPr>
          <w:rFonts w:cs="David" w:hint="cs"/>
          <w:b/>
          <w:bCs/>
          <w:sz w:val="24"/>
          <w:szCs w:val="24"/>
          <w:rtl/>
        </w:rPr>
        <w:t>10</w:t>
      </w:r>
      <w:r w:rsidR="00A54C7A" w:rsidRPr="00763A4F">
        <w:rPr>
          <w:rFonts w:cs="David" w:hint="cs"/>
          <w:b/>
          <w:bCs/>
          <w:sz w:val="24"/>
          <w:szCs w:val="24"/>
          <w:rtl/>
        </w:rPr>
        <w:t xml:space="preserve"> </w:t>
      </w:r>
      <w:r w:rsidRPr="00763A4F">
        <w:rPr>
          <w:rFonts w:cs="David" w:hint="cs"/>
          <w:b/>
          <w:bCs/>
          <w:sz w:val="24"/>
          <w:szCs w:val="24"/>
          <w:rtl/>
        </w:rPr>
        <w:t>נקודות</w:t>
      </w:r>
      <w:bookmarkEnd w:id="26"/>
    </w:p>
    <w:p w:rsidR="00A95D3D" w:rsidRDefault="00A95D3D" w:rsidP="002A7A3A">
      <w:pPr>
        <w:pStyle w:val="a9"/>
        <w:numPr>
          <w:ilvl w:val="2"/>
          <w:numId w:val="7"/>
        </w:numPr>
        <w:bidi/>
        <w:rPr>
          <w:rFonts w:cs="David"/>
          <w:sz w:val="24"/>
          <w:szCs w:val="24"/>
          <w:rtl/>
        </w:rPr>
      </w:pPr>
      <w:r>
        <w:rPr>
          <w:rFonts w:cs="David" w:hint="cs"/>
          <w:sz w:val="24"/>
          <w:szCs w:val="24"/>
          <w:rtl/>
        </w:rPr>
        <w:t xml:space="preserve">לצורך ניקוד רכיב זה ימלא המציע בטופס ההצעה </w:t>
      </w:r>
      <w:r w:rsidR="00F858CF">
        <w:rPr>
          <w:rFonts w:cs="David" w:hint="cs"/>
          <w:sz w:val="24"/>
          <w:szCs w:val="24"/>
          <w:rtl/>
        </w:rPr>
        <w:t>עד 3 חלופות של אולמות אירועים המוצעים לקיום הכנס, העומד</w:t>
      </w:r>
      <w:r w:rsidR="002A7A3A">
        <w:rPr>
          <w:rFonts w:cs="David" w:hint="cs"/>
          <w:sz w:val="24"/>
          <w:szCs w:val="24"/>
          <w:rtl/>
        </w:rPr>
        <w:t>ים</w:t>
      </w:r>
      <w:r w:rsidR="00F858CF">
        <w:rPr>
          <w:rFonts w:cs="David" w:hint="cs"/>
          <w:sz w:val="24"/>
          <w:szCs w:val="24"/>
          <w:rtl/>
        </w:rPr>
        <w:t xml:space="preserve"> בתנאי הסף המפורט בסעיף </w:t>
      </w:r>
      <w:r w:rsidR="00F858CF">
        <w:rPr>
          <w:rFonts w:cs="David"/>
          <w:sz w:val="24"/>
          <w:szCs w:val="24"/>
          <w:rtl/>
        </w:rPr>
        <w:fldChar w:fldCharType="begin"/>
      </w:r>
      <w:r w:rsidR="00F858CF">
        <w:rPr>
          <w:rFonts w:cs="David"/>
          <w:sz w:val="24"/>
          <w:szCs w:val="24"/>
          <w:rtl/>
        </w:rPr>
        <w:instrText xml:space="preserve"> </w:instrText>
      </w:r>
      <w:r w:rsidR="00F858CF">
        <w:rPr>
          <w:rFonts w:cs="David" w:hint="cs"/>
          <w:sz w:val="24"/>
          <w:szCs w:val="24"/>
        </w:rPr>
        <w:instrText>REF</w:instrText>
      </w:r>
      <w:r w:rsidR="00F858CF">
        <w:rPr>
          <w:rFonts w:cs="David" w:hint="cs"/>
          <w:sz w:val="24"/>
          <w:szCs w:val="24"/>
          <w:rtl/>
        </w:rPr>
        <w:instrText xml:space="preserve"> _</w:instrText>
      </w:r>
      <w:r w:rsidR="00F858CF">
        <w:rPr>
          <w:rFonts w:cs="David" w:hint="cs"/>
          <w:sz w:val="24"/>
          <w:szCs w:val="24"/>
        </w:rPr>
        <w:instrText>Ref441502959 \r \h</w:instrText>
      </w:r>
      <w:r w:rsidR="00F858CF">
        <w:rPr>
          <w:rFonts w:cs="David"/>
          <w:sz w:val="24"/>
          <w:szCs w:val="24"/>
          <w:rtl/>
        </w:rPr>
        <w:instrText xml:space="preserve"> </w:instrText>
      </w:r>
      <w:r w:rsidR="00F858CF">
        <w:rPr>
          <w:rFonts w:cs="David"/>
          <w:sz w:val="24"/>
          <w:szCs w:val="24"/>
          <w:rtl/>
        </w:rPr>
      </w:r>
      <w:r w:rsidR="00F858CF">
        <w:rPr>
          <w:rFonts w:cs="David"/>
          <w:sz w:val="24"/>
          <w:szCs w:val="24"/>
          <w:rtl/>
        </w:rPr>
        <w:fldChar w:fldCharType="separate"/>
      </w:r>
      <w:r w:rsidR="00F858CF">
        <w:rPr>
          <w:rFonts w:cs="David"/>
          <w:sz w:val="24"/>
          <w:szCs w:val="24"/>
          <w:cs/>
        </w:rPr>
        <w:t>‎</w:t>
      </w:r>
      <w:r w:rsidR="00F858CF">
        <w:rPr>
          <w:rFonts w:cs="David"/>
          <w:sz w:val="24"/>
          <w:szCs w:val="24"/>
        </w:rPr>
        <w:t>11.5</w:t>
      </w:r>
      <w:r w:rsidR="00F858CF">
        <w:rPr>
          <w:rFonts w:cs="David"/>
          <w:sz w:val="24"/>
          <w:szCs w:val="24"/>
          <w:rtl/>
        </w:rPr>
        <w:fldChar w:fldCharType="end"/>
      </w:r>
      <w:r w:rsidR="00F858CF">
        <w:rPr>
          <w:rFonts w:cs="David" w:hint="cs"/>
          <w:sz w:val="24"/>
          <w:szCs w:val="24"/>
          <w:rtl/>
        </w:rPr>
        <w:t xml:space="preserve"> לעיל. מובהר בזאת, כי הרשות תהא רשאית לבחור את החלופה המועדפת עליה מבין החלופות שהוגשו, ביחס להצעה הזוכה. </w:t>
      </w:r>
    </w:p>
    <w:p w:rsidR="005F1170" w:rsidRDefault="00F858CF" w:rsidP="00F858CF">
      <w:pPr>
        <w:pStyle w:val="a9"/>
        <w:numPr>
          <w:ilvl w:val="2"/>
          <w:numId w:val="7"/>
        </w:numPr>
        <w:bidi/>
        <w:rPr>
          <w:rFonts w:cs="David"/>
          <w:sz w:val="24"/>
          <w:szCs w:val="24"/>
        </w:rPr>
      </w:pPr>
      <w:r>
        <w:rPr>
          <w:rFonts w:cs="David" w:hint="cs"/>
          <w:sz w:val="24"/>
          <w:szCs w:val="24"/>
          <w:rtl/>
        </w:rPr>
        <w:t>ביחס לכל חלופה יצורף תיאור מילולי ו/או חומרים שיווקיים אודותיה.</w:t>
      </w:r>
    </w:p>
    <w:p w:rsidR="007D625F" w:rsidRDefault="007D625F" w:rsidP="00F858CF">
      <w:pPr>
        <w:pStyle w:val="a9"/>
        <w:numPr>
          <w:ilvl w:val="2"/>
          <w:numId w:val="7"/>
        </w:numPr>
        <w:bidi/>
        <w:rPr>
          <w:rFonts w:cs="David"/>
          <w:sz w:val="24"/>
          <w:szCs w:val="24"/>
          <w:rtl/>
        </w:rPr>
      </w:pPr>
      <w:r w:rsidRPr="009049C7">
        <w:rPr>
          <w:rFonts w:asciiTheme="minorBidi" w:hAnsiTheme="minorBidi" w:cs="David" w:hint="cs"/>
          <w:sz w:val="24"/>
          <w:szCs w:val="24"/>
          <w:rtl/>
        </w:rPr>
        <w:t>הוועדה המקצו</w:t>
      </w:r>
      <w:r>
        <w:rPr>
          <w:rFonts w:asciiTheme="minorBidi" w:hAnsiTheme="minorBidi" w:cs="David" w:hint="cs"/>
          <w:sz w:val="24"/>
          <w:szCs w:val="24"/>
          <w:rtl/>
        </w:rPr>
        <w:t xml:space="preserve">עית </w:t>
      </w:r>
      <w:r w:rsidR="00A54C7A">
        <w:rPr>
          <w:rFonts w:asciiTheme="minorBidi" w:hAnsiTheme="minorBidi" w:cs="David" w:hint="cs"/>
          <w:sz w:val="24"/>
          <w:szCs w:val="24"/>
          <w:rtl/>
        </w:rPr>
        <w:t>תיתן ניקוד</w:t>
      </w:r>
      <w:r w:rsidR="00F858CF">
        <w:rPr>
          <w:rFonts w:asciiTheme="minorBidi" w:hAnsiTheme="minorBidi" w:cs="David" w:hint="cs"/>
          <w:sz w:val="24"/>
          <w:szCs w:val="24"/>
          <w:rtl/>
        </w:rPr>
        <w:t xml:space="preserve"> כללי</w:t>
      </w:r>
      <w:r w:rsidR="00A54C7A">
        <w:rPr>
          <w:rFonts w:asciiTheme="minorBidi" w:hAnsiTheme="minorBidi" w:cs="David" w:hint="cs"/>
          <w:sz w:val="24"/>
          <w:szCs w:val="24"/>
          <w:rtl/>
        </w:rPr>
        <w:t xml:space="preserve"> ל</w:t>
      </w:r>
      <w:r w:rsidR="00F858CF">
        <w:rPr>
          <w:rFonts w:asciiTheme="minorBidi" w:hAnsiTheme="minorBidi" w:cs="David" w:hint="cs"/>
          <w:sz w:val="24"/>
          <w:szCs w:val="24"/>
          <w:rtl/>
        </w:rPr>
        <w:t xml:space="preserve">חלופות המוצעות </w:t>
      </w:r>
      <w:r w:rsidR="00F858CF">
        <w:rPr>
          <w:rFonts w:asciiTheme="minorBidi" w:hAnsiTheme="minorBidi" w:cs="David"/>
          <w:sz w:val="24"/>
          <w:szCs w:val="24"/>
          <w:rtl/>
        </w:rPr>
        <w:t>–</w:t>
      </w:r>
      <w:r w:rsidR="00F858CF">
        <w:rPr>
          <w:rFonts w:asciiTheme="minorBidi" w:hAnsiTheme="minorBidi" w:cs="David" w:hint="cs"/>
          <w:sz w:val="24"/>
          <w:szCs w:val="24"/>
          <w:rtl/>
        </w:rPr>
        <w:t xml:space="preserve"> כולן או חלקן, בהתאם להתרשמותה ביחס לעמידת האולמות המוצעים בערכי רשות החדשנות. מובהר בזאת, כי לצורך הניקוד כאמור, תהא הוועדה המקצועית רשאית לבקר באולמות המוצעים, וכן לשוחח עם נציגים מטעם ארגונים אשר ערכו בהם כנסים דומים.</w:t>
      </w:r>
    </w:p>
    <w:p w:rsidR="00024FC1" w:rsidRDefault="00024FC1" w:rsidP="00C145A2">
      <w:pPr>
        <w:pStyle w:val="a9"/>
        <w:numPr>
          <w:ilvl w:val="1"/>
          <w:numId w:val="7"/>
        </w:numPr>
        <w:bidi/>
        <w:ind w:left="843" w:hanging="567"/>
        <w:rPr>
          <w:rFonts w:cs="David"/>
          <w:b/>
          <w:bCs/>
          <w:sz w:val="24"/>
          <w:szCs w:val="24"/>
        </w:rPr>
      </w:pPr>
      <w:bookmarkStart w:id="27" w:name="_Ref514244115"/>
      <w:r w:rsidRPr="00024FC1">
        <w:rPr>
          <w:rFonts w:cs="David" w:hint="cs"/>
          <w:b/>
          <w:bCs/>
          <w:sz w:val="24"/>
          <w:szCs w:val="24"/>
          <w:rtl/>
        </w:rPr>
        <w:t xml:space="preserve">רכיב ג' </w:t>
      </w:r>
      <w:r w:rsidRPr="00024FC1">
        <w:rPr>
          <w:rFonts w:cs="David"/>
          <w:b/>
          <w:bCs/>
          <w:sz w:val="24"/>
          <w:szCs w:val="24"/>
          <w:rtl/>
        </w:rPr>
        <w:t>–</w:t>
      </w:r>
      <w:r w:rsidR="00C145A2">
        <w:rPr>
          <w:rFonts w:cs="David" w:hint="cs"/>
          <w:b/>
          <w:bCs/>
          <w:sz w:val="24"/>
          <w:szCs w:val="24"/>
          <w:rtl/>
        </w:rPr>
        <w:t xml:space="preserve"> </w:t>
      </w:r>
      <w:r w:rsidRPr="00024FC1">
        <w:rPr>
          <w:rFonts w:cs="David" w:hint="cs"/>
          <w:b/>
          <w:bCs/>
          <w:sz w:val="24"/>
          <w:szCs w:val="24"/>
          <w:rtl/>
        </w:rPr>
        <w:t xml:space="preserve"> התרשמות מהתוכן הקריאטיבי </w:t>
      </w:r>
      <w:r w:rsidR="00542AF9">
        <w:rPr>
          <w:rFonts w:cs="David" w:hint="cs"/>
          <w:b/>
          <w:bCs/>
          <w:sz w:val="24"/>
          <w:szCs w:val="24"/>
          <w:rtl/>
        </w:rPr>
        <w:t xml:space="preserve">המוצע </w:t>
      </w:r>
      <w:r w:rsidR="0020409A">
        <w:rPr>
          <w:rFonts w:cs="David" w:hint="cs"/>
          <w:b/>
          <w:bCs/>
          <w:sz w:val="24"/>
          <w:szCs w:val="24"/>
          <w:rtl/>
        </w:rPr>
        <w:t>עבור הכנס של</w:t>
      </w:r>
      <w:r w:rsidR="00542AF9">
        <w:rPr>
          <w:rFonts w:cs="David" w:hint="cs"/>
          <w:b/>
          <w:bCs/>
          <w:sz w:val="24"/>
          <w:szCs w:val="24"/>
          <w:rtl/>
        </w:rPr>
        <w:t xml:space="preserve"> רשות החדשנות</w:t>
      </w:r>
      <w:r w:rsidR="00C145A2">
        <w:rPr>
          <w:rFonts w:cs="David" w:hint="cs"/>
          <w:b/>
          <w:bCs/>
          <w:sz w:val="24"/>
          <w:szCs w:val="24"/>
          <w:rtl/>
        </w:rPr>
        <w:t xml:space="preserve"> </w:t>
      </w:r>
      <w:r w:rsidRPr="00024FC1">
        <w:rPr>
          <w:rFonts w:cs="David" w:hint="cs"/>
          <w:b/>
          <w:bCs/>
          <w:sz w:val="24"/>
          <w:szCs w:val="24"/>
          <w:rtl/>
        </w:rPr>
        <w:t>- עד 2</w:t>
      </w:r>
      <w:r w:rsidR="00F275C3">
        <w:rPr>
          <w:rFonts w:cs="David" w:hint="cs"/>
          <w:b/>
          <w:bCs/>
          <w:sz w:val="24"/>
          <w:szCs w:val="24"/>
          <w:rtl/>
        </w:rPr>
        <w:t>0</w:t>
      </w:r>
      <w:r w:rsidRPr="00024FC1">
        <w:rPr>
          <w:rFonts w:cs="David" w:hint="cs"/>
          <w:b/>
          <w:bCs/>
          <w:sz w:val="24"/>
          <w:szCs w:val="24"/>
          <w:rtl/>
        </w:rPr>
        <w:t xml:space="preserve"> נקודות</w:t>
      </w:r>
      <w:bookmarkEnd w:id="27"/>
    </w:p>
    <w:p w:rsidR="00EA2B1A" w:rsidRPr="00635C4D" w:rsidRDefault="009049C7" w:rsidP="0069438E">
      <w:pPr>
        <w:pStyle w:val="a9"/>
        <w:numPr>
          <w:ilvl w:val="2"/>
          <w:numId w:val="7"/>
        </w:numPr>
        <w:bidi/>
        <w:rPr>
          <w:rFonts w:asciiTheme="minorBidi" w:hAnsiTheme="minorBidi" w:cs="David"/>
          <w:sz w:val="24"/>
          <w:szCs w:val="24"/>
        </w:rPr>
      </w:pPr>
      <w:bookmarkStart w:id="28" w:name="_Ref514767538"/>
      <w:bookmarkStart w:id="29" w:name="_Ref514242726"/>
      <w:r w:rsidRPr="005368B6">
        <w:rPr>
          <w:rFonts w:asciiTheme="minorBidi" w:hAnsiTheme="minorBidi" w:cs="David" w:hint="cs"/>
          <w:sz w:val="24"/>
          <w:szCs w:val="24"/>
          <w:rtl/>
        </w:rPr>
        <w:t>המציע יידרש להציג</w:t>
      </w:r>
      <w:r w:rsidR="003A775A" w:rsidRPr="005368B6">
        <w:rPr>
          <w:rFonts w:asciiTheme="minorBidi" w:hAnsiTheme="minorBidi" w:cs="David" w:hint="cs"/>
          <w:sz w:val="24"/>
          <w:szCs w:val="24"/>
          <w:rtl/>
        </w:rPr>
        <w:t xml:space="preserve"> במסגרת הצעתו</w:t>
      </w:r>
      <w:r w:rsidR="001B71CA" w:rsidRPr="005368B6">
        <w:rPr>
          <w:rFonts w:asciiTheme="minorBidi" w:hAnsiTheme="minorBidi" w:cs="David" w:hint="cs"/>
          <w:sz w:val="24"/>
          <w:szCs w:val="24"/>
          <w:rtl/>
        </w:rPr>
        <w:t xml:space="preserve"> </w:t>
      </w:r>
      <w:r w:rsidR="00542AF9" w:rsidRPr="005368B6">
        <w:rPr>
          <w:rFonts w:asciiTheme="minorBidi" w:hAnsiTheme="minorBidi" w:cs="David" w:hint="cs"/>
          <w:sz w:val="24"/>
          <w:szCs w:val="24"/>
          <w:rtl/>
        </w:rPr>
        <w:t xml:space="preserve">מצגת מפורטת, הכוללת </w:t>
      </w:r>
      <w:r w:rsidR="00820588" w:rsidRPr="005368B6">
        <w:rPr>
          <w:rFonts w:asciiTheme="minorBidi" w:hAnsiTheme="minorBidi" w:cs="David" w:hint="cs"/>
          <w:sz w:val="24"/>
          <w:szCs w:val="24"/>
          <w:rtl/>
        </w:rPr>
        <w:t xml:space="preserve">2 הצעות </w:t>
      </w:r>
      <w:r w:rsidR="00542AF9" w:rsidRPr="005368B6">
        <w:rPr>
          <w:rFonts w:asciiTheme="minorBidi" w:hAnsiTheme="minorBidi" w:cs="David" w:hint="cs"/>
          <w:sz w:val="24"/>
          <w:szCs w:val="24"/>
          <w:rtl/>
        </w:rPr>
        <w:t xml:space="preserve"> קריאטי</w:t>
      </w:r>
      <w:r w:rsidR="003A775A" w:rsidRPr="005368B6">
        <w:rPr>
          <w:rFonts w:asciiTheme="minorBidi" w:hAnsiTheme="minorBidi" w:cs="David" w:hint="cs"/>
          <w:sz w:val="24"/>
          <w:szCs w:val="24"/>
          <w:rtl/>
        </w:rPr>
        <w:t>ביות</w:t>
      </w:r>
      <w:r w:rsidR="00542AF9" w:rsidRPr="005368B6">
        <w:rPr>
          <w:rFonts w:asciiTheme="minorBidi" w:hAnsiTheme="minorBidi" w:cs="David" w:hint="cs"/>
          <w:sz w:val="24"/>
          <w:szCs w:val="24"/>
          <w:rtl/>
        </w:rPr>
        <w:t xml:space="preserve"> ושיווקי</w:t>
      </w:r>
      <w:r w:rsidR="00820588" w:rsidRPr="005368B6">
        <w:rPr>
          <w:rFonts w:asciiTheme="minorBidi" w:hAnsiTheme="minorBidi" w:cs="David" w:hint="cs"/>
          <w:sz w:val="24"/>
          <w:szCs w:val="24"/>
          <w:rtl/>
        </w:rPr>
        <w:t>ו</w:t>
      </w:r>
      <w:r w:rsidR="00542AF9" w:rsidRPr="005368B6">
        <w:rPr>
          <w:rFonts w:asciiTheme="minorBidi" w:hAnsiTheme="minorBidi" w:cs="David" w:hint="cs"/>
          <w:sz w:val="24"/>
          <w:szCs w:val="24"/>
          <w:rtl/>
        </w:rPr>
        <w:t xml:space="preserve">ת </w:t>
      </w:r>
      <w:r w:rsidR="00820588" w:rsidRPr="005368B6">
        <w:rPr>
          <w:rFonts w:asciiTheme="minorBidi" w:hAnsiTheme="minorBidi" w:cs="David" w:hint="cs"/>
          <w:sz w:val="24"/>
          <w:szCs w:val="24"/>
          <w:rtl/>
        </w:rPr>
        <w:t xml:space="preserve">שונות </w:t>
      </w:r>
      <w:r w:rsidR="00542AF9" w:rsidRPr="005368B6">
        <w:rPr>
          <w:rFonts w:asciiTheme="minorBidi" w:hAnsiTheme="minorBidi" w:cs="David" w:hint="cs"/>
          <w:sz w:val="24"/>
          <w:szCs w:val="24"/>
          <w:rtl/>
        </w:rPr>
        <w:t>לאירוע רשות החדשנות</w:t>
      </w:r>
      <w:r w:rsidR="000A3C8B">
        <w:rPr>
          <w:rFonts w:asciiTheme="minorBidi" w:hAnsiTheme="minorBidi" w:cs="David" w:hint="cs"/>
          <w:sz w:val="24"/>
          <w:szCs w:val="24"/>
          <w:rtl/>
        </w:rPr>
        <w:t xml:space="preserve"> נושא המכרז</w:t>
      </w:r>
      <w:r w:rsidR="003A775A" w:rsidRPr="005368B6">
        <w:rPr>
          <w:rFonts w:asciiTheme="minorBidi" w:hAnsiTheme="minorBidi" w:cs="David" w:hint="cs"/>
          <w:sz w:val="24"/>
          <w:szCs w:val="24"/>
          <w:rtl/>
        </w:rPr>
        <w:t>,</w:t>
      </w:r>
      <w:r w:rsidR="00542AF9" w:rsidRPr="005368B6">
        <w:rPr>
          <w:rFonts w:asciiTheme="minorBidi" w:hAnsiTheme="minorBidi" w:cs="David" w:hint="cs"/>
          <w:sz w:val="24"/>
          <w:szCs w:val="24"/>
          <w:rtl/>
        </w:rPr>
        <w:t xml:space="preserve"> </w:t>
      </w:r>
      <w:r w:rsidR="003A775A" w:rsidRPr="005368B6">
        <w:rPr>
          <w:rFonts w:asciiTheme="minorBidi" w:hAnsiTheme="minorBidi" w:cs="David" w:hint="cs"/>
          <w:sz w:val="24"/>
          <w:szCs w:val="24"/>
          <w:rtl/>
        </w:rPr>
        <w:t xml:space="preserve">העומדות בדרישות </w:t>
      </w:r>
      <w:r w:rsidR="005F4720">
        <w:rPr>
          <w:rFonts w:asciiTheme="minorBidi" w:hAnsiTheme="minorBidi" w:cs="David" w:hint="cs"/>
          <w:sz w:val="24"/>
          <w:szCs w:val="24"/>
          <w:rtl/>
        </w:rPr>
        <w:t xml:space="preserve">המינימום </w:t>
      </w:r>
      <w:r w:rsidR="00EA2B1A">
        <w:rPr>
          <w:rFonts w:asciiTheme="minorBidi" w:hAnsiTheme="minorBidi" w:cs="David" w:hint="cs"/>
          <w:sz w:val="24"/>
          <w:szCs w:val="24"/>
          <w:rtl/>
        </w:rPr>
        <w:t>ב</w:t>
      </w:r>
      <w:r w:rsidR="003A775A" w:rsidRPr="005368B6">
        <w:rPr>
          <w:rFonts w:asciiTheme="minorBidi" w:hAnsiTheme="minorBidi" w:cs="David" w:hint="cs"/>
          <w:sz w:val="24"/>
          <w:szCs w:val="24"/>
          <w:rtl/>
        </w:rPr>
        <w:t xml:space="preserve">מפרט </w:t>
      </w:r>
      <w:r w:rsidR="003A775A" w:rsidRPr="00635C4D">
        <w:rPr>
          <w:rFonts w:asciiTheme="minorBidi" w:hAnsiTheme="minorBidi" w:cs="David" w:hint="cs"/>
          <w:sz w:val="24"/>
          <w:szCs w:val="24"/>
          <w:rtl/>
        </w:rPr>
        <w:t>המצורף</w:t>
      </w:r>
      <w:r w:rsidR="00542AF9" w:rsidRPr="00635C4D">
        <w:rPr>
          <w:rFonts w:asciiTheme="minorBidi" w:hAnsiTheme="minorBidi" w:cs="David" w:hint="cs"/>
          <w:sz w:val="24"/>
          <w:szCs w:val="24"/>
          <w:rtl/>
        </w:rPr>
        <w:t xml:space="preserve"> </w:t>
      </w:r>
      <w:r w:rsidR="003A775A" w:rsidRPr="00635C4D">
        <w:rPr>
          <w:rFonts w:asciiTheme="minorBidi" w:hAnsiTheme="minorBidi" w:cs="David" w:hint="cs"/>
          <w:sz w:val="24"/>
          <w:szCs w:val="24"/>
          <w:rtl/>
        </w:rPr>
        <w:t>כ</w:t>
      </w:r>
      <w:r w:rsidR="00542AF9" w:rsidRPr="00635C4D">
        <w:rPr>
          <w:rFonts w:asciiTheme="minorBidi" w:hAnsiTheme="minorBidi" w:cs="David" w:hint="cs"/>
          <w:b/>
          <w:bCs/>
          <w:sz w:val="24"/>
          <w:szCs w:val="24"/>
          <w:rtl/>
        </w:rPr>
        <w:t xml:space="preserve">נספח </w:t>
      </w:r>
      <w:r w:rsidR="0069438E" w:rsidRPr="00635C4D">
        <w:rPr>
          <w:rFonts w:asciiTheme="minorBidi" w:hAnsiTheme="minorBidi" w:cs="David" w:hint="cs"/>
          <w:b/>
          <w:bCs/>
          <w:sz w:val="24"/>
          <w:szCs w:val="24"/>
          <w:rtl/>
        </w:rPr>
        <w:t>2</w:t>
      </w:r>
      <w:r w:rsidR="0069438E" w:rsidRPr="00635C4D">
        <w:rPr>
          <w:rFonts w:asciiTheme="minorBidi" w:hAnsiTheme="minorBidi" w:cs="David" w:hint="cs"/>
          <w:sz w:val="24"/>
          <w:szCs w:val="24"/>
          <w:rtl/>
        </w:rPr>
        <w:t xml:space="preserve"> </w:t>
      </w:r>
      <w:r w:rsidR="000A3C8B" w:rsidRPr="00635C4D">
        <w:rPr>
          <w:rFonts w:asciiTheme="minorBidi" w:hAnsiTheme="minorBidi" w:cs="David" w:hint="cs"/>
          <w:sz w:val="24"/>
          <w:szCs w:val="24"/>
          <w:rtl/>
        </w:rPr>
        <w:t>להסכם ההתקשרות (</w:t>
      </w:r>
      <w:r w:rsidR="000A3C8B" w:rsidRPr="00635C4D">
        <w:rPr>
          <w:rFonts w:asciiTheme="minorBidi" w:hAnsiTheme="minorBidi" w:cs="David" w:hint="cs"/>
          <w:b/>
          <w:bCs/>
          <w:sz w:val="24"/>
          <w:szCs w:val="24"/>
          <w:rtl/>
        </w:rPr>
        <w:t xml:space="preserve">נספח </w:t>
      </w:r>
      <w:r w:rsidR="0069438E" w:rsidRPr="00635C4D">
        <w:rPr>
          <w:rFonts w:asciiTheme="minorBidi" w:hAnsiTheme="minorBidi" w:cs="David" w:hint="cs"/>
          <w:b/>
          <w:bCs/>
          <w:sz w:val="24"/>
          <w:szCs w:val="24"/>
          <w:rtl/>
        </w:rPr>
        <w:t>ד'</w:t>
      </w:r>
      <w:r w:rsidR="000A3C8B" w:rsidRPr="00635C4D">
        <w:rPr>
          <w:rFonts w:asciiTheme="minorBidi" w:hAnsiTheme="minorBidi" w:cs="David" w:hint="cs"/>
          <w:sz w:val="24"/>
          <w:szCs w:val="24"/>
          <w:rtl/>
        </w:rPr>
        <w:t xml:space="preserve"> למכרז)</w:t>
      </w:r>
      <w:r w:rsidR="00542AF9" w:rsidRPr="00635C4D">
        <w:rPr>
          <w:rFonts w:asciiTheme="minorBidi" w:hAnsiTheme="minorBidi" w:cs="David" w:hint="cs"/>
          <w:sz w:val="24"/>
          <w:szCs w:val="24"/>
          <w:rtl/>
        </w:rPr>
        <w:t xml:space="preserve">, </w:t>
      </w:r>
      <w:r w:rsidR="008155C2" w:rsidRPr="00635C4D">
        <w:rPr>
          <w:rFonts w:asciiTheme="minorBidi" w:hAnsiTheme="minorBidi" w:cs="David" w:hint="cs"/>
          <w:sz w:val="24"/>
          <w:szCs w:val="24"/>
          <w:rtl/>
        </w:rPr>
        <w:t>ו</w:t>
      </w:r>
      <w:r w:rsidR="00542AF9" w:rsidRPr="00635C4D">
        <w:rPr>
          <w:rFonts w:asciiTheme="minorBidi" w:hAnsiTheme="minorBidi" w:cs="David" w:hint="cs"/>
          <w:sz w:val="24"/>
          <w:szCs w:val="24"/>
          <w:rtl/>
        </w:rPr>
        <w:t>הכולל</w:t>
      </w:r>
      <w:r w:rsidR="008155C2" w:rsidRPr="00635C4D">
        <w:rPr>
          <w:rFonts w:asciiTheme="minorBidi" w:hAnsiTheme="minorBidi" w:cs="David" w:hint="cs"/>
          <w:sz w:val="24"/>
          <w:szCs w:val="24"/>
          <w:rtl/>
        </w:rPr>
        <w:t>ו</w:t>
      </w:r>
      <w:r w:rsidR="00542AF9" w:rsidRPr="00635C4D">
        <w:rPr>
          <w:rFonts w:asciiTheme="minorBidi" w:hAnsiTheme="minorBidi" w:cs="David" w:hint="cs"/>
          <w:sz w:val="24"/>
          <w:szCs w:val="24"/>
          <w:rtl/>
        </w:rPr>
        <w:t>ת תיאור מילולי של רעיון קריאטי</w:t>
      </w:r>
      <w:r w:rsidR="00D23F4B" w:rsidRPr="00635C4D">
        <w:rPr>
          <w:rFonts w:asciiTheme="minorBidi" w:hAnsiTheme="minorBidi" w:cs="David" w:hint="cs"/>
          <w:sz w:val="24"/>
          <w:szCs w:val="24"/>
          <w:rtl/>
        </w:rPr>
        <w:t>ב</w:t>
      </w:r>
      <w:r w:rsidR="00542AF9" w:rsidRPr="00635C4D">
        <w:rPr>
          <w:rFonts w:asciiTheme="minorBidi" w:hAnsiTheme="minorBidi" w:cs="David" w:hint="cs"/>
          <w:sz w:val="24"/>
          <w:szCs w:val="24"/>
          <w:rtl/>
        </w:rPr>
        <w:t>י לתוכן הכנס של רשות החדשנות</w:t>
      </w:r>
      <w:r w:rsidR="000F23CE">
        <w:rPr>
          <w:rFonts w:asciiTheme="minorBidi" w:hAnsiTheme="minorBidi" w:cs="David" w:hint="cs"/>
          <w:sz w:val="24"/>
          <w:szCs w:val="24"/>
          <w:rtl/>
        </w:rPr>
        <w:t>, לרבות קונספט עיצובי-שיווקי</w:t>
      </w:r>
      <w:r w:rsidR="00542AF9" w:rsidRPr="00635C4D">
        <w:rPr>
          <w:rFonts w:asciiTheme="minorBidi" w:hAnsiTheme="minorBidi" w:cs="David" w:hint="cs"/>
          <w:sz w:val="24"/>
          <w:szCs w:val="24"/>
          <w:rtl/>
        </w:rPr>
        <w:t xml:space="preserve"> ותמונות</w:t>
      </w:r>
      <w:r w:rsidR="008155C2" w:rsidRPr="00635C4D">
        <w:rPr>
          <w:rFonts w:asciiTheme="minorBidi" w:hAnsiTheme="minorBidi" w:cs="David" w:hint="cs"/>
          <w:sz w:val="24"/>
          <w:szCs w:val="24"/>
          <w:rtl/>
        </w:rPr>
        <w:t xml:space="preserve"> </w:t>
      </w:r>
      <w:r w:rsidR="00542AF9" w:rsidRPr="00635C4D">
        <w:rPr>
          <w:rFonts w:asciiTheme="minorBidi" w:hAnsiTheme="minorBidi" w:cs="David" w:hint="cs"/>
          <w:sz w:val="24"/>
          <w:szCs w:val="24"/>
          <w:rtl/>
        </w:rPr>
        <w:t>/ סרטונים להמחשה ולהדמיית האירוע</w:t>
      </w:r>
      <w:r w:rsidR="00EA2B1A" w:rsidRPr="00635C4D">
        <w:rPr>
          <w:rFonts w:asciiTheme="minorBidi" w:hAnsiTheme="minorBidi" w:cs="David" w:hint="cs"/>
          <w:sz w:val="24"/>
          <w:szCs w:val="24"/>
          <w:rtl/>
        </w:rPr>
        <w:t xml:space="preserve">. בנוסף, על המציע להציג רשימה של 2 </w:t>
      </w:r>
      <w:r w:rsidR="00EA2B1A" w:rsidRPr="00635C4D">
        <w:rPr>
          <w:rFonts w:asciiTheme="minorBidi" w:hAnsiTheme="minorBidi" w:cs="David"/>
          <w:sz w:val="24"/>
          <w:szCs w:val="24"/>
          <w:rtl/>
        </w:rPr>
        <w:t>–</w:t>
      </w:r>
      <w:r w:rsidR="00EA2B1A" w:rsidRPr="00635C4D">
        <w:rPr>
          <w:rFonts w:asciiTheme="minorBidi" w:hAnsiTheme="minorBidi" w:cs="David" w:hint="cs"/>
          <w:sz w:val="24"/>
          <w:szCs w:val="24"/>
          <w:rtl/>
        </w:rPr>
        <w:t xml:space="preserve"> 3 מנחים אפשריים להנחיית האירוע, העומדים בדרישות המפרט, ובין היתר עליהם להיות </w:t>
      </w:r>
      <w:proofErr w:type="spellStart"/>
      <w:r w:rsidR="00EA2B1A" w:rsidRPr="00635C4D">
        <w:rPr>
          <w:rFonts w:asciiTheme="minorBidi" w:hAnsiTheme="minorBidi" w:cs="David" w:hint="cs"/>
          <w:sz w:val="24"/>
          <w:szCs w:val="24"/>
          <w:rtl/>
        </w:rPr>
        <w:t>יצוגיים</w:t>
      </w:r>
      <w:proofErr w:type="spellEnd"/>
      <w:r w:rsidR="00EA2B1A" w:rsidRPr="00635C4D">
        <w:rPr>
          <w:rFonts w:asciiTheme="minorBidi" w:hAnsiTheme="minorBidi" w:cs="David" w:hint="cs"/>
          <w:sz w:val="24"/>
          <w:szCs w:val="24"/>
          <w:rtl/>
        </w:rPr>
        <w:t>, מקצועיים ובעלי סינרגיה לתחומי הכלכלה, הטכנולוגיה או החדשנות.</w:t>
      </w:r>
      <w:bookmarkEnd w:id="28"/>
      <w:r w:rsidR="00542AF9" w:rsidRPr="00635C4D">
        <w:rPr>
          <w:rFonts w:asciiTheme="minorBidi" w:hAnsiTheme="minorBidi" w:cs="David" w:hint="cs"/>
          <w:sz w:val="24"/>
          <w:szCs w:val="24"/>
          <w:rtl/>
        </w:rPr>
        <w:t xml:space="preserve">  </w:t>
      </w:r>
      <w:r w:rsidRPr="00635C4D">
        <w:rPr>
          <w:rFonts w:asciiTheme="minorBidi" w:hAnsiTheme="minorBidi" w:cs="David" w:hint="cs"/>
          <w:sz w:val="24"/>
          <w:szCs w:val="24"/>
          <w:rtl/>
        </w:rPr>
        <w:t xml:space="preserve"> </w:t>
      </w:r>
      <w:r w:rsidR="00820588" w:rsidRPr="00635C4D" w:rsidDel="00820588">
        <w:rPr>
          <w:rFonts w:asciiTheme="minorBidi" w:hAnsiTheme="minorBidi" w:cs="David" w:hint="cs"/>
          <w:sz w:val="24"/>
          <w:szCs w:val="24"/>
          <w:rtl/>
        </w:rPr>
        <w:t xml:space="preserve"> </w:t>
      </w:r>
      <w:bookmarkEnd w:id="29"/>
    </w:p>
    <w:p w:rsidR="00A24B98" w:rsidRPr="00635C4D" w:rsidRDefault="009049C7" w:rsidP="00EA2B1A">
      <w:pPr>
        <w:pStyle w:val="a9"/>
        <w:numPr>
          <w:ilvl w:val="2"/>
          <w:numId w:val="7"/>
        </w:numPr>
        <w:bidi/>
        <w:rPr>
          <w:rFonts w:asciiTheme="minorBidi" w:hAnsiTheme="minorBidi" w:cs="David"/>
          <w:sz w:val="24"/>
          <w:szCs w:val="24"/>
          <w:rtl/>
        </w:rPr>
      </w:pPr>
      <w:bookmarkStart w:id="30" w:name="_Ref514767706"/>
      <w:r w:rsidRPr="00635C4D">
        <w:rPr>
          <w:rFonts w:asciiTheme="minorBidi" w:hAnsiTheme="minorBidi" w:cs="David" w:hint="cs"/>
          <w:sz w:val="24"/>
          <w:szCs w:val="24"/>
          <w:rtl/>
        </w:rPr>
        <w:t xml:space="preserve">הוועדה המקצועית תבחר </w:t>
      </w:r>
      <w:r w:rsidR="00820588" w:rsidRPr="00635C4D">
        <w:rPr>
          <w:rFonts w:asciiTheme="minorBidi" w:hAnsiTheme="minorBidi" w:cs="David" w:hint="cs"/>
          <w:sz w:val="24"/>
          <w:szCs w:val="24"/>
          <w:rtl/>
        </w:rPr>
        <w:t>הצעה קונספטואלית אחת מתוך הש</w:t>
      </w:r>
      <w:r w:rsidR="00A24B98" w:rsidRPr="00635C4D">
        <w:rPr>
          <w:rFonts w:asciiTheme="minorBidi" w:hAnsiTheme="minorBidi" w:cs="David" w:hint="cs"/>
          <w:sz w:val="24"/>
          <w:szCs w:val="24"/>
          <w:rtl/>
        </w:rPr>
        <w:t>ת</w:t>
      </w:r>
      <w:r w:rsidR="00820588" w:rsidRPr="00635C4D">
        <w:rPr>
          <w:rFonts w:asciiTheme="minorBidi" w:hAnsiTheme="minorBidi" w:cs="David" w:hint="cs"/>
          <w:sz w:val="24"/>
          <w:szCs w:val="24"/>
          <w:rtl/>
        </w:rPr>
        <w:t xml:space="preserve">יים </w:t>
      </w:r>
      <w:r w:rsidR="00A24B98" w:rsidRPr="00635C4D">
        <w:rPr>
          <w:rFonts w:asciiTheme="minorBidi" w:hAnsiTheme="minorBidi" w:cs="David" w:hint="cs"/>
          <w:sz w:val="24"/>
          <w:szCs w:val="24"/>
          <w:rtl/>
        </w:rPr>
        <w:t>שיוצגו</w:t>
      </w:r>
      <w:r w:rsidRPr="00635C4D">
        <w:rPr>
          <w:rFonts w:asciiTheme="minorBidi" w:hAnsiTheme="minorBidi" w:cs="David" w:hint="cs"/>
          <w:sz w:val="24"/>
          <w:szCs w:val="24"/>
          <w:rtl/>
        </w:rPr>
        <w:t xml:space="preserve"> </w:t>
      </w:r>
      <w:r w:rsidR="002B3B2A" w:rsidRPr="00635C4D">
        <w:rPr>
          <w:rFonts w:asciiTheme="minorBidi" w:hAnsiTheme="minorBidi" w:cs="David" w:hint="cs"/>
          <w:sz w:val="24"/>
          <w:szCs w:val="24"/>
          <w:rtl/>
        </w:rPr>
        <w:t xml:space="preserve">כאמור </w:t>
      </w:r>
      <w:r w:rsidRPr="00635C4D">
        <w:rPr>
          <w:rFonts w:asciiTheme="minorBidi" w:hAnsiTheme="minorBidi" w:cs="David" w:hint="cs"/>
          <w:sz w:val="24"/>
          <w:szCs w:val="24"/>
          <w:rtl/>
        </w:rPr>
        <w:t xml:space="preserve">על ידי המציע, </w:t>
      </w:r>
      <w:r w:rsidR="00820588" w:rsidRPr="00635C4D">
        <w:rPr>
          <w:rFonts w:asciiTheme="minorBidi" w:hAnsiTheme="minorBidi" w:cs="David" w:hint="cs"/>
          <w:sz w:val="24"/>
          <w:szCs w:val="24"/>
          <w:rtl/>
        </w:rPr>
        <w:t xml:space="preserve">ותנקדה </w:t>
      </w:r>
      <w:r w:rsidRPr="00635C4D">
        <w:rPr>
          <w:rFonts w:asciiTheme="minorBidi" w:hAnsiTheme="minorBidi" w:cs="David" w:hint="cs"/>
          <w:sz w:val="24"/>
          <w:szCs w:val="24"/>
          <w:rtl/>
        </w:rPr>
        <w:t>בהתאם להתרשמות</w:t>
      </w:r>
      <w:r w:rsidR="002B3B2A" w:rsidRPr="00635C4D">
        <w:rPr>
          <w:rFonts w:asciiTheme="minorBidi" w:hAnsiTheme="minorBidi" w:cs="David" w:hint="cs"/>
          <w:sz w:val="24"/>
          <w:szCs w:val="24"/>
          <w:rtl/>
        </w:rPr>
        <w:t>ה</w:t>
      </w:r>
      <w:r w:rsidRPr="00635C4D">
        <w:rPr>
          <w:rFonts w:asciiTheme="minorBidi" w:hAnsiTheme="minorBidi" w:cs="David" w:hint="cs"/>
          <w:sz w:val="24"/>
          <w:szCs w:val="24"/>
          <w:rtl/>
        </w:rPr>
        <w:t xml:space="preserve"> מהתוכן הקריאטיבי של האירוע</w:t>
      </w:r>
      <w:r w:rsidR="00EA2B1A" w:rsidRPr="00635C4D">
        <w:rPr>
          <w:rFonts w:asciiTheme="minorBidi" w:hAnsiTheme="minorBidi" w:cs="David" w:hint="cs"/>
          <w:sz w:val="24"/>
          <w:szCs w:val="24"/>
          <w:rtl/>
        </w:rPr>
        <w:t xml:space="preserve"> אשר הוצג כאמור בסעיף </w:t>
      </w:r>
      <w:r w:rsidR="00EA2B1A" w:rsidRPr="00635C4D">
        <w:rPr>
          <w:rFonts w:asciiTheme="minorBidi" w:hAnsiTheme="minorBidi" w:cs="David"/>
          <w:sz w:val="24"/>
          <w:szCs w:val="24"/>
          <w:rtl/>
        </w:rPr>
        <w:fldChar w:fldCharType="begin"/>
      </w:r>
      <w:r w:rsidR="00EA2B1A" w:rsidRPr="00635C4D">
        <w:rPr>
          <w:rFonts w:asciiTheme="minorBidi" w:hAnsiTheme="minorBidi" w:cs="David"/>
          <w:sz w:val="24"/>
          <w:szCs w:val="24"/>
          <w:rtl/>
        </w:rPr>
        <w:instrText xml:space="preserve"> </w:instrText>
      </w:r>
      <w:r w:rsidR="00EA2B1A" w:rsidRPr="00635C4D">
        <w:rPr>
          <w:rFonts w:asciiTheme="minorBidi" w:hAnsiTheme="minorBidi" w:cs="David" w:hint="cs"/>
          <w:sz w:val="24"/>
          <w:szCs w:val="24"/>
        </w:rPr>
        <w:instrText>REF</w:instrText>
      </w:r>
      <w:r w:rsidR="00EA2B1A" w:rsidRPr="00635C4D">
        <w:rPr>
          <w:rFonts w:asciiTheme="minorBidi" w:hAnsiTheme="minorBidi" w:cs="David" w:hint="cs"/>
          <w:sz w:val="24"/>
          <w:szCs w:val="24"/>
          <w:rtl/>
        </w:rPr>
        <w:instrText xml:space="preserve"> _</w:instrText>
      </w:r>
      <w:r w:rsidR="00EA2B1A" w:rsidRPr="00635C4D">
        <w:rPr>
          <w:rFonts w:asciiTheme="minorBidi" w:hAnsiTheme="minorBidi" w:cs="David" w:hint="cs"/>
          <w:sz w:val="24"/>
          <w:szCs w:val="24"/>
        </w:rPr>
        <w:instrText>Ref514767538 \r \h</w:instrText>
      </w:r>
      <w:r w:rsidR="00EA2B1A" w:rsidRPr="00635C4D">
        <w:rPr>
          <w:rFonts w:asciiTheme="minorBidi" w:hAnsiTheme="minorBidi" w:cs="David"/>
          <w:sz w:val="24"/>
          <w:szCs w:val="24"/>
          <w:rtl/>
        </w:rPr>
        <w:instrText xml:space="preserve">  \* </w:instrText>
      </w:r>
      <w:r w:rsidR="00EA2B1A" w:rsidRPr="00635C4D">
        <w:rPr>
          <w:rFonts w:asciiTheme="minorBidi" w:hAnsiTheme="minorBidi" w:cs="David"/>
          <w:sz w:val="24"/>
          <w:szCs w:val="24"/>
        </w:rPr>
        <w:instrText>MERGEFORMAT</w:instrText>
      </w:r>
      <w:r w:rsidR="00EA2B1A" w:rsidRPr="00635C4D">
        <w:rPr>
          <w:rFonts w:asciiTheme="minorBidi" w:hAnsiTheme="minorBidi" w:cs="David"/>
          <w:sz w:val="24"/>
          <w:szCs w:val="24"/>
          <w:rtl/>
        </w:rPr>
        <w:instrText xml:space="preserve"> </w:instrText>
      </w:r>
      <w:r w:rsidR="00EA2B1A" w:rsidRPr="00635C4D">
        <w:rPr>
          <w:rFonts w:asciiTheme="minorBidi" w:hAnsiTheme="minorBidi" w:cs="David"/>
          <w:sz w:val="24"/>
          <w:szCs w:val="24"/>
          <w:rtl/>
        </w:rPr>
      </w:r>
      <w:r w:rsidR="00EA2B1A" w:rsidRPr="00635C4D">
        <w:rPr>
          <w:rFonts w:asciiTheme="minorBidi" w:hAnsiTheme="minorBidi" w:cs="David"/>
          <w:sz w:val="24"/>
          <w:szCs w:val="24"/>
          <w:rtl/>
        </w:rPr>
        <w:fldChar w:fldCharType="separate"/>
      </w:r>
      <w:r w:rsidR="00EA2B1A" w:rsidRPr="00635C4D">
        <w:rPr>
          <w:rFonts w:asciiTheme="minorBidi" w:hAnsiTheme="minorBidi" w:cs="David"/>
          <w:sz w:val="24"/>
          <w:szCs w:val="24"/>
          <w:cs/>
        </w:rPr>
        <w:t>‎</w:t>
      </w:r>
      <w:r w:rsidR="00EA2B1A" w:rsidRPr="00635C4D">
        <w:rPr>
          <w:rFonts w:asciiTheme="minorBidi" w:hAnsiTheme="minorBidi" w:cs="David"/>
          <w:sz w:val="20"/>
          <w:szCs w:val="24"/>
        </w:rPr>
        <w:t>14.4.1</w:t>
      </w:r>
      <w:r w:rsidR="00EA2B1A" w:rsidRPr="00635C4D">
        <w:rPr>
          <w:rFonts w:asciiTheme="minorBidi" w:hAnsiTheme="minorBidi" w:cs="David"/>
          <w:sz w:val="24"/>
          <w:szCs w:val="24"/>
          <w:rtl/>
        </w:rPr>
        <w:fldChar w:fldCharType="end"/>
      </w:r>
      <w:r w:rsidR="00EA2B1A" w:rsidRPr="00635C4D">
        <w:rPr>
          <w:rFonts w:asciiTheme="minorBidi" w:hAnsiTheme="minorBidi" w:cs="David" w:hint="cs"/>
          <w:sz w:val="24"/>
          <w:szCs w:val="24"/>
          <w:rtl/>
        </w:rPr>
        <w:t xml:space="preserve"> לעיל</w:t>
      </w:r>
      <w:r w:rsidR="00A24B98" w:rsidRPr="00635C4D">
        <w:rPr>
          <w:rFonts w:asciiTheme="minorBidi" w:hAnsiTheme="minorBidi" w:cs="David" w:hint="cs"/>
          <w:sz w:val="24"/>
          <w:szCs w:val="24"/>
          <w:rtl/>
        </w:rPr>
        <w:t>.</w:t>
      </w:r>
      <w:bookmarkEnd w:id="30"/>
    </w:p>
    <w:p w:rsidR="009049C7" w:rsidRPr="00D413EA" w:rsidRDefault="009049C7" w:rsidP="00A9667E">
      <w:pPr>
        <w:pStyle w:val="a9"/>
        <w:numPr>
          <w:ilvl w:val="2"/>
          <w:numId w:val="7"/>
        </w:numPr>
        <w:bidi/>
        <w:rPr>
          <w:rFonts w:asciiTheme="minorBidi" w:hAnsiTheme="minorBidi" w:cs="David"/>
          <w:b/>
          <w:bCs/>
          <w:sz w:val="24"/>
          <w:szCs w:val="24"/>
        </w:rPr>
      </w:pPr>
      <w:r w:rsidRPr="00635C4D">
        <w:rPr>
          <w:rFonts w:asciiTheme="minorBidi" w:hAnsiTheme="minorBidi" w:cs="David" w:hint="cs"/>
          <w:sz w:val="24"/>
          <w:szCs w:val="24"/>
          <w:rtl/>
        </w:rPr>
        <w:t xml:space="preserve">הניקוד לסעיף זה ייקבע על פי </w:t>
      </w:r>
      <w:r w:rsidR="00E05139" w:rsidRPr="00635C4D">
        <w:rPr>
          <w:rFonts w:asciiTheme="minorBidi" w:hAnsiTheme="minorBidi" w:cs="David" w:hint="cs"/>
          <w:sz w:val="24"/>
          <w:szCs w:val="24"/>
          <w:rtl/>
        </w:rPr>
        <w:t xml:space="preserve">התרשמות הוועדה המקצועית מהתוכן הקריאטיבי של ההצעה שהוועדה בחרה בה כאמור בסעיף </w:t>
      </w:r>
      <w:r w:rsidR="00E05139" w:rsidRPr="00635C4D">
        <w:rPr>
          <w:rFonts w:asciiTheme="minorBidi" w:hAnsiTheme="minorBidi" w:cs="David"/>
          <w:sz w:val="24"/>
          <w:szCs w:val="24"/>
          <w:rtl/>
        </w:rPr>
        <w:fldChar w:fldCharType="begin"/>
      </w:r>
      <w:r w:rsidR="00E05139" w:rsidRPr="00635C4D">
        <w:rPr>
          <w:rFonts w:asciiTheme="minorBidi" w:hAnsiTheme="minorBidi" w:cs="David"/>
          <w:sz w:val="24"/>
          <w:szCs w:val="24"/>
          <w:rtl/>
        </w:rPr>
        <w:instrText xml:space="preserve"> </w:instrText>
      </w:r>
      <w:r w:rsidR="00E05139" w:rsidRPr="00635C4D">
        <w:rPr>
          <w:rFonts w:asciiTheme="minorBidi" w:hAnsiTheme="minorBidi" w:cs="David" w:hint="cs"/>
          <w:sz w:val="24"/>
          <w:szCs w:val="24"/>
        </w:rPr>
        <w:instrText>REF</w:instrText>
      </w:r>
      <w:r w:rsidR="00E05139" w:rsidRPr="00635C4D">
        <w:rPr>
          <w:rFonts w:asciiTheme="minorBidi" w:hAnsiTheme="minorBidi" w:cs="David" w:hint="cs"/>
          <w:sz w:val="24"/>
          <w:szCs w:val="24"/>
          <w:rtl/>
        </w:rPr>
        <w:instrText xml:space="preserve"> _</w:instrText>
      </w:r>
      <w:r w:rsidR="00E05139" w:rsidRPr="00635C4D">
        <w:rPr>
          <w:rFonts w:asciiTheme="minorBidi" w:hAnsiTheme="minorBidi" w:cs="David" w:hint="cs"/>
          <w:sz w:val="24"/>
          <w:szCs w:val="24"/>
        </w:rPr>
        <w:instrText>Ref514767706 \r \h</w:instrText>
      </w:r>
      <w:r w:rsidR="00E05139" w:rsidRPr="00635C4D">
        <w:rPr>
          <w:rFonts w:asciiTheme="minorBidi" w:hAnsiTheme="minorBidi" w:cs="David"/>
          <w:sz w:val="24"/>
          <w:szCs w:val="24"/>
          <w:rtl/>
        </w:rPr>
        <w:instrText xml:space="preserve"> </w:instrText>
      </w:r>
      <w:r w:rsidR="00F22735" w:rsidRPr="00635C4D">
        <w:rPr>
          <w:rFonts w:asciiTheme="minorBidi" w:hAnsiTheme="minorBidi" w:cs="David"/>
          <w:sz w:val="24"/>
          <w:szCs w:val="24"/>
          <w:rtl/>
        </w:rPr>
        <w:instrText xml:space="preserve"> \* </w:instrText>
      </w:r>
      <w:r w:rsidR="00F22735" w:rsidRPr="00635C4D">
        <w:rPr>
          <w:rFonts w:asciiTheme="minorBidi" w:hAnsiTheme="minorBidi" w:cs="David"/>
          <w:sz w:val="24"/>
          <w:szCs w:val="24"/>
        </w:rPr>
        <w:instrText>MERGEFORMAT</w:instrText>
      </w:r>
      <w:r w:rsidR="00F22735" w:rsidRPr="00635C4D">
        <w:rPr>
          <w:rFonts w:asciiTheme="minorBidi" w:hAnsiTheme="minorBidi" w:cs="David"/>
          <w:sz w:val="24"/>
          <w:szCs w:val="24"/>
          <w:rtl/>
        </w:rPr>
        <w:instrText xml:space="preserve"> </w:instrText>
      </w:r>
      <w:r w:rsidR="00E05139" w:rsidRPr="00635C4D">
        <w:rPr>
          <w:rFonts w:asciiTheme="minorBidi" w:hAnsiTheme="minorBidi" w:cs="David"/>
          <w:sz w:val="24"/>
          <w:szCs w:val="24"/>
          <w:rtl/>
        </w:rPr>
      </w:r>
      <w:r w:rsidR="00E05139" w:rsidRPr="00635C4D">
        <w:rPr>
          <w:rFonts w:asciiTheme="minorBidi" w:hAnsiTheme="minorBidi" w:cs="David"/>
          <w:sz w:val="24"/>
          <w:szCs w:val="24"/>
          <w:rtl/>
        </w:rPr>
        <w:fldChar w:fldCharType="separate"/>
      </w:r>
      <w:r w:rsidR="00E05139" w:rsidRPr="00635C4D">
        <w:rPr>
          <w:rFonts w:asciiTheme="minorBidi" w:hAnsiTheme="minorBidi" w:cs="David"/>
          <w:sz w:val="24"/>
          <w:szCs w:val="24"/>
          <w:cs/>
        </w:rPr>
        <w:t>‎</w:t>
      </w:r>
      <w:r w:rsidR="00E05139" w:rsidRPr="00635C4D">
        <w:rPr>
          <w:rFonts w:asciiTheme="minorBidi" w:hAnsiTheme="minorBidi" w:cs="David"/>
          <w:sz w:val="20"/>
          <w:szCs w:val="24"/>
        </w:rPr>
        <w:t>14.4.2</w:t>
      </w:r>
      <w:r w:rsidR="00E05139" w:rsidRPr="00635C4D">
        <w:rPr>
          <w:rFonts w:asciiTheme="minorBidi" w:hAnsiTheme="minorBidi" w:cs="David"/>
          <w:sz w:val="24"/>
          <w:szCs w:val="24"/>
          <w:rtl/>
        </w:rPr>
        <w:fldChar w:fldCharType="end"/>
      </w:r>
      <w:r w:rsidR="00E05139" w:rsidRPr="00635C4D">
        <w:rPr>
          <w:rFonts w:asciiTheme="minorBidi" w:hAnsiTheme="minorBidi" w:cs="David" w:hint="cs"/>
          <w:sz w:val="24"/>
          <w:szCs w:val="24"/>
          <w:rtl/>
        </w:rPr>
        <w:t xml:space="preserve"> לעיל</w:t>
      </w:r>
      <w:r w:rsidR="00AD16A0" w:rsidRPr="00635C4D">
        <w:rPr>
          <w:rFonts w:asciiTheme="minorBidi" w:hAnsiTheme="minorBidi" w:cs="David" w:hint="cs"/>
          <w:sz w:val="24"/>
          <w:szCs w:val="24"/>
          <w:rtl/>
        </w:rPr>
        <w:t xml:space="preserve">, בדגש על </w:t>
      </w:r>
      <w:r w:rsidRPr="00635C4D">
        <w:rPr>
          <w:rFonts w:asciiTheme="minorBidi" w:hAnsiTheme="minorBidi" w:cs="David" w:hint="cs"/>
          <w:sz w:val="24"/>
          <w:szCs w:val="24"/>
          <w:rtl/>
        </w:rPr>
        <w:t>י</w:t>
      </w:r>
      <w:r w:rsidR="00AD16A0" w:rsidRPr="00635C4D">
        <w:rPr>
          <w:rFonts w:asciiTheme="minorBidi" w:hAnsiTheme="minorBidi" w:cs="David" w:hint="cs"/>
          <w:sz w:val="24"/>
          <w:szCs w:val="24"/>
          <w:rtl/>
        </w:rPr>
        <w:t>צי</w:t>
      </w:r>
      <w:r w:rsidRPr="00635C4D">
        <w:rPr>
          <w:rFonts w:asciiTheme="minorBidi" w:hAnsiTheme="minorBidi" w:cs="David" w:hint="cs"/>
          <w:sz w:val="24"/>
          <w:szCs w:val="24"/>
          <w:rtl/>
        </w:rPr>
        <w:t>רתיות</w:t>
      </w:r>
      <w:r w:rsidR="00AD16A0" w:rsidRPr="00635C4D">
        <w:rPr>
          <w:rFonts w:asciiTheme="minorBidi" w:hAnsiTheme="minorBidi" w:cs="David" w:hint="cs"/>
          <w:sz w:val="24"/>
          <w:szCs w:val="24"/>
          <w:rtl/>
        </w:rPr>
        <w:t xml:space="preserve"> והעברת ה</w:t>
      </w:r>
      <w:r w:rsidRPr="00635C4D">
        <w:rPr>
          <w:rFonts w:asciiTheme="minorBidi" w:hAnsiTheme="minorBidi" w:cs="David" w:hint="cs"/>
          <w:sz w:val="24"/>
          <w:szCs w:val="24"/>
          <w:rtl/>
        </w:rPr>
        <w:t>מסר הנדרש בצורה מעניינת</w:t>
      </w:r>
      <w:r w:rsidR="00AD16A0" w:rsidRPr="00635C4D">
        <w:rPr>
          <w:rFonts w:asciiTheme="minorBidi" w:hAnsiTheme="minorBidi" w:cs="David" w:hint="cs"/>
          <w:sz w:val="24"/>
          <w:szCs w:val="24"/>
          <w:rtl/>
        </w:rPr>
        <w:t>, וכן מהתרשמות הוועדה המקצועית מהמנחים המוצעים.</w:t>
      </w:r>
    </w:p>
    <w:p w:rsidR="00D413EA" w:rsidRDefault="00D413EA" w:rsidP="00D413EA">
      <w:pPr>
        <w:pStyle w:val="a9"/>
        <w:bidi/>
        <w:ind w:left="2160" w:firstLine="0"/>
        <w:rPr>
          <w:rFonts w:asciiTheme="minorBidi" w:hAnsiTheme="minorBidi" w:cs="David"/>
          <w:sz w:val="24"/>
          <w:szCs w:val="24"/>
          <w:rtl/>
        </w:rPr>
      </w:pPr>
    </w:p>
    <w:p w:rsidR="00D413EA" w:rsidRPr="00635C4D" w:rsidRDefault="00D413EA" w:rsidP="00D413EA">
      <w:pPr>
        <w:pStyle w:val="a9"/>
        <w:bidi/>
        <w:ind w:left="2160" w:firstLine="0"/>
        <w:rPr>
          <w:rFonts w:asciiTheme="minorBidi" w:hAnsiTheme="minorBidi" w:cs="David"/>
          <w:b/>
          <w:bCs/>
          <w:sz w:val="24"/>
          <w:szCs w:val="24"/>
        </w:rPr>
      </w:pPr>
    </w:p>
    <w:p w:rsidR="00024FC1" w:rsidRPr="00635C4D" w:rsidRDefault="00024FC1" w:rsidP="0053641D">
      <w:pPr>
        <w:pStyle w:val="a9"/>
        <w:numPr>
          <w:ilvl w:val="1"/>
          <w:numId w:val="7"/>
        </w:numPr>
        <w:bidi/>
        <w:ind w:left="843" w:hanging="567"/>
        <w:rPr>
          <w:rFonts w:cs="David"/>
          <w:b/>
          <w:bCs/>
          <w:sz w:val="24"/>
          <w:szCs w:val="24"/>
        </w:rPr>
      </w:pPr>
      <w:bookmarkStart w:id="31" w:name="_Ref514235933"/>
      <w:r w:rsidRPr="00635C4D">
        <w:rPr>
          <w:rFonts w:cs="David" w:hint="cs"/>
          <w:b/>
          <w:bCs/>
          <w:sz w:val="24"/>
          <w:szCs w:val="24"/>
          <w:rtl/>
        </w:rPr>
        <w:lastRenderedPageBreak/>
        <w:t xml:space="preserve">רכיב ד' </w:t>
      </w:r>
      <w:r w:rsidRPr="00635C4D">
        <w:rPr>
          <w:rFonts w:cs="David"/>
          <w:b/>
          <w:bCs/>
          <w:sz w:val="24"/>
          <w:szCs w:val="24"/>
          <w:rtl/>
        </w:rPr>
        <w:t>–</w:t>
      </w:r>
      <w:r w:rsidR="0053641D">
        <w:rPr>
          <w:rFonts w:cs="David" w:hint="cs"/>
          <w:b/>
          <w:bCs/>
          <w:sz w:val="24"/>
          <w:szCs w:val="24"/>
          <w:rtl/>
        </w:rPr>
        <w:t xml:space="preserve"> </w:t>
      </w:r>
      <w:r w:rsidRPr="00635C4D">
        <w:rPr>
          <w:rFonts w:cs="David" w:hint="cs"/>
          <w:b/>
          <w:bCs/>
          <w:sz w:val="24"/>
          <w:szCs w:val="24"/>
          <w:rtl/>
        </w:rPr>
        <w:t xml:space="preserve"> </w:t>
      </w:r>
      <w:r w:rsidR="006A2C2C" w:rsidRPr="00635C4D">
        <w:rPr>
          <w:rFonts w:cs="David" w:hint="cs"/>
          <w:b/>
          <w:bCs/>
          <w:sz w:val="24"/>
          <w:szCs w:val="24"/>
          <w:rtl/>
        </w:rPr>
        <w:t>התרשמות מהתפריט המוצע ומחברת הקייטרינג המוצעת</w:t>
      </w:r>
      <w:r w:rsidRPr="00635C4D">
        <w:rPr>
          <w:rFonts w:cs="David" w:hint="cs"/>
          <w:b/>
          <w:bCs/>
          <w:sz w:val="24"/>
          <w:szCs w:val="24"/>
          <w:rtl/>
        </w:rPr>
        <w:t xml:space="preserve"> </w:t>
      </w:r>
      <w:r w:rsidR="0053641D">
        <w:rPr>
          <w:rFonts w:cs="David" w:hint="cs"/>
          <w:b/>
          <w:bCs/>
          <w:sz w:val="24"/>
          <w:szCs w:val="24"/>
          <w:rtl/>
        </w:rPr>
        <w:t>-</w:t>
      </w:r>
      <w:r w:rsidRPr="00635C4D">
        <w:rPr>
          <w:rFonts w:cs="David" w:hint="cs"/>
          <w:b/>
          <w:bCs/>
          <w:sz w:val="24"/>
          <w:szCs w:val="24"/>
          <w:rtl/>
        </w:rPr>
        <w:t xml:space="preserve"> עד 10 נקודות</w:t>
      </w:r>
      <w:bookmarkEnd w:id="31"/>
    </w:p>
    <w:p w:rsidR="00723236" w:rsidRDefault="00A3667F" w:rsidP="003C1A2F">
      <w:pPr>
        <w:pStyle w:val="a9"/>
        <w:numPr>
          <w:ilvl w:val="2"/>
          <w:numId w:val="7"/>
        </w:numPr>
        <w:bidi/>
        <w:rPr>
          <w:rFonts w:asciiTheme="minorBidi" w:hAnsiTheme="minorBidi" w:cs="David"/>
          <w:sz w:val="24"/>
          <w:szCs w:val="24"/>
        </w:rPr>
      </w:pPr>
      <w:r w:rsidRPr="00635C4D">
        <w:rPr>
          <w:rFonts w:asciiTheme="minorBidi" w:hAnsiTheme="minorBidi" w:cs="David" w:hint="cs"/>
          <w:sz w:val="24"/>
          <w:szCs w:val="24"/>
          <w:rtl/>
        </w:rPr>
        <w:t>ב</w:t>
      </w:r>
      <w:r w:rsidR="00933459" w:rsidRPr="00635C4D">
        <w:rPr>
          <w:rFonts w:asciiTheme="minorBidi" w:hAnsiTheme="minorBidi" w:cs="David" w:hint="cs"/>
          <w:sz w:val="24"/>
          <w:szCs w:val="24"/>
          <w:rtl/>
        </w:rPr>
        <w:t>מסגרת</w:t>
      </w:r>
      <w:r w:rsidRPr="00635C4D">
        <w:rPr>
          <w:rFonts w:asciiTheme="minorBidi" w:hAnsiTheme="minorBidi" w:cs="David" w:hint="cs"/>
          <w:sz w:val="24"/>
          <w:szCs w:val="24"/>
          <w:rtl/>
        </w:rPr>
        <w:t xml:space="preserve"> הצע</w:t>
      </w:r>
      <w:r w:rsidR="00933459" w:rsidRPr="00635C4D">
        <w:rPr>
          <w:rFonts w:asciiTheme="minorBidi" w:hAnsiTheme="minorBidi" w:cs="David" w:hint="cs"/>
          <w:sz w:val="24"/>
          <w:szCs w:val="24"/>
          <w:rtl/>
        </w:rPr>
        <w:t xml:space="preserve">תו, על המציע לפרט מיהי חברת הקייטרינג המוצעת </w:t>
      </w:r>
      <w:r w:rsidR="00933459" w:rsidRPr="00635C4D">
        <w:rPr>
          <w:rFonts w:asciiTheme="minorBidi" w:hAnsiTheme="minorBidi" w:cs="David"/>
          <w:sz w:val="24"/>
          <w:szCs w:val="24"/>
          <w:rtl/>
        </w:rPr>
        <w:t>–</w:t>
      </w:r>
      <w:r w:rsidR="00933459" w:rsidRPr="00635C4D">
        <w:rPr>
          <w:rFonts w:asciiTheme="minorBidi" w:hAnsiTheme="minorBidi" w:cs="David" w:hint="cs"/>
          <w:sz w:val="24"/>
          <w:szCs w:val="24"/>
          <w:rtl/>
        </w:rPr>
        <w:t xml:space="preserve"> לרבות רשימת לקוחות שעבורם סיפקה שירותי קייטרינג באירועים בסדר גודל דומה לאירוע </w:t>
      </w:r>
      <w:r w:rsidR="003C1A2F" w:rsidRPr="00635C4D">
        <w:rPr>
          <w:rFonts w:asciiTheme="minorBidi" w:hAnsiTheme="minorBidi" w:cs="David" w:hint="cs"/>
          <w:sz w:val="24"/>
          <w:szCs w:val="24"/>
          <w:rtl/>
        </w:rPr>
        <w:t xml:space="preserve">נושא </w:t>
      </w:r>
      <w:r w:rsidR="00933459" w:rsidRPr="00635C4D">
        <w:rPr>
          <w:rFonts w:asciiTheme="minorBidi" w:hAnsiTheme="minorBidi" w:cs="David" w:hint="cs"/>
          <w:sz w:val="24"/>
          <w:szCs w:val="24"/>
          <w:rtl/>
        </w:rPr>
        <w:t>המכרז ופרטי אנשי קשר מטעמם, וכן לצרף</w:t>
      </w:r>
      <w:r w:rsidR="00933459">
        <w:rPr>
          <w:rFonts w:asciiTheme="minorBidi" w:hAnsiTheme="minorBidi" w:cs="David" w:hint="cs"/>
          <w:sz w:val="24"/>
          <w:szCs w:val="24"/>
          <w:rtl/>
        </w:rPr>
        <w:t xml:space="preserve"> תפריט</w:t>
      </w:r>
      <w:r w:rsidR="00C01FDD">
        <w:rPr>
          <w:rFonts w:asciiTheme="minorBidi" w:hAnsiTheme="minorBidi" w:cs="David" w:hint="cs"/>
          <w:sz w:val="24"/>
          <w:szCs w:val="24"/>
          <w:rtl/>
        </w:rPr>
        <w:t>/</w:t>
      </w:r>
      <w:r w:rsidR="00933459">
        <w:rPr>
          <w:rFonts w:asciiTheme="minorBidi" w:hAnsiTheme="minorBidi" w:cs="David" w:hint="cs"/>
          <w:sz w:val="24"/>
          <w:szCs w:val="24"/>
          <w:rtl/>
        </w:rPr>
        <w:t>ים המוצע</w:t>
      </w:r>
      <w:r w:rsidR="00C01FDD">
        <w:rPr>
          <w:rFonts w:asciiTheme="minorBidi" w:hAnsiTheme="minorBidi" w:cs="David" w:hint="cs"/>
          <w:sz w:val="24"/>
          <w:szCs w:val="24"/>
          <w:rtl/>
        </w:rPr>
        <w:t>/</w:t>
      </w:r>
      <w:r w:rsidR="00933459">
        <w:rPr>
          <w:rFonts w:asciiTheme="minorBidi" w:hAnsiTheme="minorBidi" w:cs="David" w:hint="cs"/>
          <w:sz w:val="24"/>
          <w:szCs w:val="24"/>
          <w:rtl/>
        </w:rPr>
        <w:t>ים עבור האירוע</w:t>
      </w:r>
      <w:r w:rsidR="00C01FDD">
        <w:rPr>
          <w:rFonts w:asciiTheme="minorBidi" w:hAnsiTheme="minorBidi" w:cs="David" w:hint="cs"/>
          <w:sz w:val="24"/>
          <w:szCs w:val="24"/>
          <w:rtl/>
        </w:rPr>
        <w:t>, הכולל/ים</w:t>
      </w:r>
      <w:r w:rsidR="00933459">
        <w:rPr>
          <w:rFonts w:asciiTheme="minorBidi" w:hAnsiTheme="minorBidi" w:cs="David" w:hint="cs"/>
          <w:sz w:val="24"/>
          <w:szCs w:val="24"/>
          <w:rtl/>
        </w:rPr>
        <w:t>: תפריט בוקר, תפריט ביניים, תפריט צהריים, מפרט בר קפה ושתייה קלה.</w:t>
      </w:r>
    </w:p>
    <w:p w:rsidR="00933459" w:rsidDel="00F22ED0" w:rsidRDefault="002D6C21" w:rsidP="00406BEF">
      <w:pPr>
        <w:pStyle w:val="a9"/>
        <w:numPr>
          <w:ilvl w:val="2"/>
          <w:numId w:val="7"/>
        </w:numPr>
        <w:bidi/>
        <w:rPr>
          <w:rFonts w:asciiTheme="minorBidi" w:hAnsiTheme="minorBidi" w:cs="David"/>
          <w:sz w:val="24"/>
          <w:szCs w:val="24"/>
        </w:rPr>
      </w:pPr>
      <w:r>
        <w:rPr>
          <w:rFonts w:asciiTheme="minorBidi" w:hAnsiTheme="minorBidi" w:cs="David" w:hint="cs"/>
          <w:sz w:val="24"/>
          <w:szCs w:val="24"/>
          <w:rtl/>
        </w:rPr>
        <w:t>הניקוד יי</w:t>
      </w:r>
      <w:r w:rsidR="00E1125C">
        <w:rPr>
          <w:rFonts w:asciiTheme="minorBidi" w:hAnsiTheme="minorBidi" w:cs="David" w:hint="cs"/>
          <w:sz w:val="24"/>
          <w:szCs w:val="24"/>
          <w:rtl/>
        </w:rPr>
        <w:t>נתן</w:t>
      </w:r>
      <w:r>
        <w:rPr>
          <w:rFonts w:asciiTheme="minorBidi" w:hAnsiTheme="minorBidi" w:cs="David" w:hint="cs"/>
          <w:sz w:val="24"/>
          <w:szCs w:val="24"/>
          <w:rtl/>
        </w:rPr>
        <w:t xml:space="preserve"> </w:t>
      </w:r>
      <w:r w:rsidR="00E1125C">
        <w:rPr>
          <w:rFonts w:asciiTheme="minorBidi" w:hAnsiTheme="minorBidi" w:cs="David" w:hint="cs"/>
          <w:sz w:val="24"/>
          <w:szCs w:val="24"/>
          <w:rtl/>
        </w:rPr>
        <w:t xml:space="preserve">בהתאם </w:t>
      </w:r>
      <w:r w:rsidR="00933459">
        <w:rPr>
          <w:rFonts w:asciiTheme="minorBidi" w:hAnsiTheme="minorBidi" w:cs="David" w:hint="cs"/>
          <w:sz w:val="24"/>
          <w:szCs w:val="24"/>
          <w:rtl/>
        </w:rPr>
        <w:t>להתרשמות מהתפריט המוצע ומחברת הקייטרינג המוצעת</w:t>
      </w:r>
      <w:r w:rsidR="00E950A1">
        <w:rPr>
          <w:rFonts w:asciiTheme="minorBidi" w:hAnsiTheme="minorBidi" w:cs="David" w:hint="cs"/>
          <w:sz w:val="24"/>
          <w:szCs w:val="24"/>
          <w:rtl/>
        </w:rPr>
        <w:t xml:space="preserve"> -</w:t>
      </w:r>
      <w:r w:rsidR="007E66D7">
        <w:rPr>
          <w:rFonts w:asciiTheme="minorBidi" w:hAnsiTheme="minorBidi" w:cs="David" w:hint="cs"/>
          <w:sz w:val="24"/>
          <w:szCs w:val="24"/>
          <w:rtl/>
        </w:rPr>
        <w:t xml:space="preserve"> בין מ</w:t>
      </w:r>
      <w:r w:rsidR="00E950A1">
        <w:rPr>
          <w:rFonts w:asciiTheme="minorBidi" w:hAnsiTheme="minorBidi" w:cs="David" w:hint="cs"/>
          <w:sz w:val="24"/>
          <w:szCs w:val="24"/>
          <w:rtl/>
        </w:rPr>
        <w:t xml:space="preserve">היכרות מוקדמת עמה, בין מחוות דעת מקולגות ובין משיחות טלפון עם </w:t>
      </w:r>
      <w:r w:rsidR="00406BEF">
        <w:rPr>
          <w:rFonts w:asciiTheme="minorBidi" w:hAnsiTheme="minorBidi" w:cs="David" w:hint="cs"/>
          <w:sz w:val="24"/>
          <w:szCs w:val="24"/>
          <w:rtl/>
        </w:rPr>
        <w:t>נציג</w:t>
      </w:r>
      <w:r w:rsidR="00E950A1">
        <w:rPr>
          <w:rFonts w:asciiTheme="minorBidi" w:hAnsiTheme="minorBidi" w:cs="David" w:hint="cs"/>
          <w:sz w:val="24"/>
          <w:szCs w:val="24"/>
          <w:rtl/>
        </w:rPr>
        <w:t>ים מטעם לקוחות שפורטו במסגרת ההצעה.</w:t>
      </w:r>
    </w:p>
    <w:p w:rsidR="00661257" w:rsidRPr="00B266C8" w:rsidRDefault="00024FC1" w:rsidP="005F4720">
      <w:pPr>
        <w:pStyle w:val="a9"/>
        <w:numPr>
          <w:ilvl w:val="1"/>
          <w:numId w:val="7"/>
        </w:numPr>
        <w:bidi/>
        <w:ind w:left="843" w:hanging="567"/>
        <w:rPr>
          <w:b/>
          <w:bCs/>
        </w:rPr>
      </w:pPr>
      <w:bookmarkStart w:id="32" w:name="_Ref514236008"/>
      <w:r w:rsidRPr="00024FC1">
        <w:rPr>
          <w:rFonts w:cs="David" w:hint="cs"/>
          <w:b/>
          <w:bCs/>
          <w:sz w:val="24"/>
          <w:szCs w:val="24"/>
          <w:rtl/>
        </w:rPr>
        <w:t xml:space="preserve">רכיב ה' </w:t>
      </w:r>
      <w:r w:rsidRPr="00024FC1">
        <w:rPr>
          <w:rFonts w:cs="David"/>
          <w:b/>
          <w:bCs/>
          <w:sz w:val="24"/>
          <w:szCs w:val="24"/>
          <w:rtl/>
        </w:rPr>
        <w:t>–</w:t>
      </w:r>
      <w:r w:rsidRPr="00024FC1">
        <w:rPr>
          <w:rFonts w:cs="David" w:hint="cs"/>
          <w:b/>
          <w:bCs/>
          <w:sz w:val="24"/>
          <w:szCs w:val="24"/>
          <w:rtl/>
        </w:rPr>
        <w:t xml:space="preserve"> ראיון ופרזנטציה </w:t>
      </w:r>
      <w:r w:rsidRPr="00024FC1">
        <w:rPr>
          <w:rFonts w:cs="David"/>
          <w:b/>
          <w:bCs/>
          <w:sz w:val="24"/>
          <w:szCs w:val="24"/>
          <w:rtl/>
        </w:rPr>
        <w:t>–</w:t>
      </w:r>
      <w:r w:rsidRPr="00024FC1">
        <w:rPr>
          <w:rFonts w:cs="David" w:hint="cs"/>
          <w:b/>
          <w:bCs/>
          <w:sz w:val="24"/>
          <w:szCs w:val="24"/>
          <w:rtl/>
        </w:rPr>
        <w:t xml:space="preserve"> עד </w:t>
      </w:r>
      <w:r w:rsidR="005F4720">
        <w:rPr>
          <w:rFonts w:cs="David" w:hint="cs"/>
          <w:b/>
          <w:bCs/>
          <w:sz w:val="24"/>
          <w:szCs w:val="24"/>
          <w:rtl/>
        </w:rPr>
        <w:t xml:space="preserve">45 </w:t>
      </w:r>
      <w:r>
        <w:rPr>
          <w:rFonts w:cs="David" w:hint="cs"/>
          <w:b/>
          <w:bCs/>
          <w:sz w:val="24"/>
          <w:szCs w:val="24"/>
          <w:rtl/>
        </w:rPr>
        <w:t>נקודות</w:t>
      </w:r>
      <w:bookmarkEnd w:id="32"/>
    </w:p>
    <w:p w:rsidR="00142196" w:rsidRPr="00A149DD" w:rsidRDefault="00010AAD" w:rsidP="005D61CD">
      <w:pPr>
        <w:pStyle w:val="a9"/>
        <w:numPr>
          <w:ilvl w:val="2"/>
          <w:numId w:val="7"/>
        </w:numPr>
        <w:bidi/>
        <w:rPr>
          <w:rFonts w:cs="David"/>
          <w:sz w:val="24"/>
          <w:szCs w:val="24"/>
        </w:rPr>
      </w:pPr>
      <w:r>
        <w:rPr>
          <w:rFonts w:asciiTheme="minorBidi" w:hAnsiTheme="minorBidi" w:cs="David" w:hint="cs"/>
          <w:sz w:val="24"/>
          <w:szCs w:val="24"/>
          <w:rtl/>
        </w:rPr>
        <w:t xml:space="preserve">לשלב </w:t>
      </w:r>
      <w:proofErr w:type="spellStart"/>
      <w:r w:rsidR="00F677E2">
        <w:rPr>
          <w:rFonts w:asciiTheme="minorBidi" w:hAnsiTheme="minorBidi" w:cs="David" w:hint="cs"/>
          <w:sz w:val="24"/>
          <w:szCs w:val="24"/>
          <w:rtl/>
        </w:rPr>
        <w:t>הראיון</w:t>
      </w:r>
      <w:proofErr w:type="spellEnd"/>
      <w:r w:rsidR="00F677E2">
        <w:rPr>
          <w:rFonts w:asciiTheme="minorBidi" w:hAnsiTheme="minorBidi" w:cs="David" w:hint="cs"/>
          <w:sz w:val="24"/>
          <w:szCs w:val="24"/>
          <w:rtl/>
        </w:rPr>
        <w:t xml:space="preserve"> והפרזנטציה</w:t>
      </w:r>
      <w:r>
        <w:rPr>
          <w:rFonts w:asciiTheme="minorBidi" w:hAnsiTheme="minorBidi" w:cs="David" w:hint="cs"/>
          <w:sz w:val="24"/>
          <w:szCs w:val="24"/>
          <w:rtl/>
        </w:rPr>
        <w:t xml:space="preserve"> יע</w:t>
      </w:r>
      <w:r w:rsidR="00142196">
        <w:rPr>
          <w:rFonts w:asciiTheme="minorBidi" w:hAnsiTheme="minorBidi" w:cs="David" w:hint="cs"/>
          <w:sz w:val="24"/>
          <w:szCs w:val="24"/>
          <w:rtl/>
        </w:rPr>
        <w:t>ל</w:t>
      </w:r>
      <w:r>
        <w:rPr>
          <w:rFonts w:asciiTheme="minorBidi" w:hAnsiTheme="minorBidi" w:cs="David" w:hint="cs"/>
          <w:sz w:val="24"/>
          <w:szCs w:val="24"/>
          <w:rtl/>
        </w:rPr>
        <w:t xml:space="preserve">ו </w:t>
      </w:r>
      <w:r w:rsidR="00142196">
        <w:rPr>
          <w:rFonts w:cs="David" w:hint="cs"/>
          <w:sz w:val="24"/>
          <w:szCs w:val="24"/>
          <w:rtl/>
        </w:rPr>
        <w:t xml:space="preserve">5 ההצעות שיקבלו את הניקוד הגבוה ביותר </w:t>
      </w:r>
      <w:r w:rsidR="00F677E2">
        <w:rPr>
          <w:rFonts w:cs="David" w:hint="cs"/>
          <w:sz w:val="24"/>
          <w:szCs w:val="24"/>
          <w:rtl/>
        </w:rPr>
        <w:t>עבור רכיבים א'-ד' לעיל</w:t>
      </w:r>
      <w:r w:rsidR="00142196">
        <w:rPr>
          <w:rFonts w:cs="David" w:hint="cs"/>
          <w:sz w:val="24"/>
          <w:szCs w:val="24"/>
          <w:rtl/>
        </w:rPr>
        <w:t xml:space="preserve">. על אף האמור, אם יתברר כי מספר הצעות קיבלו </w:t>
      </w:r>
      <w:r w:rsidR="005D61CD">
        <w:rPr>
          <w:rFonts w:cs="David" w:hint="cs"/>
          <w:sz w:val="24"/>
          <w:szCs w:val="24"/>
          <w:rtl/>
        </w:rPr>
        <w:t>ציון זהה</w:t>
      </w:r>
      <w:r w:rsidR="00142196">
        <w:rPr>
          <w:rFonts w:cs="David" w:hint="cs"/>
          <w:sz w:val="24"/>
          <w:szCs w:val="24"/>
          <w:rtl/>
        </w:rPr>
        <w:t xml:space="preserve">, ולאור זאת יש יותר מ-5 הצעות הראויות לעלות לשלב </w:t>
      </w:r>
      <w:proofErr w:type="spellStart"/>
      <w:r w:rsidR="00142196">
        <w:rPr>
          <w:rFonts w:cs="David" w:hint="cs"/>
          <w:sz w:val="24"/>
          <w:szCs w:val="24"/>
          <w:rtl/>
        </w:rPr>
        <w:t>הראיון</w:t>
      </w:r>
      <w:proofErr w:type="spellEnd"/>
      <w:r w:rsidR="00142196">
        <w:rPr>
          <w:rFonts w:cs="David" w:hint="cs"/>
          <w:sz w:val="24"/>
          <w:szCs w:val="24"/>
          <w:rtl/>
        </w:rPr>
        <w:t xml:space="preserve"> והפרזנטציה, תהא הרשות רשאית להעביר לשלב </w:t>
      </w:r>
      <w:proofErr w:type="spellStart"/>
      <w:r w:rsidR="00142196">
        <w:rPr>
          <w:rFonts w:cs="David" w:hint="cs"/>
          <w:sz w:val="24"/>
          <w:szCs w:val="24"/>
          <w:rtl/>
        </w:rPr>
        <w:t>הראיון</w:t>
      </w:r>
      <w:proofErr w:type="spellEnd"/>
      <w:r w:rsidR="00142196">
        <w:rPr>
          <w:rFonts w:cs="David" w:hint="cs"/>
          <w:sz w:val="24"/>
          <w:szCs w:val="24"/>
          <w:rtl/>
        </w:rPr>
        <w:t xml:space="preserve"> והפרזנטציה למעלה מ-5 הצעות. </w:t>
      </w:r>
    </w:p>
    <w:p w:rsidR="009140B8" w:rsidRPr="009140B8" w:rsidRDefault="009140B8" w:rsidP="006E2265">
      <w:pPr>
        <w:pStyle w:val="a9"/>
        <w:numPr>
          <w:ilvl w:val="2"/>
          <w:numId w:val="7"/>
        </w:numPr>
        <w:bidi/>
        <w:rPr>
          <w:rFonts w:asciiTheme="minorBidi" w:hAnsiTheme="minorBidi" w:cs="David"/>
          <w:b/>
          <w:bCs/>
          <w:sz w:val="24"/>
          <w:szCs w:val="24"/>
        </w:rPr>
      </w:pPr>
      <w:r w:rsidRPr="009140B8">
        <w:rPr>
          <w:rFonts w:asciiTheme="minorBidi" w:hAnsiTheme="minorBidi" w:cs="David" w:hint="cs"/>
          <w:b/>
          <w:bCs/>
          <w:sz w:val="24"/>
          <w:szCs w:val="24"/>
          <w:rtl/>
        </w:rPr>
        <w:t xml:space="preserve">לתשומת לב המציעים: הראיונות צפויים להתקיים בין התאריכים 24.6.2018 </w:t>
      </w:r>
      <w:r w:rsidRPr="009140B8">
        <w:rPr>
          <w:rFonts w:asciiTheme="minorBidi" w:hAnsiTheme="minorBidi" w:cs="David"/>
          <w:b/>
          <w:bCs/>
          <w:sz w:val="24"/>
          <w:szCs w:val="24"/>
          <w:rtl/>
        </w:rPr>
        <w:t>–</w:t>
      </w:r>
      <w:r w:rsidRPr="009140B8">
        <w:rPr>
          <w:rFonts w:asciiTheme="minorBidi" w:hAnsiTheme="minorBidi" w:cs="David" w:hint="cs"/>
          <w:b/>
          <w:bCs/>
          <w:sz w:val="24"/>
          <w:szCs w:val="24"/>
          <w:rtl/>
        </w:rPr>
        <w:t xml:space="preserve"> 12.7.2018. על נציגי המציע להיות זמינים להגיע למשרדי הרשות (או כל מקום אחר שעליו תודיע הרשות) בין התאריכים הללו.</w:t>
      </w:r>
    </w:p>
    <w:p w:rsidR="00B266C8" w:rsidRDefault="00B266C8" w:rsidP="009140B8">
      <w:pPr>
        <w:pStyle w:val="a9"/>
        <w:numPr>
          <w:ilvl w:val="2"/>
          <w:numId w:val="7"/>
        </w:numPr>
        <w:bidi/>
        <w:rPr>
          <w:rFonts w:asciiTheme="minorBidi" w:hAnsiTheme="minorBidi" w:cs="David"/>
          <w:sz w:val="24"/>
          <w:szCs w:val="24"/>
        </w:rPr>
      </w:pPr>
      <w:r w:rsidRPr="00B266C8">
        <w:rPr>
          <w:rFonts w:asciiTheme="minorBidi" w:hAnsiTheme="minorBidi" w:cs="David" w:hint="cs"/>
          <w:sz w:val="24"/>
          <w:szCs w:val="24"/>
          <w:rtl/>
        </w:rPr>
        <w:t>הוועדה המקצועית תערוך ראיון פרונטאלי לנציג</w:t>
      </w:r>
      <w:r w:rsidR="006E2265">
        <w:rPr>
          <w:rFonts w:asciiTheme="minorBidi" w:hAnsiTheme="minorBidi" w:cs="David" w:hint="cs"/>
          <w:sz w:val="24"/>
          <w:szCs w:val="24"/>
          <w:rtl/>
        </w:rPr>
        <w:t>/</w:t>
      </w:r>
      <w:r w:rsidRPr="00B266C8">
        <w:rPr>
          <w:rFonts w:asciiTheme="minorBidi" w:hAnsiTheme="minorBidi" w:cs="David" w:hint="cs"/>
          <w:sz w:val="24"/>
          <w:szCs w:val="24"/>
          <w:rtl/>
        </w:rPr>
        <w:t>י</w:t>
      </w:r>
      <w:r w:rsidR="006E2265">
        <w:rPr>
          <w:rFonts w:asciiTheme="minorBidi" w:hAnsiTheme="minorBidi" w:cs="David" w:hint="cs"/>
          <w:sz w:val="24"/>
          <w:szCs w:val="24"/>
          <w:rtl/>
        </w:rPr>
        <w:t>ם מטעם</w:t>
      </w:r>
      <w:r w:rsidRPr="00B266C8">
        <w:rPr>
          <w:rFonts w:asciiTheme="minorBidi" w:hAnsiTheme="minorBidi" w:cs="David" w:hint="cs"/>
          <w:sz w:val="24"/>
          <w:szCs w:val="24"/>
          <w:rtl/>
        </w:rPr>
        <w:t xml:space="preserve"> המציע</w:t>
      </w:r>
      <w:r w:rsidR="006E2265">
        <w:rPr>
          <w:rFonts w:asciiTheme="minorBidi" w:hAnsiTheme="minorBidi" w:cs="David" w:hint="cs"/>
          <w:sz w:val="24"/>
          <w:szCs w:val="24"/>
          <w:rtl/>
        </w:rPr>
        <w:t>.</w:t>
      </w:r>
    </w:p>
    <w:p w:rsidR="00D60F82" w:rsidRDefault="00D60F82" w:rsidP="00B53FC6">
      <w:pPr>
        <w:pStyle w:val="a9"/>
        <w:numPr>
          <w:ilvl w:val="2"/>
          <w:numId w:val="7"/>
        </w:numPr>
        <w:tabs>
          <w:tab w:val="right" w:pos="8073"/>
        </w:tabs>
        <w:bidi/>
        <w:rPr>
          <w:rFonts w:asciiTheme="minorBidi" w:hAnsiTheme="minorBidi" w:cs="David"/>
          <w:sz w:val="24"/>
          <w:szCs w:val="24"/>
        </w:rPr>
      </w:pPr>
      <w:r w:rsidRPr="00D60F82">
        <w:rPr>
          <w:rFonts w:asciiTheme="minorBidi" w:hAnsiTheme="minorBidi" w:cs="David" w:hint="cs"/>
          <w:sz w:val="24"/>
          <w:szCs w:val="24"/>
          <w:rtl/>
        </w:rPr>
        <w:t xml:space="preserve">במעמד זה יידרש המציע להציג מצגת באורך של כ-10 דקות, </w:t>
      </w:r>
      <w:r w:rsidR="00646825">
        <w:rPr>
          <w:rFonts w:asciiTheme="minorBidi" w:hAnsiTheme="minorBidi" w:cs="David" w:hint="cs"/>
          <w:sz w:val="24"/>
          <w:szCs w:val="24"/>
          <w:rtl/>
        </w:rPr>
        <w:t>המבוססת</w:t>
      </w:r>
      <w:r w:rsidR="00820588">
        <w:rPr>
          <w:rFonts w:asciiTheme="minorBidi" w:hAnsiTheme="minorBidi" w:cs="David" w:hint="cs"/>
          <w:sz w:val="24"/>
          <w:szCs w:val="24"/>
          <w:rtl/>
        </w:rPr>
        <w:t xml:space="preserve"> על המצג</w:t>
      </w:r>
      <w:r w:rsidR="00646825">
        <w:rPr>
          <w:rFonts w:asciiTheme="minorBidi" w:hAnsiTheme="minorBidi" w:cs="David" w:hint="cs"/>
          <w:sz w:val="24"/>
          <w:szCs w:val="24"/>
          <w:rtl/>
        </w:rPr>
        <w:t>ו</w:t>
      </w:r>
      <w:r w:rsidR="00820588">
        <w:rPr>
          <w:rFonts w:asciiTheme="minorBidi" w:hAnsiTheme="minorBidi" w:cs="David" w:hint="cs"/>
          <w:sz w:val="24"/>
          <w:szCs w:val="24"/>
          <w:rtl/>
        </w:rPr>
        <w:t>ת</w:t>
      </w:r>
      <w:r w:rsidR="00646825">
        <w:rPr>
          <w:rFonts w:asciiTheme="minorBidi" w:hAnsiTheme="minorBidi" w:cs="David" w:hint="cs"/>
          <w:sz w:val="24"/>
          <w:szCs w:val="24"/>
          <w:rtl/>
        </w:rPr>
        <w:t xml:space="preserve"> והחומרים האחרים</w:t>
      </w:r>
      <w:r w:rsidR="00820588">
        <w:rPr>
          <w:rFonts w:asciiTheme="minorBidi" w:hAnsiTheme="minorBidi" w:cs="David" w:hint="cs"/>
          <w:sz w:val="24"/>
          <w:szCs w:val="24"/>
          <w:rtl/>
        </w:rPr>
        <w:t xml:space="preserve"> שהגיש</w:t>
      </w:r>
      <w:r w:rsidR="00646825">
        <w:rPr>
          <w:rFonts w:asciiTheme="minorBidi" w:hAnsiTheme="minorBidi" w:cs="David" w:hint="cs"/>
          <w:sz w:val="24"/>
          <w:szCs w:val="24"/>
          <w:rtl/>
        </w:rPr>
        <w:t xml:space="preserve"> </w:t>
      </w:r>
      <w:r w:rsidR="00646825" w:rsidRPr="00635C4D">
        <w:rPr>
          <w:rFonts w:asciiTheme="minorBidi" w:hAnsiTheme="minorBidi" w:cs="David" w:hint="cs"/>
          <w:sz w:val="24"/>
          <w:szCs w:val="24"/>
          <w:rtl/>
        </w:rPr>
        <w:t>כאמור בסעי</w:t>
      </w:r>
      <w:r w:rsidR="007E58CD" w:rsidRPr="00635C4D">
        <w:rPr>
          <w:rFonts w:asciiTheme="minorBidi" w:hAnsiTheme="minorBidi" w:cs="David" w:hint="cs"/>
          <w:sz w:val="24"/>
          <w:szCs w:val="24"/>
          <w:rtl/>
        </w:rPr>
        <w:t xml:space="preserve">פים </w:t>
      </w:r>
      <w:r w:rsidR="007E58CD" w:rsidRPr="00635C4D">
        <w:rPr>
          <w:rFonts w:asciiTheme="minorBidi" w:hAnsiTheme="minorBidi" w:cs="David"/>
          <w:sz w:val="24"/>
          <w:szCs w:val="24"/>
          <w:rtl/>
        </w:rPr>
        <w:fldChar w:fldCharType="begin"/>
      </w:r>
      <w:r w:rsidR="007E58CD" w:rsidRPr="00635C4D">
        <w:rPr>
          <w:rFonts w:asciiTheme="minorBidi" w:hAnsiTheme="minorBidi" w:cs="David"/>
          <w:sz w:val="24"/>
          <w:szCs w:val="24"/>
          <w:rtl/>
        </w:rPr>
        <w:instrText xml:space="preserve"> </w:instrText>
      </w:r>
      <w:r w:rsidR="007E58CD" w:rsidRPr="00635C4D">
        <w:rPr>
          <w:rFonts w:asciiTheme="minorBidi" w:hAnsiTheme="minorBidi" w:cs="David" w:hint="cs"/>
          <w:sz w:val="24"/>
          <w:szCs w:val="24"/>
        </w:rPr>
        <w:instrText>REF</w:instrText>
      </w:r>
      <w:r w:rsidR="007E58CD" w:rsidRPr="00635C4D">
        <w:rPr>
          <w:rFonts w:asciiTheme="minorBidi" w:hAnsiTheme="minorBidi" w:cs="David" w:hint="cs"/>
          <w:sz w:val="24"/>
          <w:szCs w:val="24"/>
          <w:rtl/>
        </w:rPr>
        <w:instrText xml:space="preserve"> _</w:instrText>
      </w:r>
      <w:r w:rsidR="007E58CD" w:rsidRPr="00635C4D">
        <w:rPr>
          <w:rFonts w:asciiTheme="minorBidi" w:hAnsiTheme="minorBidi" w:cs="David" w:hint="cs"/>
          <w:sz w:val="24"/>
          <w:szCs w:val="24"/>
        </w:rPr>
        <w:instrText>Ref514235923 \r \h</w:instrText>
      </w:r>
      <w:r w:rsidR="007E58CD" w:rsidRPr="00635C4D">
        <w:rPr>
          <w:rFonts w:asciiTheme="minorBidi" w:hAnsiTheme="minorBidi" w:cs="David"/>
          <w:sz w:val="24"/>
          <w:szCs w:val="24"/>
          <w:rtl/>
        </w:rPr>
        <w:instrText xml:space="preserve">  \* </w:instrText>
      </w:r>
      <w:r w:rsidR="007E58CD" w:rsidRPr="00635C4D">
        <w:rPr>
          <w:rFonts w:asciiTheme="minorBidi" w:hAnsiTheme="minorBidi" w:cs="David"/>
          <w:sz w:val="24"/>
          <w:szCs w:val="24"/>
        </w:rPr>
        <w:instrText>MERGEFORMAT</w:instrText>
      </w:r>
      <w:r w:rsidR="007E58CD" w:rsidRPr="00635C4D">
        <w:rPr>
          <w:rFonts w:asciiTheme="minorBidi" w:hAnsiTheme="minorBidi" w:cs="David"/>
          <w:sz w:val="24"/>
          <w:szCs w:val="24"/>
          <w:rtl/>
        </w:rPr>
        <w:instrText xml:space="preserve"> </w:instrText>
      </w:r>
      <w:r w:rsidR="007E58CD" w:rsidRPr="00635C4D">
        <w:rPr>
          <w:rFonts w:asciiTheme="minorBidi" w:hAnsiTheme="minorBidi" w:cs="David"/>
          <w:sz w:val="24"/>
          <w:szCs w:val="24"/>
          <w:rtl/>
        </w:rPr>
      </w:r>
      <w:r w:rsidR="007E58CD" w:rsidRPr="00635C4D">
        <w:rPr>
          <w:rFonts w:asciiTheme="minorBidi" w:hAnsiTheme="minorBidi" w:cs="David"/>
          <w:sz w:val="24"/>
          <w:szCs w:val="24"/>
          <w:rtl/>
        </w:rPr>
        <w:fldChar w:fldCharType="separate"/>
      </w:r>
      <w:r w:rsidR="007E58CD" w:rsidRPr="00635C4D">
        <w:rPr>
          <w:rFonts w:asciiTheme="minorBidi" w:hAnsiTheme="minorBidi" w:cs="David"/>
          <w:sz w:val="24"/>
          <w:szCs w:val="24"/>
          <w:cs/>
        </w:rPr>
        <w:t>‎</w:t>
      </w:r>
      <w:r w:rsidR="007E58CD" w:rsidRPr="00635C4D">
        <w:rPr>
          <w:rFonts w:asciiTheme="minorBidi" w:hAnsiTheme="minorBidi" w:cs="David"/>
          <w:szCs w:val="24"/>
        </w:rPr>
        <w:t>14.2</w:t>
      </w:r>
      <w:r w:rsidR="007E58CD" w:rsidRPr="00635C4D">
        <w:rPr>
          <w:rFonts w:asciiTheme="minorBidi" w:hAnsiTheme="minorBidi" w:cs="David"/>
          <w:sz w:val="24"/>
          <w:szCs w:val="24"/>
          <w:rtl/>
        </w:rPr>
        <w:fldChar w:fldCharType="end"/>
      </w:r>
      <w:r w:rsidR="007E58CD" w:rsidRPr="00635C4D">
        <w:rPr>
          <w:rFonts w:asciiTheme="minorBidi" w:hAnsiTheme="minorBidi" w:cs="David" w:hint="cs"/>
          <w:sz w:val="24"/>
          <w:szCs w:val="24"/>
          <w:rtl/>
        </w:rPr>
        <w:t xml:space="preserve"> ו-</w:t>
      </w:r>
      <w:r w:rsidR="00646825" w:rsidRPr="00635C4D">
        <w:rPr>
          <w:rFonts w:asciiTheme="minorBidi" w:hAnsiTheme="minorBidi" w:cs="David"/>
          <w:sz w:val="24"/>
          <w:szCs w:val="24"/>
          <w:rtl/>
        </w:rPr>
        <w:fldChar w:fldCharType="begin"/>
      </w:r>
      <w:r w:rsidR="00646825" w:rsidRPr="00635C4D">
        <w:rPr>
          <w:rFonts w:asciiTheme="minorBidi" w:hAnsiTheme="minorBidi" w:cs="David"/>
          <w:sz w:val="24"/>
          <w:szCs w:val="24"/>
          <w:rtl/>
        </w:rPr>
        <w:instrText xml:space="preserve"> </w:instrText>
      </w:r>
      <w:r w:rsidR="00646825" w:rsidRPr="00635C4D">
        <w:rPr>
          <w:rFonts w:asciiTheme="minorBidi" w:hAnsiTheme="minorBidi" w:cs="David" w:hint="cs"/>
          <w:sz w:val="24"/>
          <w:szCs w:val="24"/>
        </w:rPr>
        <w:instrText>REF</w:instrText>
      </w:r>
      <w:r w:rsidR="00646825" w:rsidRPr="00635C4D">
        <w:rPr>
          <w:rFonts w:asciiTheme="minorBidi" w:hAnsiTheme="minorBidi" w:cs="David" w:hint="cs"/>
          <w:sz w:val="24"/>
          <w:szCs w:val="24"/>
          <w:rtl/>
        </w:rPr>
        <w:instrText xml:space="preserve"> _</w:instrText>
      </w:r>
      <w:r w:rsidR="00646825" w:rsidRPr="00635C4D">
        <w:rPr>
          <w:rFonts w:asciiTheme="minorBidi" w:hAnsiTheme="minorBidi" w:cs="David" w:hint="cs"/>
          <w:sz w:val="24"/>
          <w:szCs w:val="24"/>
        </w:rPr>
        <w:instrText>Ref514244115 \r \h</w:instrText>
      </w:r>
      <w:r w:rsidR="00646825" w:rsidRPr="00635C4D">
        <w:rPr>
          <w:rFonts w:asciiTheme="minorBidi" w:hAnsiTheme="minorBidi" w:cs="David"/>
          <w:sz w:val="24"/>
          <w:szCs w:val="24"/>
          <w:rtl/>
        </w:rPr>
        <w:instrText xml:space="preserve"> </w:instrText>
      </w:r>
      <w:r w:rsidR="007E58CD" w:rsidRPr="00635C4D">
        <w:rPr>
          <w:rFonts w:asciiTheme="minorBidi" w:hAnsiTheme="minorBidi" w:cs="David"/>
          <w:sz w:val="24"/>
          <w:szCs w:val="24"/>
          <w:rtl/>
        </w:rPr>
        <w:instrText xml:space="preserve"> \* </w:instrText>
      </w:r>
      <w:r w:rsidR="007E58CD" w:rsidRPr="00635C4D">
        <w:rPr>
          <w:rFonts w:asciiTheme="minorBidi" w:hAnsiTheme="minorBidi" w:cs="David"/>
          <w:sz w:val="24"/>
          <w:szCs w:val="24"/>
        </w:rPr>
        <w:instrText>MERGEFORMAT</w:instrText>
      </w:r>
      <w:r w:rsidR="007E58CD" w:rsidRPr="00635C4D">
        <w:rPr>
          <w:rFonts w:asciiTheme="minorBidi" w:hAnsiTheme="minorBidi" w:cs="David"/>
          <w:sz w:val="24"/>
          <w:szCs w:val="24"/>
          <w:rtl/>
        </w:rPr>
        <w:instrText xml:space="preserve"> </w:instrText>
      </w:r>
      <w:r w:rsidR="00646825" w:rsidRPr="00635C4D">
        <w:rPr>
          <w:rFonts w:asciiTheme="minorBidi" w:hAnsiTheme="minorBidi" w:cs="David"/>
          <w:sz w:val="24"/>
          <w:szCs w:val="24"/>
          <w:rtl/>
        </w:rPr>
      </w:r>
      <w:r w:rsidR="00646825" w:rsidRPr="00635C4D">
        <w:rPr>
          <w:rFonts w:asciiTheme="minorBidi" w:hAnsiTheme="minorBidi" w:cs="David"/>
          <w:sz w:val="24"/>
          <w:szCs w:val="24"/>
          <w:rtl/>
        </w:rPr>
        <w:fldChar w:fldCharType="separate"/>
      </w:r>
      <w:r w:rsidR="00646825" w:rsidRPr="00635C4D">
        <w:rPr>
          <w:rFonts w:asciiTheme="minorBidi" w:hAnsiTheme="minorBidi" w:cs="David"/>
          <w:sz w:val="24"/>
          <w:szCs w:val="24"/>
          <w:cs/>
        </w:rPr>
        <w:t>‎</w:t>
      </w:r>
      <w:r w:rsidR="00646825" w:rsidRPr="00635C4D">
        <w:rPr>
          <w:rFonts w:asciiTheme="minorBidi" w:hAnsiTheme="minorBidi" w:cs="David"/>
          <w:szCs w:val="24"/>
        </w:rPr>
        <w:t>14.4</w:t>
      </w:r>
      <w:r w:rsidR="00646825" w:rsidRPr="00635C4D">
        <w:rPr>
          <w:rFonts w:asciiTheme="minorBidi" w:hAnsiTheme="minorBidi" w:cs="David"/>
          <w:sz w:val="24"/>
          <w:szCs w:val="24"/>
          <w:rtl/>
        </w:rPr>
        <w:fldChar w:fldCharType="end"/>
      </w:r>
      <w:r w:rsidR="00646825">
        <w:rPr>
          <w:rFonts w:asciiTheme="minorBidi" w:hAnsiTheme="minorBidi" w:cs="David" w:hint="cs"/>
          <w:sz w:val="24"/>
          <w:szCs w:val="24"/>
          <w:rtl/>
        </w:rPr>
        <w:t xml:space="preserve"> לעיל</w:t>
      </w:r>
      <w:r w:rsidR="009956C9">
        <w:rPr>
          <w:rFonts w:asciiTheme="minorBidi" w:hAnsiTheme="minorBidi" w:cs="David" w:hint="cs"/>
          <w:sz w:val="24"/>
          <w:szCs w:val="24"/>
          <w:rtl/>
        </w:rPr>
        <w:t xml:space="preserve">, ומרחיבה מעבר לכך, </w:t>
      </w:r>
      <w:r w:rsidR="006E2F1C">
        <w:rPr>
          <w:rFonts w:asciiTheme="minorBidi" w:hAnsiTheme="minorBidi" w:cs="David" w:hint="cs"/>
          <w:sz w:val="24"/>
          <w:szCs w:val="24"/>
          <w:rtl/>
        </w:rPr>
        <w:t>אשר במסגרתה יוצגו</w:t>
      </w:r>
      <w:r w:rsidR="007D3FEF">
        <w:rPr>
          <w:rFonts w:asciiTheme="minorBidi" w:hAnsiTheme="minorBidi" w:cs="David" w:hint="cs"/>
          <w:sz w:val="24"/>
          <w:szCs w:val="24"/>
          <w:rtl/>
        </w:rPr>
        <w:t xml:space="preserve"> ניסיונו </w:t>
      </w:r>
      <w:r w:rsidR="006E2F1C">
        <w:rPr>
          <w:rFonts w:asciiTheme="minorBidi" w:hAnsiTheme="minorBidi" w:cs="David" w:hint="cs"/>
          <w:sz w:val="24"/>
          <w:szCs w:val="24"/>
          <w:rtl/>
        </w:rPr>
        <w:t>ב</w:t>
      </w:r>
      <w:r w:rsidR="007D3FEF">
        <w:rPr>
          <w:rFonts w:asciiTheme="minorBidi" w:hAnsiTheme="minorBidi" w:cs="David" w:hint="cs"/>
          <w:sz w:val="24"/>
          <w:szCs w:val="24"/>
          <w:rtl/>
        </w:rPr>
        <w:t>אירועי העבר</w:t>
      </w:r>
      <w:r w:rsidR="006E2F1C">
        <w:rPr>
          <w:rFonts w:asciiTheme="minorBidi" w:hAnsiTheme="minorBidi" w:cs="David" w:hint="cs"/>
          <w:sz w:val="24"/>
          <w:szCs w:val="24"/>
          <w:rtl/>
        </w:rPr>
        <w:t xml:space="preserve">, </w:t>
      </w:r>
      <w:r w:rsidR="007D3FEF">
        <w:rPr>
          <w:rFonts w:asciiTheme="minorBidi" w:hAnsiTheme="minorBidi" w:cs="David" w:hint="cs"/>
          <w:sz w:val="24"/>
          <w:szCs w:val="24"/>
          <w:rtl/>
        </w:rPr>
        <w:t>לצד הצעתו הקריאטי</w:t>
      </w:r>
      <w:r w:rsidR="006E2F1C">
        <w:rPr>
          <w:rFonts w:asciiTheme="minorBidi" w:hAnsiTheme="minorBidi" w:cs="David" w:hint="cs"/>
          <w:sz w:val="24"/>
          <w:szCs w:val="24"/>
          <w:rtl/>
        </w:rPr>
        <w:t>ב</w:t>
      </w:r>
      <w:r w:rsidR="007D3FEF">
        <w:rPr>
          <w:rFonts w:asciiTheme="minorBidi" w:hAnsiTheme="minorBidi" w:cs="David" w:hint="cs"/>
          <w:sz w:val="24"/>
          <w:szCs w:val="24"/>
          <w:rtl/>
        </w:rPr>
        <w:t>ית לאירוע רשות החדשנות</w:t>
      </w:r>
      <w:r w:rsidR="00586131">
        <w:rPr>
          <w:rFonts w:asciiTheme="minorBidi" w:hAnsiTheme="minorBidi" w:cs="David" w:hint="cs"/>
          <w:sz w:val="24"/>
          <w:szCs w:val="24"/>
          <w:rtl/>
        </w:rPr>
        <w:t xml:space="preserve"> (2 החלופות שהגיש כאמור בסעיף </w:t>
      </w:r>
      <w:r w:rsidR="00586131">
        <w:rPr>
          <w:rFonts w:asciiTheme="minorBidi" w:hAnsiTheme="minorBidi" w:cs="David"/>
          <w:sz w:val="24"/>
          <w:szCs w:val="24"/>
          <w:rtl/>
        </w:rPr>
        <w:fldChar w:fldCharType="begin"/>
      </w:r>
      <w:r w:rsidR="00586131">
        <w:rPr>
          <w:rFonts w:asciiTheme="minorBidi" w:hAnsiTheme="minorBidi" w:cs="David"/>
          <w:sz w:val="24"/>
          <w:szCs w:val="24"/>
          <w:rtl/>
        </w:rPr>
        <w:instrText xml:space="preserve"> </w:instrText>
      </w:r>
      <w:r w:rsidR="00586131">
        <w:rPr>
          <w:rFonts w:asciiTheme="minorBidi" w:hAnsiTheme="minorBidi" w:cs="David" w:hint="cs"/>
          <w:sz w:val="24"/>
          <w:szCs w:val="24"/>
        </w:rPr>
        <w:instrText>REF</w:instrText>
      </w:r>
      <w:r w:rsidR="00586131">
        <w:rPr>
          <w:rFonts w:asciiTheme="minorBidi" w:hAnsiTheme="minorBidi" w:cs="David" w:hint="cs"/>
          <w:sz w:val="24"/>
          <w:szCs w:val="24"/>
          <w:rtl/>
        </w:rPr>
        <w:instrText xml:space="preserve"> _</w:instrText>
      </w:r>
      <w:r w:rsidR="00586131">
        <w:rPr>
          <w:rFonts w:asciiTheme="minorBidi" w:hAnsiTheme="minorBidi" w:cs="David" w:hint="cs"/>
          <w:sz w:val="24"/>
          <w:szCs w:val="24"/>
        </w:rPr>
        <w:instrText>Ref514767538 \r \h</w:instrText>
      </w:r>
      <w:r w:rsidR="00586131">
        <w:rPr>
          <w:rFonts w:asciiTheme="minorBidi" w:hAnsiTheme="minorBidi" w:cs="David"/>
          <w:sz w:val="24"/>
          <w:szCs w:val="24"/>
          <w:rtl/>
        </w:rPr>
        <w:instrText xml:space="preserve"> </w:instrText>
      </w:r>
      <w:r w:rsidR="00586131">
        <w:rPr>
          <w:rFonts w:asciiTheme="minorBidi" w:hAnsiTheme="minorBidi" w:cs="David"/>
          <w:sz w:val="24"/>
          <w:szCs w:val="24"/>
          <w:rtl/>
        </w:rPr>
      </w:r>
      <w:r w:rsidR="00586131">
        <w:rPr>
          <w:rFonts w:asciiTheme="minorBidi" w:hAnsiTheme="minorBidi" w:cs="David"/>
          <w:sz w:val="24"/>
          <w:szCs w:val="24"/>
          <w:rtl/>
        </w:rPr>
        <w:fldChar w:fldCharType="separate"/>
      </w:r>
      <w:r w:rsidR="00586131">
        <w:rPr>
          <w:rFonts w:asciiTheme="minorBidi" w:hAnsiTheme="minorBidi" w:cs="David"/>
          <w:sz w:val="24"/>
          <w:szCs w:val="24"/>
          <w:cs/>
        </w:rPr>
        <w:t>‎</w:t>
      </w:r>
      <w:r w:rsidR="00586131">
        <w:rPr>
          <w:rFonts w:asciiTheme="minorBidi" w:hAnsiTheme="minorBidi" w:cs="David"/>
          <w:sz w:val="24"/>
          <w:szCs w:val="24"/>
        </w:rPr>
        <w:t>14.4.1</w:t>
      </w:r>
      <w:r w:rsidR="00586131">
        <w:rPr>
          <w:rFonts w:asciiTheme="minorBidi" w:hAnsiTheme="minorBidi" w:cs="David"/>
          <w:sz w:val="24"/>
          <w:szCs w:val="24"/>
          <w:rtl/>
        </w:rPr>
        <w:fldChar w:fldCharType="end"/>
      </w:r>
      <w:r w:rsidR="00586131">
        <w:rPr>
          <w:rFonts w:asciiTheme="minorBidi" w:hAnsiTheme="minorBidi" w:cs="David" w:hint="cs"/>
          <w:sz w:val="24"/>
          <w:szCs w:val="24"/>
          <w:rtl/>
        </w:rPr>
        <w:t xml:space="preserve"> לעיל)</w:t>
      </w:r>
      <w:r w:rsidR="007D3FEF">
        <w:rPr>
          <w:rFonts w:asciiTheme="minorBidi" w:hAnsiTheme="minorBidi" w:cs="David" w:hint="cs"/>
          <w:sz w:val="24"/>
          <w:szCs w:val="24"/>
          <w:rtl/>
        </w:rPr>
        <w:t>, וב</w:t>
      </w:r>
      <w:r w:rsidR="006E2F1C">
        <w:rPr>
          <w:rFonts w:asciiTheme="minorBidi" w:hAnsiTheme="minorBidi" w:cs="David" w:hint="cs"/>
          <w:sz w:val="24"/>
          <w:szCs w:val="24"/>
          <w:rtl/>
        </w:rPr>
        <w:t>כלל זה</w:t>
      </w:r>
      <w:r w:rsidR="007D3FEF">
        <w:rPr>
          <w:rFonts w:asciiTheme="minorBidi" w:hAnsiTheme="minorBidi" w:cs="David" w:hint="cs"/>
          <w:sz w:val="24"/>
          <w:szCs w:val="24"/>
          <w:rtl/>
        </w:rPr>
        <w:t>: הצגת</w:t>
      </w:r>
      <w:r w:rsidRPr="00D60F82">
        <w:rPr>
          <w:rFonts w:asciiTheme="minorBidi" w:hAnsiTheme="minorBidi" w:cs="David" w:hint="cs"/>
          <w:sz w:val="24"/>
          <w:szCs w:val="24"/>
          <w:rtl/>
        </w:rPr>
        <w:t xml:space="preserve"> שיטת הביצוע המתוכננת לאירוע, מומחיותו של המציע, גישתו של המציע </w:t>
      </w:r>
      <w:r>
        <w:rPr>
          <w:rFonts w:asciiTheme="minorBidi" w:hAnsiTheme="minorBidi" w:cs="David" w:hint="cs"/>
          <w:sz w:val="24"/>
          <w:szCs w:val="24"/>
          <w:rtl/>
        </w:rPr>
        <w:t>בנוגע לאירוע</w:t>
      </w:r>
      <w:r w:rsidRPr="00D60F82">
        <w:rPr>
          <w:rFonts w:asciiTheme="minorBidi" w:hAnsiTheme="minorBidi" w:cs="David" w:hint="cs"/>
          <w:sz w:val="24"/>
          <w:szCs w:val="24"/>
          <w:rtl/>
        </w:rPr>
        <w:t xml:space="preserve">, שיטת עבודה עם קבלני משנה, ניהול תקציב האירוע ומנגנוני שמירה על מסגרת התקציב וכן מנגנון המציע (מנהלה, כספים, מחלקה טכנית). בראיון </w:t>
      </w:r>
      <w:r>
        <w:rPr>
          <w:rFonts w:asciiTheme="minorBidi" w:hAnsiTheme="minorBidi" w:cs="David" w:hint="cs"/>
          <w:sz w:val="24"/>
          <w:szCs w:val="24"/>
          <w:rtl/>
        </w:rPr>
        <w:t xml:space="preserve">עשויים </w:t>
      </w:r>
      <w:r w:rsidR="00B53FC6">
        <w:rPr>
          <w:rFonts w:asciiTheme="minorBidi" w:hAnsiTheme="minorBidi" w:cs="David" w:hint="cs"/>
          <w:sz w:val="24"/>
          <w:szCs w:val="24"/>
          <w:rtl/>
        </w:rPr>
        <w:t xml:space="preserve">נציגי </w:t>
      </w:r>
      <w:r w:rsidRPr="00D60F82">
        <w:rPr>
          <w:rFonts w:asciiTheme="minorBidi" w:hAnsiTheme="minorBidi" w:cs="David" w:hint="cs"/>
          <w:sz w:val="24"/>
          <w:szCs w:val="24"/>
          <w:rtl/>
        </w:rPr>
        <w:t xml:space="preserve">המציע </w:t>
      </w:r>
      <w:r>
        <w:rPr>
          <w:rFonts w:asciiTheme="minorBidi" w:hAnsiTheme="minorBidi" w:cs="David" w:hint="cs"/>
          <w:sz w:val="24"/>
          <w:szCs w:val="24"/>
          <w:rtl/>
        </w:rPr>
        <w:t>להישאל בנוגע</w:t>
      </w:r>
      <w:r w:rsidRPr="00D60F82">
        <w:rPr>
          <w:rFonts w:asciiTheme="minorBidi" w:hAnsiTheme="minorBidi" w:cs="David" w:hint="cs"/>
          <w:sz w:val="24"/>
          <w:szCs w:val="24"/>
          <w:rtl/>
        </w:rPr>
        <w:t xml:space="preserve"> </w:t>
      </w:r>
      <w:r>
        <w:rPr>
          <w:rFonts w:asciiTheme="minorBidi" w:hAnsiTheme="minorBidi" w:cs="David" w:hint="cs"/>
          <w:sz w:val="24"/>
          <w:szCs w:val="24"/>
          <w:rtl/>
        </w:rPr>
        <w:t>ל</w:t>
      </w:r>
      <w:r w:rsidRPr="00D60F82">
        <w:rPr>
          <w:rFonts w:asciiTheme="minorBidi" w:hAnsiTheme="minorBidi" w:cs="David" w:hint="cs"/>
          <w:sz w:val="24"/>
          <w:szCs w:val="24"/>
          <w:rtl/>
        </w:rPr>
        <w:t xml:space="preserve">אירועים שנזכרו בהצעה וכן </w:t>
      </w:r>
      <w:r>
        <w:rPr>
          <w:rFonts w:asciiTheme="minorBidi" w:hAnsiTheme="minorBidi" w:cs="David" w:hint="cs"/>
          <w:sz w:val="24"/>
          <w:szCs w:val="24"/>
          <w:rtl/>
        </w:rPr>
        <w:t>בנוגע ל</w:t>
      </w:r>
      <w:r w:rsidRPr="00D60F82">
        <w:rPr>
          <w:rFonts w:asciiTheme="minorBidi" w:hAnsiTheme="minorBidi" w:cs="David" w:hint="cs"/>
          <w:sz w:val="24"/>
          <w:szCs w:val="24"/>
          <w:rtl/>
        </w:rPr>
        <w:t>אירועים נוספים שבוצעו מעבר לאלו שהוצגו במסגרת ההצעה.</w:t>
      </w:r>
    </w:p>
    <w:p w:rsidR="00D60F82" w:rsidRDefault="00D60F82" w:rsidP="00404F92">
      <w:pPr>
        <w:pStyle w:val="a9"/>
        <w:numPr>
          <w:ilvl w:val="2"/>
          <w:numId w:val="7"/>
        </w:numPr>
        <w:bidi/>
        <w:rPr>
          <w:rFonts w:asciiTheme="minorBidi" w:hAnsiTheme="minorBidi" w:cs="David"/>
          <w:sz w:val="24"/>
          <w:szCs w:val="24"/>
        </w:rPr>
      </w:pPr>
      <w:r w:rsidRPr="00D60F82">
        <w:rPr>
          <w:rFonts w:asciiTheme="minorBidi" w:hAnsiTheme="minorBidi" w:cs="David" w:hint="cs"/>
          <w:sz w:val="24"/>
          <w:szCs w:val="24"/>
          <w:rtl/>
        </w:rPr>
        <w:t>עם סיום הריאיון, ועל סמך התרשמותם של חברי הוועדה המקצועית מהנושאים ש</w:t>
      </w:r>
      <w:r>
        <w:rPr>
          <w:rFonts w:asciiTheme="minorBidi" w:hAnsiTheme="minorBidi" w:cs="David" w:hint="cs"/>
          <w:sz w:val="24"/>
          <w:szCs w:val="24"/>
          <w:rtl/>
        </w:rPr>
        <w:t>עלו בו</w:t>
      </w:r>
      <w:r w:rsidRPr="00D60F82">
        <w:rPr>
          <w:rFonts w:asciiTheme="minorBidi" w:hAnsiTheme="minorBidi" w:cs="David" w:hint="cs"/>
          <w:sz w:val="24"/>
          <w:szCs w:val="24"/>
          <w:rtl/>
        </w:rPr>
        <w:t xml:space="preserve"> וכן התרשמותם האישית מהמצגת ומיכולתו של המציע לנהל, לדעתם, את </w:t>
      </w:r>
      <w:r>
        <w:rPr>
          <w:rFonts w:asciiTheme="minorBidi" w:hAnsiTheme="minorBidi" w:cs="David" w:hint="cs"/>
          <w:sz w:val="24"/>
          <w:szCs w:val="24"/>
          <w:rtl/>
        </w:rPr>
        <w:t>ה</w:t>
      </w:r>
      <w:r w:rsidRPr="00D60F82">
        <w:rPr>
          <w:rFonts w:asciiTheme="minorBidi" w:hAnsiTheme="minorBidi" w:cs="David" w:hint="cs"/>
          <w:sz w:val="24"/>
          <w:szCs w:val="24"/>
          <w:rtl/>
        </w:rPr>
        <w:t xml:space="preserve">אירוע באופן המוצלח ביותר, יינתן </w:t>
      </w:r>
      <w:r>
        <w:rPr>
          <w:rFonts w:asciiTheme="minorBidi" w:hAnsiTheme="minorBidi" w:cs="David" w:hint="cs"/>
          <w:sz w:val="24"/>
          <w:szCs w:val="24"/>
          <w:rtl/>
        </w:rPr>
        <w:t xml:space="preserve">על ידי הוועדה </w:t>
      </w:r>
      <w:r w:rsidRPr="00D60F82">
        <w:rPr>
          <w:rFonts w:asciiTheme="minorBidi" w:hAnsiTheme="minorBidi" w:cs="David" w:hint="cs"/>
          <w:sz w:val="24"/>
          <w:szCs w:val="24"/>
          <w:rtl/>
        </w:rPr>
        <w:t>ציון ההתרשמות הכללית, בטווח שבין 0 ל-</w:t>
      </w:r>
      <w:r w:rsidR="00404F92">
        <w:rPr>
          <w:rFonts w:asciiTheme="minorBidi" w:hAnsiTheme="minorBidi" w:cs="David" w:hint="cs"/>
          <w:sz w:val="24"/>
          <w:szCs w:val="24"/>
          <w:rtl/>
        </w:rPr>
        <w:t>4</w:t>
      </w:r>
      <w:r w:rsidRPr="00D60F82">
        <w:rPr>
          <w:rFonts w:asciiTheme="minorBidi" w:hAnsiTheme="minorBidi" w:cs="David" w:hint="cs"/>
          <w:sz w:val="24"/>
          <w:szCs w:val="24"/>
          <w:rtl/>
        </w:rPr>
        <w:t>5 נקודות.</w:t>
      </w:r>
    </w:p>
    <w:bookmarkEnd w:id="25"/>
    <w:p w:rsidR="00010AAD" w:rsidRPr="00010AAD" w:rsidRDefault="00072CC5" w:rsidP="009A7B86">
      <w:pPr>
        <w:pStyle w:val="a9"/>
        <w:numPr>
          <w:ilvl w:val="1"/>
          <w:numId w:val="7"/>
        </w:numPr>
        <w:bidi/>
        <w:ind w:left="843" w:hanging="567"/>
        <w:rPr>
          <w:rFonts w:cs="David"/>
          <w:b/>
          <w:bCs/>
          <w:sz w:val="24"/>
          <w:szCs w:val="24"/>
        </w:rPr>
      </w:pPr>
      <w:r>
        <w:rPr>
          <w:rFonts w:cs="David" w:hint="cs"/>
          <w:sz w:val="24"/>
          <w:szCs w:val="24"/>
          <w:rtl/>
        </w:rPr>
        <w:lastRenderedPageBreak/>
        <w:t>ציון</w:t>
      </w:r>
      <w:r w:rsidR="00010AAD">
        <w:rPr>
          <w:rFonts w:cs="David" w:hint="cs"/>
          <w:sz w:val="24"/>
          <w:szCs w:val="24"/>
          <w:rtl/>
        </w:rPr>
        <w:t xml:space="preserve"> האיכות </w:t>
      </w:r>
      <w:r w:rsidR="009A7B86">
        <w:rPr>
          <w:rFonts w:cs="David" w:hint="cs"/>
          <w:sz w:val="24"/>
          <w:szCs w:val="24"/>
          <w:rtl/>
        </w:rPr>
        <w:t>הסופי של</w:t>
      </w:r>
      <w:r w:rsidR="00010AAD">
        <w:rPr>
          <w:rFonts w:cs="David" w:hint="cs"/>
          <w:sz w:val="24"/>
          <w:szCs w:val="24"/>
          <w:rtl/>
        </w:rPr>
        <w:t xml:space="preserve"> כל הצעה יהיה </w:t>
      </w:r>
      <w:proofErr w:type="spellStart"/>
      <w:r w:rsidR="00010AAD">
        <w:rPr>
          <w:rFonts w:cs="David" w:hint="cs"/>
          <w:sz w:val="24"/>
          <w:szCs w:val="24"/>
          <w:rtl/>
        </w:rPr>
        <w:t>סכימה</w:t>
      </w:r>
      <w:proofErr w:type="spellEnd"/>
      <w:r w:rsidR="00010AAD">
        <w:rPr>
          <w:rFonts w:cs="David" w:hint="cs"/>
          <w:sz w:val="24"/>
          <w:szCs w:val="24"/>
          <w:rtl/>
        </w:rPr>
        <w:t xml:space="preserve"> של הציונים אשר ניתנו </w:t>
      </w:r>
      <w:r w:rsidR="009A7B86">
        <w:rPr>
          <w:rFonts w:cs="David" w:hint="cs"/>
          <w:sz w:val="24"/>
          <w:szCs w:val="24"/>
          <w:rtl/>
        </w:rPr>
        <w:t xml:space="preserve">עבור </w:t>
      </w:r>
      <w:r w:rsidR="00010AAD">
        <w:rPr>
          <w:rFonts w:cs="David" w:hint="cs"/>
          <w:sz w:val="24"/>
          <w:szCs w:val="24"/>
          <w:rtl/>
        </w:rPr>
        <w:t xml:space="preserve">רכיבים א' </w:t>
      </w:r>
      <w:r w:rsidR="00010AAD">
        <w:rPr>
          <w:rFonts w:cs="David"/>
          <w:sz w:val="24"/>
          <w:szCs w:val="24"/>
          <w:rtl/>
        </w:rPr>
        <w:t>–</w:t>
      </w:r>
      <w:r w:rsidR="00010AAD">
        <w:rPr>
          <w:rFonts w:cs="David" w:hint="cs"/>
          <w:sz w:val="24"/>
          <w:szCs w:val="24"/>
          <w:rtl/>
        </w:rPr>
        <w:t xml:space="preserve"> ה' הנ"ל.</w:t>
      </w:r>
    </w:p>
    <w:p w:rsidR="00E633D0" w:rsidRPr="00FF0E88" w:rsidRDefault="00200C25" w:rsidP="005C46CF">
      <w:pPr>
        <w:pStyle w:val="a9"/>
        <w:numPr>
          <w:ilvl w:val="1"/>
          <w:numId w:val="7"/>
        </w:numPr>
        <w:bidi/>
        <w:ind w:left="843" w:hanging="567"/>
        <w:rPr>
          <w:rFonts w:cs="David"/>
          <w:b/>
          <w:bCs/>
          <w:sz w:val="24"/>
          <w:szCs w:val="24"/>
        </w:rPr>
      </w:pPr>
      <w:r>
        <w:rPr>
          <w:rFonts w:cs="David" w:hint="cs"/>
          <w:sz w:val="24"/>
          <w:szCs w:val="24"/>
          <w:rtl/>
        </w:rPr>
        <w:t xml:space="preserve">במסגרת שלב האיכות, </w:t>
      </w:r>
      <w:r w:rsidR="003C3E3C">
        <w:rPr>
          <w:rFonts w:cs="David" w:hint="cs"/>
          <w:sz w:val="24"/>
          <w:szCs w:val="24"/>
          <w:rtl/>
        </w:rPr>
        <w:t>ה</w:t>
      </w:r>
      <w:r w:rsidR="00CE73E3">
        <w:rPr>
          <w:rFonts w:cs="David" w:hint="cs"/>
          <w:sz w:val="24"/>
          <w:szCs w:val="24"/>
          <w:rtl/>
        </w:rPr>
        <w:t>רשות</w:t>
      </w:r>
      <w:r w:rsidR="003C3E3C">
        <w:rPr>
          <w:rFonts w:cs="David" w:hint="cs"/>
          <w:sz w:val="24"/>
          <w:szCs w:val="24"/>
          <w:rtl/>
        </w:rPr>
        <w:t xml:space="preserve"> שומר</w:t>
      </w:r>
      <w:r w:rsidR="00EC1121">
        <w:rPr>
          <w:rFonts w:cs="David" w:hint="cs"/>
          <w:sz w:val="24"/>
          <w:szCs w:val="24"/>
          <w:rtl/>
        </w:rPr>
        <w:t>ת</w:t>
      </w:r>
      <w:r w:rsidR="003C3E3C">
        <w:rPr>
          <w:rFonts w:cs="David" w:hint="cs"/>
          <w:sz w:val="24"/>
          <w:szCs w:val="24"/>
          <w:rtl/>
        </w:rPr>
        <w:t xml:space="preserve"> על זכות</w:t>
      </w:r>
      <w:r w:rsidR="00EC1121">
        <w:rPr>
          <w:rFonts w:cs="David" w:hint="cs"/>
          <w:sz w:val="24"/>
          <w:szCs w:val="24"/>
          <w:rtl/>
        </w:rPr>
        <w:t>ה</w:t>
      </w:r>
      <w:r w:rsidR="003C3E3C">
        <w:rPr>
          <w:rFonts w:cs="David" w:hint="cs"/>
          <w:sz w:val="24"/>
          <w:szCs w:val="24"/>
          <w:rtl/>
        </w:rPr>
        <w:t xml:space="preserve"> להיפגש עם </w:t>
      </w:r>
      <w:r w:rsidR="000F0B68">
        <w:rPr>
          <w:rFonts w:cs="David" w:hint="cs"/>
          <w:sz w:val="24"/>
          <w:szCs w:val="24"/>
          <w:rtl/>
        </w:rPr>
        <w:t xml:space="preserve">נציגי </w:t>
      </w:r>
      <w:r w:rsidR="003C3E3C">
        <w:rPr>
          <w:rFonts w:cs="David" w:hint="cs"/>
          <w:sz w:val="24"/>
          <w:szCs w:val="24"/>
          <w:rtl/>
        </w:rPr>
        <w:t xml:space="preserve">הלקוחות אשר צוינו בהצעת המציע </w:t>
      </w:r>
      <w:r w:rsidR="000F0B68">
        <w:rPr>
          <w:rFonts w:asciiTheme="minorBidi" w:hAnsiTheme="minorBidi" w:cs="David" w:hint="cs"/>
          <w:sz w:val="24"/>
          <w:szCs w:val="24"/>
          <w:rtl/>
        </w:rPr>
        <w:t>ו/או לשוחח טלפונית ואף להיפגש</w:t>
      </w:r>
      <w:r w:rsidR="003C3E3C">
        <w:rPr>
          <w:rFonts w:asciiTheme="minorBidi" w:hAnsiTheme="minorBidi" w:cs="David" w:hint="cs"/>
          <w:sz w:val="24"/>
          <w:szCs w:val="24"/>
          <w:rtl/>
        </w:rPr>
        <w:t xml:space="preserve"> </w:t>
      </w:r>
      <w:r w:rsidR="000F0B68">
        <w:rPr>
          <w:rFonts w:asciiTheme="minorBidi" w:hAnsiTheme="minorBidi" w:cs="David" w:hint="cs"/>
          <w:sz w:val="24"/>
          <w:szCs w:val="24"/>
          <w:rtl/>
        </w:rPr>
        <w:t xml:space="preserve">עם נציגים מטעם </w:t>
      </w:r>
      <w:r w:rsidR="003C3E3C">
        <w:rPr>
          <w:rFonts w:asciiTheme="minorBidi" w:hAnsiTheme="minorBidi" w:cs="David" w:hint="cs"/>
          <w:sz w:val="24"/>
          <w:szCs w:val="24"/>
          <w:rtl/>
        </w:rPr>
        <w:t xml:space="preserve">לקוחות </w:t>
      </w:r>
      <w:r w:rsidR="000F0B68">
        <w:rPr>
          <w:rFonts w:asciiTheme="minorBidi" w:hAnsiTheme="minorBidi" w:cs="David" w:hint="cs"/>
          <w:sz w:val="24"/>
          <w:szCs w:val="24"/>
          <w:rtl/>
        </w:rPr>
        <w:t>אחרים של המציע</w:t>
      </w:r>
      <w:r w:rsidR="003C3E3C">
        <w:rPr>
          <w:rFonts w:asciiTheme="minorBidi" w:hAnsiTheme="minorBidi" w:cs="David" w:hint="cs"/>
          <w:sz w:val="24"/>
          <w:szCs w:val="24"/>
          <w:rtl/>
        </w:rPr>
        <w:t>, אף אם לא צוינו בהצעת המציע</w:t>
      </w:r>
      <w:r w:rsidR="003C3E3C">
        <w:rPr>
          <w:rFonts w:cs="David" w:hint="cs"/>
          <w:sz w:val="24"/>
          <w:szCs w:val="24"/>
          <w:rtl/>
        </w:rPr>
        <w:t xml:space="preserve">. אם </w:t>
      </w:r>
      <w:r w:rsidR="00EC1121">
        <w:rPr>
          <w:rFonts w:cs="David" w:hint="cs"/>
          <w:sz w:val="24"/>
          <w:szCs w:val="24"/>
          <w:rtl/>
        </w:rPr>
        <w:t>ת</w:t>
      </w:r>
      <w:r w:rsidR="003C3E3C">
        <w:rPr>
          <w:rFonts w:cs="David" w:hint="cs"/>
          <w:sz w:val="24"/>
          <w:szCs w:val="24"/>
          <w:rtl/>
        </w:rPr>
        <w:t>בחר</w:t>
      </w:r>
      <w:r w:rsidR="00EC1121">
        <w:rPr>
          <w:rFonts w:cs="David" w:hint="cs"/>
          <w:sz w:val="24"/>
          <w:szCs w:val="24"/>
          <w:rtl/>
        </w:rPr>
        <w:t xml:space="preserve"> הרשות</w:t>
      </w:r>
      <w:r w:rsidR="003C3E3C">
        <w:rPr>
          <w:rFonts w:cs="David" w:hint="cs"/>
          <w:sz w:val="24"/>
          <w:szCs w:val="24"/>
          <w:rtl/>
        </w:rPr>
        <w:t xml:space="preserve"> לעשות כן, תתקיים פגישה עם מספר לקוחות זהה </w:t>
      </w:r>
      <w:r w:rsidR="00EC1121">
        <w:rPr>
          <w:rFonts w:cs="David" w:hint="cs"/>
          <w:sz w:val="24"/>
          <w:szCs w:val="24"/>
          <w:rtl/>
        </w:rPr>
        <w:t>ביחס ל</w:t>
      </w:r>
      <w:r w:rsidR="003C3E3C">
        <w:rPr>
          <w:rFonts w:cs="David" w:hint="cs"/>
          <w:sz w:val="24"/>
          <w:szCs w:val="24"/>
          <w:rtl/>
        </w:rPr>
        <w:t xml:space="preserve">כל אחד </w:t>
      </w:r>
      <w:proofErr w:type="spellStart"/>
      <w:r w:rsidR="003C3E3C">
        <w:rPr>
          <w:rFonts w:cs="David" w:hint="cs"/>
          <w:sz w:val="24"/>
          <w:szCs w:val="24"/>
          <w:rtl/>
        </w:rPr>
        <w:t>מהמציעים</w:t>
      </w:r>
      <w:proofErr w:type="spellEnd"/>
      <w:r w:rsidR="003C3E3C">
        <w:rPr>
          <w:rFonts w:cs="David" w:hint="cs"/>
          <w:sz w:val="24"/>
          <w:szCs w:val="24"/>
          <w:rtl/>
        </w:rPr>
        <w:t>.</w:t>
      </w:r>
    </w:p>
    <w:p w:rsidR="00E633D0" w:rsidRPr="000532B7" w:rsidRDefault="003C3E3C" w:rsidP="00D35D26">
      <w:pPr>
        <w:pStyle w:val="a9"/>
        <w:numPr>
          <w:ilvl w:val="1"/>
          <w:numId w:val="7"/>
        </w:numPr>
        <w:bidi/>
        <w:ind w:left="843" w:hanging="567"/>
        <w:rPr>
          <w:rFonts w:cs="David"/>
          <w:b/>
          <w:bCs/>
          <w:sz w:val="24"/>
          <w:szCs w:val="24"/>
        </w:rPr>
      </w:pPr>
      <w:r>
        <w:rPr>
          <w:rFonts w:cs="David" w:hint="cs"/>
          <w:sz w:val="24"/>
          <w:szCs w:val="24"/>
          <w:rtl/>
        </w:rPr>
        <w:t xml:space="preserve">במקרה </w:t>
      </w:r>
      <w:r w:rsidR="00EC1121">
        <w:rPr>
          <w:rFonts w:cs="David" w:hint="cs"/>
          <w:sz w:val="24"/>
          <w:szCs w:val="24"/>
          <w:rtl/>
        </w:rPr>
        <w:t>ש</w:t>
      </w:r>
      <w:r>
        <w:rPr>
          <w:rFonts w:cs="David" w:hint="cs"/>
          <w:sz w:val="24"/>
          <w:szCs w:val="24"/>
          <w:rtl/>
        </w:rPr>
        <w:t>בו תשובת</w:t>
      </w:r>
      <w:r w:rsidR="00D35D26">
        <w:rPr>
          <w:rFonts w:cs="David" w:hint="cs"/>
          <w:sz w:val="24"/>
          <w:szCs w:val="24"/>
          <w:rtl/>
        </w:rPr>
        <w:t>ו של</w:t>
      </w:r>
      <w:r>
        <w:rPr>
          <w:rFonts w:cs="David" w:hint="cs"/>
          <w:sz w:val="24"/>
          <w:szCs w:val="24"/>
          <w:rtl/>
        </w:rPr>
        <w:t xml:space="preserve"> </w:t>
      </w:r>
      <w:r w:rsidR="00D35D26">
        <w:rPr>
          <w:rFonts w:cs="David" w:hint="cs"/>
          <w:sz w:val="24"/>
          <w:szCs w:val="24"/>
          <w:rtl/>
        </w:rPr>
        <w:t xml:space="preserve">נציג מטעם </w:t>
      </w:r>
      <w:r>
        <w:rPr>
          <w:rFonts w:cs="David" w:hint="cs"/>
          <w:sz w:val="24"/>
          <w:szCs w:val="24"/>
          <w:rtl/>
        </w:rPr>
        <w:t>לקוח תהיה, כי השאלה אינה רלוונטית</w:t>
      </w:r>
      <w:r w:rsidR="00EC1121">
        <w:rPr>
          <w:rFonts w:cs="David" w:hint="cs"/>
          <w:sz w:val="24"/>
          <w:szCs w:val="24"/>
          <w:rtl/>
        </w:rPr>
        <w:t>,</w:t>
      </w:r>
      <w:r>
        <w:rPr>
          <w:rFonts w:cs="David" w:hint="cs"/>
          <w:sz w:val="24"/>
          <w:szCs w:val="24"/>
          <w:rtl/>
        </w:rPr>
        <w:t xml:space="preserve"> או כי הוא אינו מוכן או יכול להשיב, </w:t>
      </w:r>
      <w:r w:rsidR="00EC1121">
        <w:rPr>
          <w:rFonts w:cs="David" w:hint="cs"/>
          <w:sz w:val="24"/>
          <w:szCs w:val="24"/>
          <w:rtl/>
        </w:rPr>
        <w:t xml:space="preserve">תהא הרשות </w:t>
      </w:r>
      <w:r>
        <w:rPr>
          <w:rFonts w:cs="David" w:hint="cs"/>
          <w:sz w:val="24"/>
          <w:szCs w:val="24"/>
          <w:rtl/>
        </w:rPr>
        <w:t>רשאי</w:t>
      </w:r>
      <w:r w:rsidR="00EC1121">
        <w:rPr>
          <w:rFonts w:cs="David" w:hint="cs"/>
          <w:sz w:val="24"/>
          <w:szCs w:val="24"/>
          <w:rtl/>
        </w:rPr>
        <w:t>ת</w:t>
      </w:r>
      <w:r>
        <w:rPr>
          <w:rFonts w:cs="David" w:hint="cs"/>
          <w:sz w:val="24"/>
          <w:szCs w:val="24"/>
          <w:rtl/>
        </w:rPr>
        <w:t xml:space="preserve"> לפנות לנציג אחר </w:t>
      </w:r>
      <w:r w:rsidR="00200C25">
        <w:rPr>
          <w:rFonts w:cs="David" w:hint="cs"/>
          <w:sz w:val="24"/>
          <w:szCs w:val="24"/>
          <w:rtl/>
        </w:rPr>
        <w:t>מטעם</w:t>
      </w:r>
      <w:r>
        <w:rPr>
          <w:rFonts w:cs="David" w:hint="cs"/>
          <w:sz w:val="24"/>
          <w:szCs w:val="24"/>
          <w:rtl/>
        </w:rPr>
        <w:t xml:space="preserve"> אותו לקוח, או לפנות ל</w:t>
      </w:r>
      <w:r w:rsidR="00200C25">
        <w:rPr>
          <w:rFonts w:cs="David" w:hint="cs"/>
          <w:sz w:val="24"/>
          <w:szCs w:val="24"/>
          <w:rtl/>
        </w:rPr>
        <w:t xml:space="preserve">נציג מטעם </w:t>
      </w:r>
      <w:r>
        <w:rPr>
          <w:rFonts w:cs="David" w:hint="cs"/>
          <w:sz w:val="24"/>
          <w:szCs w:val="24"/>
          <w:rtl/>
        </w:rPr>
        <w:t xml:space="preserve">לקוח אחר, </w:t>
      </w:r>
      <w:r w:rsidR="00200C25">
        <w:rPr>
          <w:rFonts w:cs="David" w:hint="cs"/>
          <w:sz w:val="24"/>
          <w:szCs w:val="24"/>
          <w:rtl/>
        </w:rPr>
        <w:t>על מנת ש</w:t>
      </w:r>
      <w:r>
        <w:rPr>
          <w:rFonts w:cs="David" w:hint="cs"/>
          <w:sz w:val="24"/>
          <w:szCs w:val="24"/>
          <w:rtl/>
        </w:rPr>
        <w:t>ישיב על כל השאלות.</w:t>
      </w:r>
    </w:p>
    <w:p w:rsidR="00E633D0" w:rsidRPr="00D413EA" w:rsidRDefault="003C3E3C" w:rsidP="005C46CF">
      <w:pPr>
        <w:pStyle w:val="a9"/>
        <w:numPr>
          <w:ilvl w:val="1"/>
          <w:numId w:val="7"/>
        </w:numPr>
        <w:bidi/>
        <w:ind w:left="843" w:hanging="567"/>
        <w:rPr>
          <w:rFonts w:cs="David"/>
          <w:b/>
          <w:bCs/>
          <w:sz w:val="24"/>
          <w:szCs w:val="24"/>
        </w:rPr>
      </w:pPr>
      <w:bookmarkStart w:id="33" w:name="_Ref488670482"/>
      <w:r w:rsidRPr="007F0E54">
        <w:rPr>
          <w:rFonts w:cs="David" w:hint="cs"/>
          <w:sz w:val="24"/>
          <w:szCs w:val="24"/>
          <w:rtl/>
        </w:rPr>
        <w:t xml:space="preserve">שמות הלקוחות </w:t>
      </w:r>
      <w:r w:rsidR="00EC1121" w:rsidRPr="007F0E54">
        <w:rPr>
          <w:rFonts w:cs="David" w:hint="cs"/>
          <w:sz w:val="24"/>
          <w:szCs w:val="24"/>
          <w:rtl/>
        </w:rPr>
        <w:t>ש</w:t>
      </w:r>
      <w:r w:rsidRPr="007F0E54">
        <w:rPr>
          <w:rFonts w:cs="David" w:hint="cs"/>
          <w:sz w:val="24"/>
          <w:szCs w:val="24"/>
          <w:rtl/>
        </w:rPr>
        <w:t>אליהם תבוצע הפני</w:t>
      </w:r>
      <w:r w:rsidR="00EC1121" w:rsidRPr="007F0E54">
        <w:rPr>
          <w:rFonts w:cs="David" w:hint="cs"/>
          <w:sz w:val="24"/>
          <w:szCs w:val="24"/>
          <w:rtl/>
        </w:rPr>
        <w:t>י</w:t>
      </w:r>
      <w:r w:rsidRPr="007F0E54">
        <w:rPr>
          <w:rFonts w:cs="David" w:hint="cs"/>
          <w:sz w:val="24"/>
          <w:szCs w:val="24"/>
          <w:rtl/>
        </w:rPr>
        <w:t>ה</w:t>
      </w:r>
      <w:r w:rsidR="00EC1121" w:rsidRPr="007F0E54">
        <w:rPr>
          <w:rFonts w:cs="David" w:hint="cs"/>
          <w:sz w:val="24"/>
          <w:szCs w:val="24"/>
          <w:rtl/>
        </w:rPr>
        <w:t xml:space="preserve"> ו/או פרטים מזהים בנוגע ל</w:t>
      </w:r>
      <w:r w:rsidR="007F0E54">
        <w:rPr>
          <w:rFonts w:cs="David" w:hint="cs"/>
          <w:sz w:val="24"/>
          <w:szCs w:val="24"/>
          <w:rtl/>
        </w:rPr>
        <w:t>נציגים שאליהם תפנה הרשות מטעם הלקוחות</w:t>
      </w:r>
      <w:r w:rsidRPr="007F0E54">
        <w:rPr>
          <w:rFonts w:cs="David" w:hint="cs"/>
          <w:sz w:val="24"/>
          <w:szCs w:val="24"/>
          <w:rtl/>
        </w:rPr>
        <w:t xml:space="preserve"> </w:t>
      </w:r>
      <w:r w:rsidRPr="007F0E54">
        <w:rPr>
          <w:rFonts w:cs="David" w:hint="cs"/>
          <w:sz w:val="24"/>
          <w:szCs w:val="24"/>
          <w:u w:val="single"/>
          <w:rtl/>
        </w:rPr>
        <w:t>לא</w:t>
      </w:r>
      <w:r w:rsidRPr="007F0E54">
        <w:rPr>
          <w:rFonts w:cs="David" w:hint="cs"/>
          <w:sz w:val="24"/>
          <w:szCs w:val="24"/>
          <w:rtl/>
        </w:rPr>
        <w:t xml:space="preserve"> י</w:t>
      </w:r>
      <w:r w:rsidR="00EC1121" w:rsidRPr="007F0E54">
        <w:rPr>
          <w:rFonts w:cs="David" w:hint="cs"/>
          <w:sz w:val="24"/>
          <w:szCs w:val="24"/>
          <w:rtl/>
        </w:rPr>
        <w:t>י</w:t>
      </w:r>
      <w:r w:rsidRPr="007F0E54">
        <w:rPr>
          <w:rFonts w:cs="David" w:hint="cs"/>
          <w:sz w:val="24"/>
          <w:szCs w:val="24"/>
          <w:rtl/>
        </w:rPr>
        <w:t>חשפו בפני המציע או בפני המציעים האחרים במסגרת הליכי העיון במסמכי המכרז וההצעה הזוכה</w:t>
      </w:r>
      <w:r w:rsidR="00EC1121" w:rsidRPr="007F0E54">
        <w:rPr>
          <w:rFonts w:cs="David" w:hint="cs"/>
          <w:sz w:val="24"/>
          <w:szCs w:val="24"/>
          <w:rtl/>
        </w:rPr>
        <w:t>,</w:t>
      </w:r>
      <w:r w:rsidRPr="007F0E54">
        <w:rPr>
          <w:rFonts w:cs="David" w:hint="cs"/>
          <w:sz w:val="24"/>
          <w:szCs w:val="24"/>
          <w:rtl/>
        </w:rPr>
        <w:t xml:space="preserve"> כמפורט </w:t>
      </w:r>
      <w:r w:rsidRPr="00635C4D">
        <w:rPr>
          <w:rFonts w:cs="David" w:hint="cs"/>
          <w:sz w:val="24"/>
          <w:szCs w:val="24"/>
          <w:rtl/>
        </w:rPr>
        <w:t xml:space="preserve">בסעיף </w:t>
      </w:r>
      <w:r w:rsidRPr="00635C4D">
        <w:rPr>
          <w:rFonts w:cs="David"/>
          <w:sz w:val="24"/>
          <w:szCs w:val="24"/>
          <w:rtl/>
        </w:rPr>
        <w:fldChar w:fldCharType="begin"/>
      </w:r>
      <w:r w:rsidRPr="00635C4D">
        <w:rPr>
          <w:rFonts w:cs="David"/>
          <w:sz w:val="24"/>
          <w:szCs w:val="24"/>
          <w:rtl/>
        </w:rPr>
        <w:instrText xml:space="preserve"> </w:instrText>
      </w:r>
      <w:r w:rsidRPr="00635C4D">
        <w:rPr>
          <w:rFonts w:cs="David" w:hint="cs"/>
          <w:sz w:val="24"/>
          <w:szCs w:val="24"/>
        </w:rPr>
        <w:instrText>REF</w:instrText>
      </w:r>
      <w:r w:rsidRPr="00635C4D">
        <w:rPr>
          <w:rFonts w:cs="David" w:hint="cs"/>
          <w:sz w:val="24"/>
          <w:szCs w:val="24"/>
          <w:rtl/>
        </w:rPr>
        <w:instrText xml:space="preserve"> _</w:instrText>
      </w:r>
      <w:r w:rsidRPr="00635C4D">
        <w:rPr>
          <w:rFonts w:cs="David" w:hint="cs"/>
          <w:sz w:val="24"/>
          <w:szCs w:val="24"/>
        </w:rPr>
        <w:instrText>Ref488670023 \r \h</w:instrText>
      </w:r>
      <w:r w:rsidRPr="00635C4D">
        <w:rPr>
          <w:rFonts w:cs="David"/>
          <w:sz w:val="24"/>
          <w:szCs w:val="24"/>
          <w:rtl/>
        </w:rPr>
        <w:instrText xml:space="preserve"> </w:instrText>
      </w:r>
      <w:r w:rsidR="0048666D" w:rsidRPr="00635C4D">
        <w:rPr>
          <w:rFonts w:cs="David"/>
          <w:sz w:val="24"/>
          <w:szCs w:val="24"/>
          <w:rtl/>
        </w:rPr>
        <w:instrText xml:space="preserve"> \* </w:instrText>
      </w:r>
      <w:r w:rsidR="0048666D" w:rsidRPr="00635C4D">
        <w:rPr>
          <w:rFonts w:cs="David"/>
          <w:sz w:val="24"/>
          <w:szCs w:val="24"/>
        </w:rPr>
        <w:instrText>MERGEFORMAT</w:instrText>
      </w:r>
      <w:r w:rsidR="0048666D" w:rsidRPr="00635C4D">
        <w:rPr>
          <w:rFonts w:cs="David"/>
          <w:sz w:val="24"/>
          <w:szCs w:val="24"/>
          <w:rtl/>
        </w:rPr>
        <w:instrText xml:space="preserve"> </w:instrText>
      </w:r>
      <w:r w:rsidRPr="00635C4D">
        <w:rPr>
          <w:rFonts w:cs="David"/>
          <w:sz w:val="24"/>
          <w:szCs w:val="24"/>
          <w:rtl/>
        </w:rPr>
      </w:r>
      <w:r w:rsidRPr="00635C4D">
        <w:rPr>
          <w:rFonts w:cs="David"/>
          <w:sz w:val="24"/>
          <w:szCs w:val="24"/>
          <w:rtl/>
        </w:rPr>
        <w:fldChar w:fldCharType="separate"/>
      </w:r>
      <w:r w:rsidR="00406BEF" w:rsidRPr="00635C4D">
        <w:rPr>
          <w:rFonts w:cs="David"/>
          <w:sz w:val="24"/>
          <w:szCs w:val="24"/>
          <w:cs/>
        </w:rPr>
        <w:t>‎</w:t>
      </w:r>
      <w:r w:rsidR="00406BEF" w:rsidRPr="00635C4D">
        <w:rPr>
          <w:rFonts w:cs="David"/>
          <w:sz w:val="24"/>
          <w:szCs w:val="24"/>
        </w:rPr>
        <w:t>29</w:t>
      </w:r>
      <w:r w:rsidRPr="00635C4D">
        <w:rPr>
          <w:rFonts w:cs="David"/>
          <w:sz w:val="24"/>
          <w:szCs w:val="24"/>
          <w:rtl/>
        </w:rPr>
        <w:fldChar w:fldCharType="end"/>
      </w:r>
      <w:r w:rsidRPr="007F0E54">
        <w:rPr>
          <w:rFonts w:cs="David" w:hint="cs"/>
          <w:sz w:val="24"/>
          <w:szCs w:val="24"/>
          <w:rtl/>
        </w:rPr>
        <w:t xml:space="preserve"> למסמכי המכרז.</w:t>
      </w:r>
      <w:bookmarkEnd w:id="33"/>
    </w:p>
    <w:p w:rsidR="00D413EA" w:rsidRPr="007F0E54" w:rsidRDefault="00D413EA" w:rsidP="00D413EA">
      <w:pPr>
        <w:pStyle w:val="a9"/>
        <w:bidi/>
        <w:ind w:left="843" w:firstLine="0"/>
        <w:rPr>
          <w:rFonts w:cs="David"/>
          <w:b/>
          <w:bCs/>
          <w:sz w:val="24"/>
          <w:szCs w:val="24"/>
        </w:rPr>
      </w:pPr>
    </w:p>
    <w:p w:rsidR="00E633D0" w:rsidRPr="00A216E8" w:rsidRDefault="003C3E3C" w:rsidP="009F6A97">
      <w:pPr>
        <w:pStyle w:val="40"/>
      </w:pPr>
      <w:bookmarkStart w:id="34" w:name="_Ref470447592"/>
      <w:r w:rsidRPr="00A216E8">
        <w:rPr>
          <w:rFonts w:hint="cs"/>
          <w:rtl/>
        </w:rPr>
        <w:t>ציון המחיר (%</w:t>
      </w:r>
      <w:r w:rsidR="00DC7FAF">
        <w:rPr>
          <w:rFonts w:hint="cs"/>
          <w:rtl/>
        </w:rPr>
        <w:t>20</w:t>
      </w:r>
      <w:r w:rsidRPr="00A216E8">
        <w:rPr>
          <w:rFonts w:hint="cs"/>
          <w:rtl/>
        </w:rPr>
        <w:t>)</w:t>
      </w:r>
      <w:bookmarkEnd w:id="34"/>
    </w:p>
    <w:p w:rsidR="006007B9" w:rsidRDefault="003C3E3C" w:rsidP="00F01804">
      <w:pPr>
        <w:bidi/>
        <w:ind w:left="360" w:firstLine="0"/>
        <w:rPr>
          <w:rFonts w:cs="David"/>
          <w:sz w:val="24"/>
          <w:szCs w:val="24"/>
          <w:rtl/>
        </w:rPr>
      </w:pPr>
      <w:r>
        <w:rPr>
          <w:rFonts w:cs="David" w:hint="cs"/>
          <w:sz w:val="24"/>
          <w:szCs w:val="24"/>
          <w:rtl/>
        </w:rPr>
        <w:t>ציון המחיר של ההצעה יחושב כדלקמן:</w:t>
      </w:r>
    </w:p>
    <w:p w:rsidR="006007B9" w:rsidRDefault="006007B9" w:rsidP="006D3034">
      <w:pPr>
        <w:pStyle w:val="a9"/>
        <w:numPr>
          <w:ilvl w:val="1"/>
          <w:numId w:val="7"/>
        </w:numPr>
        <w:bidi/>
        <w:ind w:left="843" w:hanging="567"/>
        <w:rPr>
          <w:rFonts w:cs="David"/>
          <w:sz w:val="24"/>
          <w:szCs w:val="24"/>
        </w:rPr>
      </w:pPr>
      <w:r>
        <w:rPr>
          <w:rFonts w:cs="David" w:hint="cs"/>
          <w:sz w:val="24"/>
          <w:szCs w:val="24"/>
          <w:rtl/>
        </w:rPr>
        <w:t xml:space="preserve">כל מציע נדרש להציע במסגרת טופס הצעת המחיר שלו </w:t>
      </w:r>
      <w:r w:rsidR="006D3034">
        <w:rPr>
          <w:rFonts w:cs="David" w:hint="cs"/>
          <w:b/>
          <w:bCs/>
          <w:sz w:val="24"/>
          <w:szCs w:val="24"/>
          <w:rtl/>
        </w:rPr>
        <w:t>סכום</w:t>
      </w:r>
      <w:r w:rsidR="006D3034" w:rsidRPr="00797F60">
        <w:rPr>
          <w:rFonts w:cs="David" w:hint="cs"/>
          <w:b/>
          <w:bCs/>
          <w:sz w:val="24"/>
          <w:szCs w:val="24"/>
          <w:rtl/>
        </w:rPr>
        <w:t xml:space="preserve"> </w:t>
      </w:r>
      <w:r w:rsidR="00797F60" w:rsidRPr="00797F60">
        <w:rPr>
          <w:rFonts w:cs="David" w:hint="cs"/>
          <w:b/>
          <w:bCs/>
          <w:sz w:val="24"/>
          <w:szCs w:val="24"/>
          <w:rtl/>
        </w:rPr>
        <w:t>הנחה</w:t>
      </w:r>
      <w:r w:rsidR="00797F60">
        <w:rPr>
          <w:rFonts w:cs="David" w:hint="cs"/>
          <w:b/>
          <w:bCs/>
          <w:sz w:val="24"/>
          <w:szCs w:val="24"/>
          <w:rtl/>
        </w:rPr>
        <w:t>,</w:t>
      </w:r>
      <w:r w:rsidR="00797F60" w:rsidRPr="00797F60">
        <w:rPr>
          <w:rFonts w:cs="David" w:hint="cs"/>
          <w:b/>
          <w:bCs/>
          <w:sz w:val="24"/>
          <w:szCs w:val="24"/>
          <w:rtl/>
        </w:rPr>
        <w:t xml:space="preserve"> אשר לא יעלה על </w:t>
      </w:r>
      <w:r w:rsidR="006D3034">
        <w:rPr>
          <w:rFonts w:cs="David" w:hint="cs"/>
          <w:b/>
          <w:bCs/>
          <w:sz w:val="24"/>
          <w:szCs w:val="24"/>
          <w:rtl/>
        </w:rPr>
        <w:t>50,000 ₪</w:t>
      </w:r>
      <w:r w:rsidR="00797F60">
        <w:rPr>
          <w:rFonts w:cs="David" w:hint="cs"/>
          <w:sz w:val="24"/>
          <w:szCs w:val="24"/>
          <w:rtl/>
        </w:rPr>
        <w:t xml:space="preserve">, </w:t>
      </w:r>
      <w:r w:rsidR="00797F60" w:rsidRPr="00797F60">
        <w:rPr>
          <w:rFonts w:cs="David" w:hint="cs"/>
          <w:b/>
          <w:bCs/>
          <w:sz w:val="24"/>
          <w:szCs w:val="24"/>
          <w:rtl/>
        </w:rPr>
        <w:t xml:space="preserve">ביחס לסכום המקסימלי של </w:t>
      </w:r>
      <w:r w:rsidRPr="00797F60">
        <w:rPr>
          <w:rFonts w:cs="David" w:hint="cs"/>
          <w:b/>
          <w:bCs/>
          <w:sz w:val="24"/>
          <w:szCs w:val="24"/>
          <w:rtl/>
        </w:rPr>
        <w:t>350,000 ₪</w:t>
      </w:r>
      <w:r w:rsidR="006D3034">
        <w:rPr>
          <w:rFonts w:cs="David" w:hint="cs"/>
          <w:b/>
          <w:bCs/>
          <w:sz w:val="24"/>
          <w:szCs w:val="24"/>
          <w:rtl/>
        </w:rPr>
        <w:t xml:space="preserve"> </w:t>
      </w:r>
      <w:r w:rsidR="006D3034" w:rsidRPr="008D1371">
        <w:rPr>
          <w:rFonts w:cs="David" w:hint="cs"/>
          <w:sz w:val="24"/>
          <w:szCs w:val="24"/>
          <w:rtl/>
        </w:rPr>
        <w:t>(</w:t>
      </w:r>
      <w:r w:rsidR="006D3034">
        <w:rPr>
          <w:rFonts w:cs="David" w:hint="cs"/>
          <w:sz w:val="24"/>
          <w:szCs w:val="24"/>
          <w:rtl/>
        </w:rPr>
        <w:t>דהיינו הסכום המינימלי של התמורה, לאחר ההנחה כאמור, לא יפחת מ-300,000 ₪)</w:t>
      </w:r>
      <w:r w:rsidR="00797F60">
        <w:rPr>
          <w:rFonts w:cs="David" w:hint="cs"/>
          <w:b/>
          <w:bCs/>
          <w:sz w:val="24"/>
          <w:szCs w:val="24"/>
          <w:rtl/>
        </w:rPr>
        <w:t>,</w:t>
      </w:r>
      <w:r w:rsidR="00797F60">
        <w:rPr>
          <w:rFonts w:cs="David" w:hint="cs"/>
          <w:sz w:val="24"/>
          <w:szCs w:val="24"/>
          <w:rtl/>
        </w:rPr>
        <w:t xml:space="preserve"> וזאת עבור</w:t>
      </w:r>
      <w:r w:rsidR="005869F3">
        <w:rPr>
          <w:rFonts w:cs="David" w:hint="cs"/>
          <w:sz w:val="24"/>
          <w:szCs w:val="24"/>
          <w:rtl/>
        </w:rPr>
        <w:t xml:space="preserve"> כל העלויות הכרוכות באירוע ובהפקתו</w:t>
      </w:r>
      <w:r w:rsidR="005D0F3A">
        <w:rPr>
          <w:rFonts w:cs="David" w:hint="cs"/>
          <w:sz w:val="24"/>
          <w:szCs w:val="24"/>
          <w:rtl/>
        </w:rPr>
        <w:t>,</w:t>
      </w:r>
      <w:r w:rsidR="005869F3">
        <w:rPr>
          <w:rFonts w:cs="David" w:hint="cs"/>
          <w:sz w:val="24"/>
          <w:szCs w:val="24"/>
          <w:rtl/>
        </w:rPr>
        <w:t xml:space="preserve"> בהתאם לנדרש במפרט כדרישת מינימום, לרבות התשלום לספקי משנה ועמלות ההפקה</w:t>
      </w:r>
      <w:r w:rsidR="005D0F3A">
        <w:rPr>
          <w:rFonts w:cs="David" w:hint="cs"/>
          <w:sz w:val="24"/>
          <w:szCs w:val="24"/>
          <w:rtl/>
        </w:rPr>
        <w:t>, אך למעט מע"מ כדין</w:t>
      </w:r>
      <w:r>
        <w:rPr>
          <w:rFonts w:cs="David" w:hint="cs"/>
          <w:sz w:val="24"/>
          <w:szCs w:val="24"/>
          <w:rtl/>
        </w:rPr>
        <w:t>.</w:t>
      </w:r>
    </w:p>
    <w:p w:rsidR="006007B9" w:rsidRDefault="00072CC5" w:rsidP="00F02D7C">
      <w:pPr>
        <w:pStyle w:val="a9"/>
        <w:numPr>
          <w:ilvl w:val="1"/>
          <w:numId w:val="7"/>
        </w:numPr>
        <w:bidi/>
        <w:ind w:left="843" w:hanging="567"/>
        <w:rPr>
          <w:rFonts w:cs="David"/>
          <w:sz w:val="24"/>
          <w:szCs w:val="24"/>
        </w:rPr>
      </w:pPr>
      <w:r>
        <w:rPr>
          <w:rFonts w:cs="David" w:hint="cs"/>
          <w:sz w:val="24"/>
          <w:szCs w:val="24"/>
          <w:rtl/>
        </w:rPr>
        <w:t xml:space="preserve">ההצעה שבמסגרתה יוצע </w:t>
      </w:r>
      <w:r w:rsidR="006D3034">
        <w:rPr>
          <w:rFonts w:cs="David" w:hint="cs"/>
          <w:sz w:val="24"/>
          <w:szCs w:val="24"/>
          <w:rtl/>
        </w:rPr>
        <w:t>סכום</w:t>
      </w:r>
      <w:r w:rsidR="00E14162">
        <w:rPr>
          <w:rFonts w:cs="David" w:hint="cs"/>
          <w:sz w:val="24"/>
          <w:szCs w:val="24"/>
          <w:rtl/>
        </w:rPr>
        <w:t xml:space="preserve"> </w:t>
      </w:r>
      <w:r w:rsidR="00797F60">
        <w:rPr>
          <w:rFonts w:cs="David" w:hint="cs"/>
          <w:sz w:val="24"/>
          <w:szCs w:val="24"/>
          <w:rtl/>
        </w:rPr>
        <w:t>ההנחה</w:t>
      </w:r>
      <w:r>
        <w:rPr>
          <w:rFonts w:cs="David" w:hint="cs"/>
          <w:sz w:val="24"/>
          <w:szCs w:val="24"/>
          <w:rtl/>
        </w:rPr>
        <w:t xml:space="preserve"> ה</w:t>
      </w:r>
      <w:r w:rsidR="00797F60">
        <w:rPr>
          <w:rFonts w:cs="David" w:hint="cs"/>
          <w:sz w:val="24"/>
          <w:szCs w:val="24"/>
          <w:rtl/>
        </w:rPr>
        <w:t>גבוה</w:t>
      </w:r>
      <w:r>
        <w:rPr>
          <w:rFonts w:cs="David" w:hint="cs"/>
          <w:sz w:val="24"/>
          <w:szCs w:val="24"/>
          <w:rtl/>
        </w:rPr>
        <w:t xml:space="preserve"> ביותר</w:t>
      </w:r>
      <w:r w:rsidR="00797F60">
        <w:rPr>
          <w:rFonts w:cs="David" w:hint="cs"/>
          <w:sz w:val="24"/>
          <w:szCs w:val="24"/>
          <w:rtl/>
        </w:rPr>
        <w:t xml:space="preserve"> כאמור</w:t>
      </w:r>
      <w:r>
        <w:rPr>
          <w:rFonts w:cs="David" w:hint="cs"/>
          <w:sz w:val="24"/>
          <w:szCs w:val="24"/>
          <w:rtl/>
        </w:rPr>
        <w:t xml:space="preserve"> תקבל את הציון המקסימלי </w:t>
      </w:r>
      <w:r>
        <w:rPr>
          <w:rFonts w:cs="David"/>
          <w:sz w:val="24"/>
          <w:szCs w:val="24"/>
          <w:rtl/>
        </w:rPr>
        <w:t>–</w:t>
      </w:r>
      <w:r>
        <w:rPr>
          <w:rFonts w:cs="David" w:hint="cs"/>
          <w:sz w:val="24"/>
          <w:szCs w:val="24"/>
          <w:rtl/>
        </w:rPr>
        <w:t xml:space="preserve"> 20, ויתר ההצעות ינוקדו באופן יחסי, בהתאם לנוסחה הבאה:</w:t>
      </w:r>
    </w:p>
    <w:p w:rsidR="009A7B86" w:rsidRPr="009A7B86" w:rsidRDefault="00797F60" w:rsidP="00797F60">
      <w:pPr>
        <w:bidi/>
        <w:spacing w:line="240" w:lineRule="auto"/>
        <w:ind w:left="2592"/>
        <w:rPr>
          <w:rFonts w:cs="David"/>
          <w:sz w:val="24"/>
          <w:szCs w:val="24"/>
          <w:rtl/>
        </w:rPr>
      </w:pPr>
      <w:r>
        <w:rPr>
          <w:rFonts w:cs="David" w:hint="cs"/>
          <w:sz w:val="24"/>
          <w:szCs w:val="24"/>
          <w:rtl/>
        </w:rPr>
        <w:t>אחוז ההנחה המוצע במסגרת ההצעה הנבחנת</w:t>
      </w:r>
    </w:p>
    <w:p w:rsidR="009A7B86" w:rsidRPr="009A7B86" w:rsidRDefault="009A7B86" w:rsidP="009A7B86">
      <w:pPr>
        <w:bidi/>
        <w:spacing w:line="240" w:lineRule="auto"/>
        <w:rPr>
          <w:rFonts w:cs="David"/>
          <w:sz w:val="24"/>
          <w:szCs w:val="24"/>
          <w:rtl/>
        </w:rPr>
      </w:pPr>
      <w:r>
        <w:rPr>
          <w:rFonts w:cs="David" w:hint="cs"/>
          <w:sz w:val="24"/>
          <w:szCs w:val="24"/>
          <w:rtl/>
        </w:rPr>
        <w:t>ציון המחיר = _________</w:t>
      </w:r>
      <w:r w:rsidR="00797F60">
        <w:rPr>
          <w:rFonts w:cs="David" w:hint="cs"/>
          <w:sz w:val="24"/>
          <w:szCs w:val="24"/>
          <w:rtl/>
        </w:rPr>
        <w:t>_____________</w:t>
      </w:r>
      <w:r>
        <w:rPr>
          <w:rFonts w:cs="David" w:hint="cs"/>
          <w:sz w:val="24"/>
          <w:szCs w:val="24"/>
          <w:rtl/>
        </w:rPr>
        <w:t xml:space="preserve">______________ </w:t>
      </w:r>
      <w:r>
        <w:rPr>
          <w:rFonts w:cs="David"/>
          <w:sz w:val="24"/>
          <w:szCs w:val="24"/>
        </w:rPr>
        <w:t>X</w:t>
      </w:r>
      <w:r>
        <w:rPr>
          <w:rFonts w:cs="David" w:hint="cs"/>
          <w:sz w:val="24"/>
          <w:szCs w:val="24"/>
          <w:rtl/>
        </w:rPr>
        <w:t xml:space="preserve"> 20</w:t>
      </w:r>
    </w:p>
    <w:p w:rsidR="009A7B86" w:rsidRPr="009A7B86" w:rsidRDefault="009A7B86" w:rsidP="00797F60">
      <w:pPr>
        <w:bidi/>
        <w:spacing w:line="240" w:lineRule="auto"/>
        <w:ind w:left="1512" w:firstLine="648"/>
        <w:rPr>
          <w:rFonts w:cs="David"/>
          <w:sz w:val="24"/>
          <w:szCs w:val="24"/>
          <w:rtl/>
        </w:rPr>
      </w:pPr>
      <w:r>
        <w:rPr>
          <w:rFonts w:cs="David" w:hint="cs"/>
          <w:sz w:val="24"/>
          <w:szCs w:val="24"/>
          <w:rtl/>
        </w:rPr>
        <w:t xml:space="preserve">   </w:t>
      </w:r>
      <w:r w:rsidR="00797F60">
        <w:rPr>
          <w:rFonts w:cs="David" w:hint="cs"/>
          <w:sz w:val="24"/>
          <w:szCs w:val="24"/>
          <w:rtl/>
        </w:rPr>
        <w:t>אחוז ההנחה הגבוה ביותר שהוצע</w:t>
      </w:r>
    </w:p>
    <w:p w:rsidR="009A7B86" w:rsidRDefault="009A7B86" w:rsidP="009A7B86">
      <w:pPr>
        <w:pStyle w:val="a9"/>
        <w:bidi/>
        <w:ind w:left="843" w:firstLine="0"/>
        <w:rPr>
          <w:rFonts w:cs="David"/>
          <w:sz w:val="24"/>
          <w:szCs w:val="24"/>
          <w:rtl/>
        </w:rPr>
      </w:pPr>
    </w:p>
    <w:p w:rsidR="00E633D0" w:rsidRPr="00A216E8" w:rsidRDefault="003C3E3C" w:rsidP="009F6A97">
      <w:pPr>
        <w:pStyle w:val="40"/>
      </w:pPr>
      <w:bookmarkStart w:id="35" w:name="_Ref471711025"/>
      <w:r w:rsidRPr="00A216E8">
        <w:rPr>
          <w:rFonts w:hint="cs"/>
          <w:rtl/>
        </w:rPr>
        <w:t>חישוב הציון הכולל של ההצעה (איכות + מחיר)</w:t>
      </w:r>
      <w:bookmarkEnd w:id="35"/>
    </w:p>
    <w:p w:rsidR="00E633D0" w:rsidRDefault="003C3E3C" w:rsidP="005C46CF">
      <w:pPr>
        <w:pStyle w:val="a9"/>
        <w:numPr>
          <w:ilvl w:val="1"/>
          <w:numId w:val="7"/>
        </w:numPr>
        <w:bidi/>
        <w:ind w:left="843" w:hanging="567"/>
        <w:rPr>
          <w:rFonts w:cs="David"/>
          <w:sz w:val="24"/>
          <w:szCs w:val="24"/>
          <w:rtl/>
        </w:rPr>
      </w:pPr>
      <w:bookmarkStart w:id="36" w:name="_Ref514246387"/>
      <w:r>
        <w:rPr>
          <w:rFonts w:cs="David" w:hint="cs"/>
          <w:sz w:val="24"/>
          <w:szCs w:val="24"/>
          <w:rtl/>
        </w:rPr>
        <w:t xml:space="preserve">הציון הכולל של </w:t>
      </w:r>
      <w:r w:rsidR="00056A55">
        <w:rPr>
          <w:rFonts w:cs="David" w:hint="cs"/>
          <w:sz w:val="24"/>
          <w:szCs w:val="24"/>
          <w:rtl/>
        </w:rPr>
        <w:t xml:space="preserve">כל </w:t>
      </w:r>
      <w:r>
        <w:rPr>
          <w:rFonts w:cs="David" w:hint="cs"/>
          <w:sz w:val="24"/>
          <w:szCs w:val="24"/>
          <w:rtl/>
        </w:rPr>
        <w:t>הצעה יחושב על ידי שקלול ציון האיכות וציון המחיר באופן הבא:</w:t>
      </w:r>
      <w:bookmarkEnd w:id="36"/>
    </w:p>
    <w:p w:rsidR="00E633D0" w:rsidRPr="002D7142" w:rsidRDefault="003C3E3C" w:rsidP="00B6686E">
      <w:pPr>
        <w:pStyle w:val="a9"/>
        <w:pBdr>
          <w:top w:val="single" w:sz="4" w:space="1" w:color="auto"/>
          <w:left w:val="single" w:sz="4" w:space="4" w:color="auto"/>
          <w:bottom w:val="single" w:sz="4" w:space="1" w:color="auto"/>
          <w:right w:val="single" w:sz="4" w:space="4" w:color="auto"/>
        </w:pBdr>
        <w:bidi/>
        <w:ind w:left="360" w:firstLine="0"/>
        <w:jc w:val="center"/>
        <w:rPr>
          <w:rFonts w:cs="David"/>
          <w:sz w:val="24"/>
          <w:szCs w:val="24"/>
          <w:rtl/>
        </w:rPr>
      </w:pPr>
      <w:r w:rsidRPr="002D7142">
        <w:rPr>
          <w:rFonts w:cs="David" w:hint="cs"/>
          <w:b/>
          <w:bCs/>
          <w:sz w:val="24"/>
          <w:szCs w:val="24"/>
          <w:rtl/>
        </w:rPr>
        <w:t>הציון הכולל</w:t>
      </w:r>
      <w:r>
        <w:rPr>
          <w:rFonts w:cs="David" w:hint="cs"/>
          <w:sz w:val="24"/>
          <w:szCs w:val="24"/>
          <w:rtl/>
        </w:rPr>
        <w:t xml:space="preserve"> = ציון המחיר </w:t>
      </w:r>
      <w:r>
        <w:rPr>
          <w:rFonts w:ascii="Helvetica" w:hAnsi="Helvetica" w:cs="Helvetica"/>
          <w:color w:val="333333"/>
          <w:sz w:val="21"/>
          <w:szCs w:val="21"/>
          <w:shd w:val="clear" w:color="auto" w:fill="FFFFFF"/>
        </w:rPr>
        <w:t>×</w:t>
      </w:r>
      <w:r>
        <w:rPr>
          <w:rFonts w:cs="David" w:hint="cs"/>
          <w:sz w:val="24"/>
          <w:szCs w:val="24"/>
          <w:rtl/>
        </w:rPr>
        <w:tab/>
      </w:r>
      <w:r w:rsidR="00B6686E">
        <w:rPr>
          <w:rFonts w:cs="David" w:hint="cs"/>
          <w:sz w:val="24"/>
          <w:szCs w:val="24"/>
          <w:rtl/>
        </w:rPr>
        <w:t xml:space="preserve"> </w:t>
      </w:r>
      <w:r>
        <w:rPr>
          <w:rFonts w:cs="David" w:hint="cs"/>
          <w:sz w:val="24"/>
          <w:szCs w:val="24"/>
          <w:rtl/>
        </w:rPr>
        <w:t>משקל המחיר (%</w:t>
      </w:r>
      <w:r w:rsidR="00B6686E">
        <w:rPr>
          <w:rFonts w:cs="David" w:hint="cs"/>
          <w:sz w:val="24"/>
          <w:szCs w:val="24"/>
          <w:rtl/>
        </w:rPr>
        <w:t>20</w:t>
      </w:r>
      <w:r>
        <w:rPr>
          <w:rFonts w:cs="David" w:hint="cs"/>
          <w:sz w:val="24"/>
          <w:szCs w:val="24"/>
          <w:rtl/>
        </w:rPr>
        <w:t xml:space="preserve">) + ציון האיכות </w:t>
      </w:r>
      <w:r>
        <w:rPr>
          <w:rFonts w:ascii="Helvetica" w:hAnsi="Helvetica" w:cs="Helvetica"/>
          <w:color w:val="333333"/>
          <w:sz w:val="21"/>
          <w:szCs w:val="21"/>
          <w:shd w:val="clear" w:color="auto" w:fill="FFFFFF"/>
        </w:rPr>
        <w:t>×</w:t>
      </w:r>
      <w:r>
        <w:rPr>
          <w:rFonts w:cs="David"/>
          <w:sz w:val="24"/>
          <w:szCs w:val="24"/>
        </w:rPr>
        <w:t xml:space="preserve"> </w:t>
      </w:r>
      <w:r w:rsidR="00B6686E">
        <w:rPr>
          <w:rFonts w:cs="David" w:hint="cs"/>
          <w:sz w:val="24"/>
          <w:szCs w:val="24"/>
          <w:rtl/>
        </w:rPr>
        <w:t xml:space="preserve"> משקל האיכות</w:t>
      </w:r>
      <w:r>
        <w:rPr>
          <w:rFonts w:cs="David" w:hint="cs"/>
          <w:sz w:val="24"/>
          <w:szCs w:val="24"/>
          <w:rtl/>
        </w:rPr>
        <w:t xml:space="preserve"> (% </w:t>
      </w:r>
      <w:r w:rsidR="00B6686E">
        <w:rPr>
          <w:rFonts w:cs="David" w:hint="cs"/>
          <w:sz w:val="24"/>
          <w:szCs w:val="24"/>
          <w:rtl/>
        </w:rPr>
        <w:t>80</w:t>
      </w:r>
      <w:r>
        <w:rPr>
          <w:rFonts w:cs="David" w:hint="cs"/>
          <w:sz w:val="24"/>
          <w:szCs w:val="24"/>
          <w:rtl/>
        </w:rPr>
        <w:t>)</w:t>
      </w:r>
    </w:p>
    <w:p w:rsidR="00154A16" w:rsidRDefault="00154A16" w:rsidP="00154A16">
      <w:pPr>
        <w:pStyle w:val="a9"/>
        <w:bidi/>
        <w:ind w:left="843" w:firstLine="0"/>
        <w:rPr>
          <w:rFonts w:cs="David"/>
          <w:sz w:val="24"/>
          <w:szCs w:val="24"/>
        </w:rPr>
      </w:pPr>
    </w:p>
    <w:p w:rsidR="00E633D0" w:rsidRDefault="00056A55" w:rsidP="00154A16">
      <w:pPr>
        <w:pStyle w:val="a9"/>
        <w:numPr>
          <w:ilvl w:val="1"/>
          <w:numId w:val="7"/>
        </w:numPr>
        <w:bidi/>
        <w:ind w:left="843" w:hanging="567"/>
        <w:rPr>
          <w:rFonts w:cs="David"/>
          <w:sz w:val="24"/>
          <w:szCs w:val="24"/>
          <w:rtl/>
        </w:rPr>
      </w:pPr>
      <w:r>
        <w:rPr>
          <w:rFonts w:cs="David" w:hint="cs"/>
          <w:sz w:val="24"/>
          <w:szCs w:val="24"/>
          <w:rtl/>
        </w:rPr>
        <w:lastRenderedPageBreak/>
        <w:t xml:space="preserve">במקרה של תיקון הצעה על ידי מציע שוועדת המכרזים תאפשר לו להגיש הצעה מתוקנת וסופית, כמפורט בסעיף </w:t>
      </w:r>
      <w:r>
        <w:rPr>
          <w:rFonts w:cs="David"/>
          <w:sz w:val="24"/>
          <w:szCs w:val="24"/>
          <w:rtl/>
        </w:rPr>
        <w:fldChar w:fldCharType="begin"/>
      </w:r>
      <w:r>
        <w:rPr>
          <w:rFonts w:cs="David"/>
          <w:sz w:val="24"/>
          <w:szCs w:val="24"/>
          <w:rtl/>
        </w:rPr>
        <w:instrText xml:space="preserve"> </w:instrText>
      </w:r>
      <w:r>
        <w:rPr>
          <w:rFonts w:cs="David" w:hint="cs"/>
          <w:sz w:val="24"/>
          <w:szCs w:val="24"/>
        </w:rPr>
        <w:instrText>REF</w:instrText>
      </w:r>
      <w:r>
        <w:rPr>
          <w:rFonts w:cs="David" w:hint="cs"/>
          <w:sz w:val="24"/>
          <w:szCs w:val="24"/>
          <w:rtl/>
        </w:rPr>
        <w:instrText xml:space="preserve"> _</w:instrText>
      </w:r>
      <w:r>
        <w:rPr>
          <w:rFonts w:cs="David" w:hint="cs"/>
          <w:sz w:val="24"/>
          <w:szCs w:val="24"/>
        </w:rPr>
        <w:instrText>Ref514230986 \r \h</w:instrText>
      </w:r>
      <w:r>
        <w:rPr>
          <w:rFonts w:cs="David"/>
          <w:sz w:val="24"/>
          <w:szCs w:val="24"/>
          <w:rtl/>
        </w:rPr>
        <w:instrText xml:space="preserve"> </w:instrText>
      </w:r>
      <w:r>
        <w:rPr>
          <w:rFonts w:cs="David"/>
          <w:sz w:val="24"/>
          <w:szCs w:val="24"/>
          <w:rtl/>
        </w:rPr>
      </w:r>
      <w:r>
        <w:rPr>
          <w:rFonts w:cs="David"/>
          <w:sz w:val="24"/>
          <w:szCs w:val="24"/>
          <w:rtl/>
        </w:rPr>
        <w:fldChar w:fldCharType="separate"/>
      </w:r>
      <w:r w:rsidR="0027009D">
        <w:rPr>
          <w:rFonts w:cs="David"/>
          <w:sz w:val="24"/>
          <w:szCs w:val="24"/>
          <w:cs/>
        </w:rPr>
        <w:t>‎</w:t>
      </w:r>
      <w:r w:rsidR="0027009D">
        <w:rPr>
          <w:rFonts w:cs="David"/>
          <w:sz w:val="24"/>
          <w:szCs w:val="24"/>
        </w:rPr>
        <w:t>13.1.6</w:t>
      </w:r>
      <w:r>
        <w:rPr>
          <w:rFonts w:cs="David"/>
          <w:sz w:val="24"/>
          <w:szCs w:val="24"/>
          <w:rtl/>
        </w:rPr>
        <w:fldChar w:fldCharType="end"/>
      </w:r>
      <w:r>
        <w:rPr>
          <w:rFonts w:cs="David" w:hint="cs"/>
          <w:sz w:val="24"/>
          <w:szCs w:val="24"/>
          <w:rtl/>
        </w:rPr>
        <w:t xml:space="preserve"> לעיל, יבוצע החישוב כאמור בסעיף </w:t>
      </w:r>
      <w:r>
        <w:rPr>
          <w:rFonts w:cs="David"/>
          <w:sz w:val="24"/>
          <w:szCs w:val="24"/>
          <w:rtl/>
        </w:rPr>
        <w:fldChar w:fldCharType="begin"/>
      </w:r>
      <w:r>
        <w:rPr>
          <w:rFonts w:cs="David"/>
          <w:sz w:val="24"/>
          <w:szCs w:val="24"/>
          <w:rtl/>
        </w:rPr>
        <w:instrText xml:space="preserve"> </w:instrText>
      </w:r>
      <w:r>
        <w:rPr>
          <w:rFonts w:cs="David" w:hint="cs"/>
          <w:sz w:val="24"/>
          <w:szCs w:val="24"/>
        </w:rPr>
        <w:instrText>REF</w:instrText>
      </w:r>
      <w:r>
        <w:rPr>
          <w:rFonts w:cs="David" w:hint="cs"/>
          <w:sz w:val="24"/>
          <w:szCs w:val="24"/>
          <w:rtl/>
        </w:rPr>
        <w:instrText xml:space="preserve"> _</w:instrText>
      </w:r>
      <w:r>
        <w:rPr>
          <w:rFonts w:cs="David" w:hint="cs"/>
          <w:sz w:val="24"/>
          <w:szCs w:val="24"/>
        </w:rPr>
        <w:instrText>Ref514246387 \r \h</w:instrText>
      </w:r>
      <w:r>
        <w:rPr>
          <w:rFonts w:cs="David"/>
          <w:sz w:val="24"/>
          <w:szCs w:val="24"/>
          <w:rtl/>
        </w:rPr>
        <w:instrText xml:space="preserve"> </w:instrText>
      </w:r>
      <w:r>
        <w:rPr>
          <w:rFonts w:cs="David"/>
          <w:sz w:val="24"/>
          <w:szCs w:val="24"/>
          <w:rtl/>
        </w:rPr>
      </w:r>
      <w:r>
        <w:rPr>
          <w:rFonts w:cs="David"/>
          <w:sz w:val="24"/>
          <w:szCs w:val="24"/>
          <w:rtl/>
        </w:rPr>
        <w:fldChar w:fldCharType="separate"/>
      </w:r>
      <w:r w:rsidR="0027009D">
        <w:rPr>
          <w:rFonts w:cs="David"/>
          <w:sz w:val="24"/>
          <w:szCs w:val="24"/>
          <w:cs/>
        </w:rPr>
        <w:t>‎</w:t>
      </w:r>
      <w:r w:rsidR="0027009D">
        <w:rPr>
          <w:rFonts w:cs="David"/>
          <w:sz w:val="24"/>
          <w:szCs w:val="24"/>
        </w:rPr>
        <w:t>16.1</w:t>
      </w:r>
      <w:r>
        <w:rPr>
          <w:rFonts w:cs="David"/>
          <w:sz w:val="24"/>
          <w:szCs w:val="24"/>
          <w:rtl/>
        </w:rPr>
        <w:fldChar w:fldCharType="end"/>
      </w:r>
      <w:r>
        <w:rPr>
          <w:rFonts w:cs="David" w:hint="cs"/>
          <w:sz w:val="24"/>
          <w:szCs w:val="24"/>
          <w:rtl/>
        </w:rPr>
        <w:t xml:space="preserve"> לעיל פעם נוספת - ביחס להצעה הסופית של אותו מציע. </w:t>
      </w:r>
    </w:p>
    <w:p w:rsidR="00E633D0" w:rsidRDefault="00E633D0" w:rsidP="00E633D0">
      <w:pPr>
        <w:bidi/>
        <w:rPr>
          <w:rFonts w:cs="David"/>
          <w:sz w:val="24"/>
          <w:szCs w:val="24"/>
          <w:rtl/>
        </w:rPr>
      </w:pPr>
    </w:p>
    <w:p w:rsidR="00E633D0" w:rsidRPr="00B1276A" w:rsidRDefault="003C3E3C" w:rsidP="00542AF9">
      <w:pPr>
        <w:pStyle w:val="3"/>
        <w:numPr>
          <w:ilvl w:val="0"/>
          <w:numId w:val="10"/>
        </w:numPr>
        <w:bidi/>
        <w:jc w:val="center"/>
        <w:rPr>
          <w:rFonts w:cs="David"/>
          <w:color w:val="auto"/>
          <w:sz w:val="28"/>
          <w:szCs w:val="28"/>
          <w:u w:val="single"/>
        </w:rPr>
      </w:pPr>
      <w:r w:rsidRPr="00B1276A">
        <w:rPr>
          <w:rFonts w:cs="David" w:hint="cs"/>
          <w:color w:val="auto"/>
          <w:sz w:val="28"/>
          <w:szCs w:val="28"/>
          <w:u w:val="single"/>
          <w:rtl/>
        </w:rPr>
        <w:t xml:space="preserve">ניהול </w:t>
      </w:r>
      <w:r w:rsidR="00102F3D">
        <w:rPr>
          <w:rFonts w:cs="David" w:hint="cs"/>
          <w:color w:val="auto"/>
          <w:sz w:val="28"/>
          <w:szCs w:val="28"/>
          <w:u w:val="single"/>
          <w:rtl/>
        </w:rPr>
        <w:t>ה</w:t>
      </w:r>
      <w:r w:rsidRPr="00B1276A">
        <w:rPr>
          <w:rFonts w:cs="David" w:hint="cs"/>
          <w:color w:val="auto"/>
          <w:sz w:val="28"/>
          <w:szCs w:val="28"/>
          <w:u w:val="single"/>
          <w:rtl/>
        </w:rPr>
        <w:t>מכרז</w:t>
      </w:r>
    </w:p>
    <w:p w:rsidR="00E633D0" w:rsidRPr="00A216E8" w:rsidRDefault="003C3E3C" w:rsidP="009F6A97">
      <w:pPr>
        <w:pStyle w:val="40"/>
      </w:pPr>
      <w:r w:rsidRPr="00A216E8">
        <w:rPr>
          <w:rFonts w:hint="cs"/>
          <w:rtl/>
        </w:rPr>
        <w:t xml:space="preserve">עיון </w:t>
      </w:r>
      <w:r w:rsidR="004E31DB">
        <w:rPr>
          <w:rFonts w:hint="cs"/>
          <w:rtl/>
        </w:rPr>
        <w:t>ב</w:t>
      </w:r>
      <w:r w:rsidRPr="00A216E8">
        <w:rPr>
          <w:rFonts w:hint="cs"/>
          <w:rtl/>
        </w:rPr>
        <w:t>מסמכי המכרז</w:t>
      </w:r>
      <w:r w:rsidR="004E31DB">
        <w:rPr>
          <w:rFonts w:hint="cs"/>
          <w:rtl/>
        </w:rPr>
        <w:t xml:space="preserve"> וקבלתם</w:t>
      </w:r>
    </w:p>
    <w:p w:rsidR="00E633D0" w:rsidRPr="00762D3F" w:rsidRDefault="003C3E3C" w:rsidP="005C46CF">
      <w:pPr>
        <w:pStyle w:val="a9"/>
        <w:numPr>
          <w:ilvl w:val="1"/>
          <w:numId w:val="7"/>
        </w:numPr>
        <w:bidi/>
        <w:ind w:left="843" w:hanging="567"/>
        <w:rPr>
          <w:rFonts w:cs="David"/>
          <w:b/>
          <w:bCs/>
          <w:sz w:val="24"/>
          <w:szCs w:val="24"/>
        </w:rPr>
      </w:pPr>
      <w:r>
        <w:rPr>
          <w:rFonts w:cs="David" w:hint="cs"/>
          <w:sz w:val="24"/>
          <w:szCs w:val="24"/>
          <w:rtl/>
        </w:rPr>
        <w:t xml:space="preserve">ניתן לעיין במסמכי המכרז, ללא תשלום, באתר האינטרנט או במשרדי </w:t>
      </w:r>
      <w:r w:rsidR="004E31DB">
        <w:rPr>
          <w:rFonts w:cs="David" w:hint="cs"/>
          <w:sz w:val="24"/>
          <w:szCs w:val="24"/>
          <w:rtl/>
        </w:rPr>
        <w:t xml:space="preserve">אגף </w:t>
      </w:r>
      <w:r w:rsidR="00D41F38">
        <w:rPr>
          <w:rFonts w:cs="David" w:hint="cs"/>
          <w:sz w:val="24"/>
          <w:szCs w:val="24"/>
          <w:rtl/>
        </w:rPr>
        <w:t>ה</w:t>
      </w:r>
      <w:r w:rsidR="004E31DB">
        <w:rPr>
          <w:rFonts w:cs="David" w:hint="cs"/>
          <w:sz w:val="24"/>
          <w:szCs w:val="24"/>
          <w:rtl/>
        </w:rPr>
        <w:t>תפעול ו</w:t>
      </w:r>
      <w:r w:rsidR="00D41F38">
        <w:rPr>
          <w:rFonts w:cs="David" w:hint="cs"/>
          <w:sz w:val="24"/>
          <w:szCs w:val="24"/>
          <w:rtl/>
        </w:rPr>
        <w:t>ה</w:t>
      </w:r>
      <w:r w:rsidR="004E31DB">
        <w:rPr>
          <w:rFonts w:cs="David" w:hint="cs"/>
          <w:sz w:val="24"/>
          <w:szCs w:val="24"/>
          <w:rtl/>
        </w:rPr>
        <w:t>רכש.</w:t>
      </w:r>
    </w:p>
    <w:p w:rsidR="00E633D0" w:rsidRPr="00D41F38" w:rsidRDefault="003C3E3C" w:rsidP="005C46CF">
      <w:pPr>
        <w:pStyle w:val="a9"/>
        <w:numPr>
          <w:ilvl w:val="1"/>
          <w:numId w:val="7"/>
        </w:numPr>
        <w:bidi/>
        <w:ind w:left="843" w:hanging="567"/>
        <w:rPr>
          <w:rFonts w:cs="David"/>
          <w:sz w:val="24"/>
          <w:szCs w:val="24"/>
        </w:rPr>
      </w:pPr>
      <w:r>
        <w:rPr>
          <w:rFonts w:cs="David" w:hint="cs"/>
          <w:sz w:val="24"/>
          <w:szCs w:val="24"/>
          <w:rtl/>
        </w:rPr>
        <w:t>ניתן להוריד את מסמכי המכרז, ללא תשלום, מאתר האינטרנט.</w:t>
      </w:r>
    </w:p>
    <w:p w:rsidR="00E633D0" w:rsidRPr="00A216E8" w:rsidRDefault="003C3E3C" w:rsidP="009F6A97">
      <w:pPr>
        <w:pStyle w:val="40"/>
      </w:pPr>
      <w:bookmarkStart w:id="37" w:name="_Ref471648295"/>
      <w:r w:rsidRPr="00A216E8">
        <w:rPr>
          <w:rFonts w:hint="cs"/>
          <w:rtl/>
        </w:rPr>
        <w:t>הליך הבהרות</w:t>
      </w:r>
      <w:bookmarkEnd w:id="37"/>
    </w:p>
    <w:p w:rsidR="00E76337" w:rsidRPr="00E76337" w:rsidRDefault="00E76337" w:rsidP="005C46CF">
      <w:pPr>
        <w:pStyle w:val="a9"/>
        <w:numPr>
          <w:ilvl w:val="1"/>
          <w:numId w:val="7"/>
        </w:numPr>
        <w:bidi/>
        <w:ind w:left="843" w:hanging="567"/>
        <w:rPr>
          <w:rFonts w:cs="David"/>
          <w:b/>
          <w:bCs/>
          <w:sz w:val="24"/>
          <w:szCs w:val="24"/>
        </w:rPr>
      </w:pPr>
      <w:bookmarkStart w:id="38" w:name="_Ref470446612"/>
      <w:r w:rsidRPr="00CE1A49">
        <w:rPr>
          <w:rFonts w:cs="David" w:hint="cs"/>
          <w:sz w:val="24"/>
          <w:szCs w:val="24"/>
          <w:rtl/>
        </w:rPr>
        <w:t xml:space="preserve">הרשות רשאית בכל עת, קודם למועד האחרון להגשת הצעות למכרז, להכניס שינויים ותיקונים במסמכי המכרז, בכל אופן שהוא, ביוזמתה או במענה לשאלות המשתתפים. </w:t>
      </w:r>
      <w:r w:rsidRPr="00CE1A49">
        <w:rPr>
          <w:rFonts w:cs="David"/>
          <w:sz w:val="24"/>
          <w:szCs w:val="24"/>
          <w:rtl/>
        </w:rPr>
        <w:br/>
      </w:r>
      <w:r w:rsidRPr="00CE1A49">
        <w:rPr>
          <w:rFonts w:cs="David" w:hint="cs"/>
          <w:sz w:val="24"/>
          <w:szCs w:val="24"/>
          <w:rtl/>
        </w:rPr>
        <w:t>השינויים והתיקונים, כאמור, יהוו חלק בלתי נפרד מתנאי המכרז ויפורסמו באתר האינטרנט.</w:t>
      </w:r>
    </w:p>
    <w:p w:rsidR="00E633D0" w:rsidRPr="00306394" w:rsidRDefault="003C3E3C" w:rsidP="005C46CF">
      <w:pPr>
        <w:pStyle w:val="a9"/>
        <w:numPr>
          <w:ilvl w:val="1"/>
          <w:numId w:val="7"/>
        </w:numPr>
        <w:bidi/>
        <w:ind w:left="843" w:hanging="567"/>
        <w:rPr>
          <w:rFonts w:cs="David"/>
          <w:b/>
          <w:bCs/>
          <w:sz w:val="24"/>
          <w:szCs w:val="24"/>
        </w:rPr>
      </w:pPr>
      <w:bookmarkStart w:id="39" w:name="_Ref509235020"/>
      <w:r>
        <w:rPr>
          <w:rFonts w:cs="David" w:hint="cs"/>
          <w:sz w:val="24"/>
          <w:szCs w:val="24"/>
          <w:rtl/>
        </w:rPr>
        <w:t xml:space="preserve">החל מיום פרסום המכרז ועד למועד האמור בסעיף </w:t>
      </w:r>
      <w:r w:rsidR="006D3807">
        <w:rPr>
          <w:rFonts w:cs="David"/>
          <w:sz w:val="24"/>
          <w:szCs w:val="24"/>
          <w:rtl/>
        </w:rPr>
        <w:fldChar w:fldCharType="begin"/>
      </w:r>
      <w:r w:rsidR="006D3807">
        <w:rPr>
          <w:rFonts w:cs="David"/>
          <w:sz w:val="24"/>
          <w:szCs w:val="24"/>
          <w:rtl/>
        </w:rPr>
        <w:instrText xml:space="preserve"> </w:instrText>
      </w:r>
      <w:r w:rsidR="006D3807">
        <w:rPr>
          <w:rFonts w:cs="David" w:hint="cs"/>
          <w:sz w:val="24"/>
          <w:szCs w:val="24"/>
        </w:rPr>
        <w:instrText>REF</w:instrText>
      </w:r>
      <w:r w:rsidR="006D3807">
        <w:rPr>
          <w:rFonts w:cs="David" w:hint="cs"/>
          <w:sz w:val="24"/>
          <w:szCs w:val="24"/>
          <w:rtl/>
        </w:rPr>
        <w:instrText xml:space="preserve"> _</w:instrText>
      </w:r>
      <w:r w:rsidR="006D3807">
        <w:rPr>
          <w:rFonts w:cs="David" w:hint="cs"/>
          <w:sz w:val="24"/>
          <w:szCs w:val="24"/>
        </w:rPr>
        <w:instrText>Ref497980122 \r \h</w:instrText>
      </w:r>
      <w:r w:rsidR="006D3807">
        <w:rPr>
          <w:rFonts w:cs="David"/>
          <w:sz w:val="24"/>
          <w:szCs w:val="24"/>
          <w:rtl/>
        </w:rPr>
        <w:instrText xml:space="preserve"> </w:instrText>
      </w:r>
      <w:r w:rsidR="006D3807">
        <w:rPr>
          <w:rFonts w:cs="David"/>
          <w:sz w:val="24"/>
          <w:szCs w:val="24"/>
          <w:rtl/>
        </w:rPr>
      </w:r>
      <w:r w:rsidR="006D3807">
        <w:rPr>
          <w:rFonts w:cs="David"/>
          <w:sz w:val="24"/>
          <w:szCs w:val="24"/>
          <w:rtl/>
        </w:rPr>
        <w:fldChar w:fldCharType="separate"/>
      </w:r>
      <w:r w:rsidR="00154A16">
        <w:rPr>
          <w:rFonts w:cs="David"/>
          <w:sz w:val="24"/>
          <w:szCs w:val="24"/>
          <w:cs/>
        </w:rPr>
        <w:t>‎</w:t>
      </w:r>
      <w:r w:rsidR="00154A16">
        <w:rPr>
          <w:rFonts w:cs="David"/>
          <w:sz w:val="24"/>
          <w:szCs w:val="24"/>
        </w:rPr>
        <w:t>7.1.2</w:t>
      </w:r>
      <w:r w:rsidR="006D3807">
        <w:rPr>
          <w:rFonts w:cs="David"/>
          <w:sz w:val="24"/>
          <w:szCs w:val="24"/>
          <w:rtl/>
        </w:rPr>
        <w:fldChar w:fldCharType="end"/>
      </w:r>
      <w:r w:rsidR="006D3807">
        <w:rPr>
          <w:rFonts w:cs="David" w:hint="cs"/>
          <w:sz w:val="24"/>
          <w:szCs w:val="24"/>
          <w:rtl/>
        </w:rPr>
        <w:t xml:space="preserve"> </w:t>
      </w:r>
      <w:r>
        <w:rPr>
          <w:rFonts w:cs="David" w:hint="cs"/>
          <w:sz w:val="24"/>
          <w:szCs w:val="24"/>
          <w:rtl/>
        </w:rPr>
        <w:t>לעיל, רשאי כל אדם לפנות ל</w:t>
      </w:r>
      <w:r w:rsidR="00CE73E3">
        <w:rPr>
          <w:rFonts w:cs="David" w:hint="cs"/>
          <w:sz w:val="24"/>
          <w:szCs w:val="24"/>
          <w:rtl/>
        </w:rPr>
        <w:t>רשות</w:t>
      </w:r>
      <w:r>
        <w:rPr>
          <w:rFonts w:cs="David" w:hint="cs"/>
          <w:sz w:val="24"/>
          <w:szCs w:val="24"/>
          <w:rtl/>
        </w:rPr>
        <w:t xml:space="preserve">, באמצעות </w:t>
      </w:r>
      <w:r w:rsidR="00C17033">
        <w:rPr>
          <w:rFonts w:cs="David" w:hint="cs"/>
          <w:sz w:val="24"/>
          <w:szCs w:val="24"/>
          <w:rtl/>
        </w:rPr>
        <w:t xml:space="preserve">כתובת </w:t>
      </w:r>
      <w:r>
        <w:rPr>
          <w:rFonts w:cs="David" w:hint="cs"/>
          <w:sz w:val="24"/>
          <w:szCs w:val="24"/>
          <w:rtl/>
        </w:rPr>
        <w:t>הדואר האלקטרוני</w:t>
      </w:r>
      <w:r w:rsidRPr="00921F57">
        <w:rPr>
          <w:rFonts w:ascii="David" w:hAnsi="David" w:cs="David" w:hint="cs"/>
          <w:rtl/>
        </w:rPr>
        <w:t xml:space="preserve"> </w:t>
      </w:r>
      <w:hyperlink r:id="rId16" w:history="1">
        <w:r w:rsidR="00C17033" w:rsidRPr="0096121E">
          <w:rPr>
            <w:rFonts w:ascii="David" w:hAnsi="David" w:cs="David"/>
          </w:rPr>
          <w:t>michrazim@</w:t>
        </w:r>
        <w:r w:rsidR="00C17033" w:rsidRPr="00921F57">
          <w:rPr>
            <w:rFonts w:ascii="David" w:hAnsi="David" w:cs="David"/>
          </w:rPr>
          <w:t>innovationisrael.org.il</w:t>
        </w:r>
      </w:hyperlink>
      <w:r w:rsidR="00C17033" w:rsidRPr="0096121E">
        <w:rPr>
          <w:rFonts w:cs="David" w:hint="cs"/>
          <w:sz w:val="24"/>
          <w:szCs w:val="24"/>
          <w:rtl/>
        </w:rPr>
        <w:t>,</w:t>
      </w:r>
      <w:r>
        <w:rPr>
          <w:rFonts w:cs="David" w:hint="cs"/>
          <w:sz w:val="24"/>
          <w:szCs w:val="24"/>
          <w:rtl/>
        </w:rPr>
        <w:t xml:space="preserve"> </w:t>
      </w:r>
      <w:r w:rsidR="00C17033">
        <w:rPr>
          <w:rFonts w:cs="David" w:hint="cs"/>
          <w:sz w:val="24"/>
          <w:szCs w:val="24"/>
          <w:rtl/>
        </w:rPr>
        <w:t xml:space="preserve">בהודעה הנושאת את כותרת הנושא "ועדת המכרזים </w:t>
      </w:r>
      <w:r w:rsidR="00C17033">
        <w:rPr>
          <w:rFonts w:cs="David"/>
          <w:sz w:val="24"/>
          <w:szCs w:val="24"/>
          <w:rtl/>
        </w:rPr>
        <w:t>–</w:t>
      </w:r>
      <w:r w:rsidR="00C17033">
        <w:rPr>
          <w:rFonts w:cs="David" w:hint="cs"/>
          <w:sz w:val="24"/>
          <w:szCs w:val="24"/>
          <w:rtl/>
        </w:rPr>
        <w:t xml:space="preserve"> מכרז </w:t>
      </w:r>
      <w:r w:rsidR="00D03362">
        <w:rPr>
          <w:rFonts w:cs="David" w:hint="cs"/>
          <w:sz w:val="24"/>
          <w:szCs w:val="24"/>
          <w:rtl/>
        </w:rPr>
        <w:t xml:space="preserve">פומבי עם הליך תחרותי נוסף מס' 07/2018 </w:t>
      </w:r>
      <w:r w:rsidR="00D03362" w:rsidRPr="001B2C2E">
        <w:rPr>
          <w:rFonts w:cs="David" w:hint="cs"/>
          <w:sz w:val="24"/>
          <w:szCs w:val="24"/>
          <w:rtl/>
        </w:rPr>
        <w:t>ל</w:t>
      </w:r>
      <w:r w:rsidR="00D03362">
        <w:rPr>
          <w:rFonts w:cs="David" w:hint="cs"/>
          <w:sz w:val="24"/>
          <w:szCs w:val="24"/>
          <w:rtl/>
        </w:rPr>
        <w:t>הספקת שירותי הפקה לכנס החדשנות לשנת 2018</w:t>
      </w:r>
      <w:r w:rsidR="00B66CED">
        <w:rPr>
          <w:rFonts w:cs="David" w:hint="cs"/>
          <w:sz w:val="24"/>
          <w:szCs w:val="24"/>
          <w:rtl/>
        </w:rPr>
        <w:t>-19</w:t>
      </w:r>
      <w:r w:rsidR="00D03362">
        <w:rPr>
          <w:rFonts w:cs="David" w:hint="cs"/>
          <w:sz w:val="24"/>
          <w:szCs w:val="24"/>
          <w:rtl/>
        </w:rPr>
        <w:t xml:space="preserve"> עבור רשות החדשנות</w:t>
      </w:r>
      <w:r w:rsidR="00C17033">
        <w:rPr>
          <w:rFonts w:cs="David" w:hint="cs"/>
          <w:sz w:val="24"/>
          <w:szCs w:val="24"/>
          <w:rtl/>
        </w:rPr>
        <w:t xml:space="preserve">", </w:t>
      </w:r>
      <w:r>
        <w:rPr>
          <w:rFonts w:cs="David" w:hint="cs"/>
          <w:sz w:val="24"/>
          <w:szCs w:val="24"/>
          <w:rtl/>
        </w:rPr>
        <w:t xml:space="preserve">ולהעלות כל בקשה להבהרה ו/או שאלה הקשורה במכרז ו/או בהתקשרות שתבוא בעקבותיו. יש לוודא, כי </w:t>
      </w:r>
      <w:r w:rsidR="007C39E8" w:rsidRPr="00767FD0">
        <w:rPr>
          <w:rFonts w:cs="David"/>
          <w:sz w:val="24"/>
          <w:szCs w:val="24"/>
          <w:rtl/>
        </w:rPr>
        <w:t xml:space="preserve">נתקבל מענה אוטומטי מהרשות </w:t>
      </w:r>
      <w:r w:rsidR="007C39E8" w:rsidRPr="00767FD0">
        <w:rPr>
          <w:rFonts w:cs="David" w:hint="eastAsia"/>
          <w:sz w:val="24"/>
          <w:szCs w:val="24"/>
          <w:rtl/>
        </w:rPr>
        <w:t>ב</w:t>
      </w:r>
      <w:r w:rsidR="007C39E8" w:rsidRPr="00767FD0">
        <w:rPr>
          <w:rFonts w:cs="David"/>
          <w:sz w:val="24"/>
          <w:szCs w:val="24"/>
          <w:rtl/>
        </w:rPr>
        <w:t xml:space="preserve">דואר </w:t>
      </w:r>
      <w:r w:rsidR="007C39E8" w:rsidRPr="00767FD0">
        <w:rPr>
          <w:rFonts w:cs="David" w:hint="eastAsia"/>
          <w:sz w:val="24"/>
          <w:szCs w:val="24"/>
          <w:rtl/>
        </w:rPr>
        <w:t>ה</w:t>
      </w:r>
      <w:r w:rsidR="007C39E8" w:rsidRPr="00767FD0">
        <w:rPr>
          <w:rFonts w:cs="David"/>
          <w:sz w:val="24"/>
          <w:szCs w:val="24"/>
          <w:rtl/>
        </w:rPr>
        <w:t>אלקטרוני</w:t>
      </w:r>
      <w:r w:rsidR="007C39E8" w:rsidRPr="00767FD0">
        <w:rPr>
          <w:rFonts w:cs="David" w:hint="cs"/>
          <w:sz w:val="24"/>
          <w:szCs w:val="24"/>
          <w:rtl/>
        </w:rPr>
        <w:t xml:space="preserve"> </w:t>
      </w:r>
      <w:r w:rsidR="007C39E8" w:rsidRPr="00767FD0">
        <w:rPr>
          <w:rFonts w:cs="David" w:hint="eastAsia"/>
          <w:sz w:val="24"/>
          <w:szCs w:val="24"/>
          <w:rtl/>
        </w:rPr>
        <w:t>בדבר</w:t>
      </w:r>
      <w:r w:rsidR="007C39E8" w:rsidRPr="00767FD0">
        <w:rPr>
          <w:rFonts w:cs="David"/>
          <w:sz w:val="24"/>
          <w:szCs w:val="24"/>
          <w:rtl/>
        </w:rPr>
        <w:t xml:space="preserve"> </w:t>
      </w:r>
      <w:r w:rsidR="007C39E8" w:rsidRPr="00767FD0">
        <w:rPr>
          <w:rFonts w:cs="David" w:hint="eastAsia"/>
          <w:sz w:val="24"/>
          <w:szCs w:val="24"/>
          <w:rtl/>
        </w:rPr>
        <w:t>קבלת</w:t>
      </w:r>
      <w:r w:rsidR="007C39E8" w:rsidRPr="00767FD0">
        <w:rPr>
          <w:rFonts w:cs="David"/>
          <w:sz w:val="24"/>
          <w:szCs w:val="24"/>
          <w:rtl/>
        </w:rPr>
        <w:t xml:space="preserve"> </w:t>
      </w:r>
      <w:r w:rsidR="007C39E8" w:rsidRPr="00767FD0">
        <w:rPr>
          <w:rFonts w:cs="David" w:hint="eastAsia"/>
          <w:sz w:val="24"/>
          <w:szCs w:val="24"/>
          <w:rtl/>
        </w:rPr>
        <w:t>הפנייה</w:t>
      </w:r>
      <w:r w:rsidR="007C39E8" w:rsidRPr="00767FD0">
        <w:rPr>
          <w:rFonts w:cs="David"/>
          <w:sz w:val="24"/>
          <w:szCs w:val="24"/>
          <w:rtl/>
        </w:rPr>
        <w:t>.</w:t>
      </w:r>
      <w:bookmarkEnd w:id="38"/>
      <w:bookmarkEnd w:id="39"/>
    </w:p>
    <w:p w:rsidR="00306394" w:rsidRPr="006A4879" w:rsidRDefault="00306394" w:rsidP="005C46CF">
      <w:pPr>
        <w:pStyle w:val="a9"/>
        <w:numPr>
          <w:ilvl w:val="1"/>
          <w:numId w:val="7"/>
        </w:numPr>
        <w:bidi/>
        <w:ind w:left="843" w:hanging="567"/>
        <w:rPr>
          <w:rFonts w:cs="David"/>
          <w:b/>
          <w:bCs/>
          <w:sz w:val="24"/>
          <w:szCs w:val="24"/>
        </w:rPr>
      </w:pPr>
      <w:r w:rsidRPr="006A4879">
        <w:rPr>
          <w:rFonts w:ascii="David" w:hAnsi="David" w:cs="David"/>
          <w:sz w:val="24"/>
          <w:szCs w:val="24"/>
          <w:rtl/>
        </w:rPr>
        <w:t>שאלות שיועברו בכל אמצעי אחר או בע</w:t>
      </w:r>
      <w:r>
        <w:rPr>
          <w:rFonts w:ascii="David" w:hAnsi="David" w:cs="David" w:hint="cs"/>
          <w:sz w:val="24"/>
          <w:szCs w:val="24"/>
          <w:rtl/>
        </w:rPr>
        <w:t>ל פה</w:t>
      </w:r>
      <w:r w:rsidRPr="006A4879">
        <w:rPr>
          <w:rFonts w:ascii="David" w:hAnsi="David" w:cs="David"/>
          <w:sz w:val="24"/>
          <w:szCs w:val="24"/>
          <w:rtl/>
        </w:rPr>
        <w:t xml:space="preserve"> לא </w:t>
      </w:r>
      <w:r>
        <w:rPr>
          <w:rFonts w:ascii="David" w:hAnsi="David" w:cs="David" w:hint="cs"/>
          <w:sz w:val="24"/>
          <w:szCs w:val="24"/>
          <w:rtl/>
        </w:rPr>
        <w:t>ייענו</w:t>
      </w:r>
      <w:r w:rsidRPr="006A4879">
        <w:rPr>
          <w:rFonts w:ascii="David" w:hAnsi="David" w:cs="David"/>
          <w:sz w:val="24"/>
          <w:szCs w:val="24"/>
          <w:rtl/>
        </w:rPr>
        <w:t>.</w:t>
      </w:r>
    </w:p>
    <w:p w:rsidR="00306394" w:rsidRPr="007D7EBD" w:rsidRDefault="00306394" w:rsidP="005C46CF">
      <w:pPr>
        <w:pStyle w:val="a9"/>
        <w:numPr>
          <w:ilvl w:val="1"/>
          <w:numId w:val="7"/>
        </w:numPr>
        <w:bidi/>
        <w:ind w:left="843" w:hanging="567"/>
        <w:rPr>
          <w:rFonts w:cs="David"/>
          <w:b/>
          <w:bCs/>
          <w:sz w:val="24"/>
          <w:szCs w:val="24"/>
        </w:rPr>
      </w:pPr>
      <w:r w:rsidRPr="00CE1A49">
        <w:rPr>
          <w:rFonts w:cs="David" w:hint="eastAsia"/>
          <w:sz w:val="24"/>
          <w:szCs w:val="24"/>
          <w:rtl/>
        </w:rPr>
        <w:t>בפנייה</w:t>
      </w:r>
      <w:r w:rsidRPr="00CE1A49">
        <w:rPr>
          <w:rFonts w:cs="David"/>
          <w:sz w:val="24"/>
          <w:szCs w:val="24"/>
          <w:rtl/>
        </w:rPr>
        <w:t xml:space="preserve"> לקבל</w:t>
      </w:r>
      <w:r>
        <w:rPr>
          <w:rFonts w:cs="David" w:hint="cs"/>
          <w:sz w:val="24"/>
          <w:szCs w:val="24"/>
          <w:rtl/>
        </w:rPr>
        <w:t>ת</w:t>
      </w:r>
      <w:r w:rsidRPr="00CE1A49">
        <w:rPr>
          <w:rFonts w:cs="David"/>
          <w:sz w:val="24"/>
          <w:szCs w:val="24"/>
          <w:rtl/>
        </w:rPr>
        <w:t xml:space="preserve"> הבהרות יש לציין את שם </w:t>
      </w:r>
      <w:r w:rsidRPr="00CE1A49">
        <w:rPr>
          <w:rFonts w:cs="David" w:hint="eastAsia"/>
          <w:sz w:val="24"/>
          <w:szCs w:val="24"/>
          <w:rtl/>
        </w:rPr>
        <w:t>המציע</w:t>
      </w:r>
      <w:r w:rsidRPr="00CE1A49">
        <w:rPr>
          <w:rFonts w:cs="David"/>
          <w:sz w:val="24"/>
          <w:szCs w:val="24"/>
          <w:rtl/>
        </w:rPr>
        <w:t xml:space="preserve">, </w:t>
      </w:r>
      <w:r w:rsidRPr="00CE1A49">
        <w:rPr>
          <w:rFonts w:cs="David" w:hint="eastAsia"/>
          <w:sz w:val="24"/>
          <w:szCs w:val="24"/>
          <w:rtl/>
        </w:rPr>
        <w:t>שם</w:t>
      </w:r>
      <w:r w:rsidRPr="00CE1A49">
        <w:rPr>
          <w:rFonts w:cs="David"/>
          <w:sz w:val="24"/>
          <w:szCs w:val="24"/>
          <w:rtl/>
        </w:rPr>
        <w:t xml:space="preserve"> </w:t>
      </w:r>
      <w:r w:rsidRPr="00CE1A49">
        <w:rPr>
          <w:rFonts w:cs="David" w:hint="eastAsia"/>
          <w:sz w:val="24"/>
          <w:szCs w:val="24"/>
          <w:rtl/>
        </w:rPr>
        <w:t>איש</w:t>
      </w:r>
      <w:r w:rsidRPr="00CE1A49">
        <w:rPr>
          <w:rFonts w:cs="David"/>
          <w:sz w:val="24"/>
          <w:szCs w:val="24"/>
          <w:rtl/>
        </w:rPr>
        <w:t xml:space="preserve"> </w:t>
      </w:r>
      <w:r w:rsidRPr="00CE1A49">
        <w:rPr>
          <w:rFonts w:cs="David" w:hint="eastAsia"/>
          <w:sz w:val="24"/>
          <w:szCs w:val="24"/>
          <w:rtl/>
        </w:rPr>
        <w:t>הקשר</w:t>
      </w:r>
      <w:r w:rsidRPr="00CE1A49">
        <w:rPr>
          <w:rFonts w:cs="David"/>
          <w:sz w:val="24"/>
          <w:szCs w:val="24"/>
          <w:rtl/>
        </w:rPr>
        <w:t xml:space="preserve"> </w:t>
      </w:r>
      <w:r w:rsidRPr="00CE1A49">
        <w:rPr>
          <w:rFonts w:cs="David" w:hint="eastAsia"/>
          <w:sz w:val="24"/>
          <w:szCs w:val="24"/>
          <w:rtl/>
        </w:rPr>
        <w:t>מטעמו</w:t>
      </w:r>
      <w:r>
        <w:rPr>
          <w:rFonts w:cs="David" w:hint="cs"/>
          <w:sz w:val="24"/>
          <w:szCs w:val="24"/>
          <w:rtl/>
        </w:rPr>
        <w:t xml:space="preserve"> לצורך קבלת תשובה</w:t>
      </w:r>
      <w:r w:rsidRPr="00CE1A49">
        <w:rPr>
          <w:rFonts w:cs="David"/>
          <w:sz w:val="24"/>
          <w:szCs w:val="24"/>
          <w:rtl/>
        </w:rPr>
        <w:t xml:space="preserve">, </w:t>
      </w:r>
      <w:r w:rsidRPr="00CE1A49">
        <w:rPr>
          <w:rFonts w:cs="David" w:hint="eastAsia"/>
          <w:sz w:val="24"/>
          <w:szCs w:val="24"/>
          <w:rtl/>
        </w:rPr>
        <w:t>מספרי</w:t>
      </w:r>
      <w:r w:rsidRPr="00CE1A49">
        <w:rPr>
          <w:rFonts w:cs="David"/>
          <w:sz w:val="24"/>
          <w:szCs w:val="24"/>
          <w:rtl/>
        </w:rPr>
        <w:t xml:space="preserve"> </w:t>
      </w:r>
      <w:r w:rsidRPr="00CE1A49">
        <w:rPr>
          <w:rFonts w:cs="David" w:hint="eastAsia"/>
          <w:sz w:val="24"/>
          <w:szCs w:val="24"/>
          <w:rtl/>
        </w:rPr>
        <w:t>הטלפון</w:t>
      </w:r>
      <w:r w:rsidRPr="00CE1A49">
        <w:rPr>
          <w:rFonts w:cs="David"/>
          <w:sz w:val="24"/>
          <w:szCs w:val="24"/>
          <w:rtl/>
        </w:rPr>
        <w:t xml:space="preserve"> </w:t>
      </w:r>
      <w:r w:rsidRPr="00CE1A49">
        <w:rPr>
          <w:rFonts w:cs="David" w:hint="eastAsia"/>
          <w:sz w:val="24"/>
          <w:szCs w:val="24"/>
          <w:rtl/>
        </w:rPr>
        <w:t>שלו</w:t>
      </w:r>
      <w:r w:rsidRPr="00CE1A49">
        <w:rPr>
          <w:rFonts w:cs="David"/>
          <w:sz w:val="24"/>
          <w:szCs w:val="24"/>
          <w:rtl/>
        </w:rPr>
        <w:t xml:space="preserve"> (קווי </w:t>
      </w:r>
      <w:r w:rsidRPr="00CE1A49">
        <w:rPr>
          <w:rFonts w:cs="David" w:hint="eastAsia"/>
          <w:sz w:val="24"/>
          <w:szCs w:val="24"/>
          <w:rtl/>
        </w:rPr>
        <w:t>ונייד</w:t>
      </w:r>
      <w:r w:rsidRPr="00CE1A49">
        <w:rPr>
          <w:rFonts w:cs="David"/>
          <w:sz w:val="24"/>
          <w:szCs w:val="24"/>
          <w:rtl/>
        </w:rPr>
        <w:t xml:space="preserve">) </w:t>
      </w:r>
      <w:r w:rsidRPr="00CE1A49">
        <w:rPr>
          <w:rFonts w:cs="David" w:hint="eastAsia"/>
          <w:sz w:val="24"/>
          <w:szCs w:val="24"/>
          <w:rtl/>
        </w:rPr>
        <w:t>וכתובת</w:t>
      </w:r>
      <w:r w:rsidRPr="00CE1A49">
        <w:rPr>
          <w:rFonts w:cs="David"/>
          <w:sz w:val="24"/>
          <w:szCs w:val="24"/>
          <w:rtl/>
        </w:rPr>
        <w:t xml:space="preserve"> </w:t>
      </w:r>
      <w:r w:rsidRPr="00CE1A49">
        <w:rPr>
          <w:rFonts w:cs="David" w:hint="eastAsia"/>
          <w:sz w:val="24"/>
          <w:szCs w:val="24"/>
          <w:rtl/>
        </w:rPr>
        <w:t>דוא</w:t>
      </w:r>
      <w:r>
        <w:rPr>
          <w:rFonts w:cs="David" w:hint="cs"/>
          <w:sz w:val="24"/>
          <w:szCs w:val="24"/>
          <w:rtl/>
        </w:rPr>
        <w:t>ר אלקטרוני</w:t>
      </w:r>
      <w:r w:rsidRPr="00CE1A49">
        <w:rPr>
          <w:rFonts w:cs="David"/>
          <w:sz w:val="24"/>
          <w:szCs w:val="24"/>
          <w:rtl/>
        </w:rPr>
        <w:t xml:space="preserve">. </w:t>
      </w:r>
    </w:p>
    <w:p w:rsidR="00E633D0" w:rsidRPr="000075A1" w:rsidRDefault="003C3E3C" w:rsidP="005C46CF">
      <w:pPr>
        <w:pStyle w:val="a9"/>
        <w:numPr>
          <w:ilvl w:val="1"/>
          <w:numId w:val="7"/>
        </w:numPr>
        <w:bidi/>
        <w:ind w:left="843" w:hanging="567"/>
        <w:rPr>
          <w:rFonts w:cs="David"/>
          <w:b/>
          <w:bCs/>
          <w:sz w:val="24"/>
          <w:szCs w:val="24"/>
        </w:rPr>
      </w:pPr>
      <w:r>
        <w:rPr>
          <w:rFonts w:cs="David" w:hint="cs"/>
          <w:sz w:val="24"/>
          <w:szCs w:val="24"/>
          <w:rtl/>
        </w:rPr>
        <w:t>הפונים מ</w:t>
      </w:r>
      <w:r w:rsidR="00306394">
        <w:rPr>
          <w:rFonts w:cs="David" w:hint="cs"/>
          <w:sz w:val="24"/>
          <w:szCs w:val="24"/>
          <w:rtl/>
        </w:rPr>
        <w:t xml:space="preserve">תבקשים להגיש שאלות באמצעות קובץ </w:t>
      </w:r>
      <w:r w:rsidR="00306394">
        <w:rPr>
          <w:rFonts w:cs="David"/>
          <w:sz w:val="24"/>
          <w:szCs w:val="24"/>
        </w:rPr>
        <w:t>Word</w:t>
      </w:r>
      <w:r>
        <w:rPr>
          <w:rFonts w:cs="David" w:hint="cs"/>
          <w:sz w:val="24"/>
          <w:szCs w:val="24"/>
          <w:rtl/>
        </w:rPr>
        <w:t xml:space="preserve">, </w:t>
      </w:r>
      <w:r w:rsidR="009C67EA">
        <w:rPr>
          <w:rFonts w:cs="David" w:hint="cs"/>
          <w:sz w:val="24"/>
          <w:szCs w:val="24"/>
          <w:rtl/>
        </w:rPr>
        <w:t xml:space="preserve">בשפה העברית בלבד, </w:t>
      </w:r>
      <w:r>
        <w:rPr>
          <w:rFonts w:cs="David" w:hint="cs"/>
          <w:sz w:val="24"/>
          <w:szCs w:val="24"/>
          <w:rtl/>
        </w:rPr>
        <w:t>תוך הפרדה בין שאלות המתייחסות למסמכי המכרז, על נספחיו, לבין שאלות המתייחסות ל</w:t>
      </w:r>
      <w:r w:rsidR="00256EFA">
        <w:rPr>
          <w:rFonts w:cs="David" w:hint="cs"/>
          <w:sz w:val="24"/>
          <w:szCs w:val="24"/>
          <w:rtl/>
        </w:rPr>
        <w:t>הסכם</w:t>
      </w:r>
      <w:r>
        <w:rPr>
          <w:rFonts w:cs="David" w:hint="cs"/>
          <w:sz w:val="24"/>
          <w:szCs w:val="24"/>
          <w:rtl/>
        </w:rPr>
        <w:t>, על נספחיו ובפורמט שלהלן:</w:t>
      </w:r>
    </w:p>
    <w:tbl>
      <w:tblPr>
        <w:tblStyle w:val="af0"/>
        <w:bidiVisual/>
        <w:tblW w:w="0" w:type="auto"/>
        <w:tblInd w:w="1008" w:type="dxa"/>
        <w:tblLook w:val="04A0" w:firstRow="1" w:lastRow="0" w:firstColumn="1" w:lastColumn="0" w:noHBand="0" w:noVBand="1"/>
        <w:tblDescription w:val="אופן הגשת שאלות ההבהרה למכרז"/>
      </w:tblPr>
      <w:tblGrid>
        <w:gridCol w:w="1644"/>
        <w:gridCol w:w="1985"/>
        <w:gridCol w:w="1985"/>
        <w:gridCol w:w="1984"/>
      </w:tblGrid>
      <w:tr w:rsidR="00306394" w:rsidTr="00791F80">
        <w:trPr>
          <w:tblHeader/>
        </w:trPr>
        <w:tc>
          <w:tcPr>
            <w:tcW w:w="1644" w:type="dxa"/>
          </w:tcPr>
          <w:p w:rsidR="00306394" w:rsidRDefault="00306394" w:rsidP="00E633D0">
            <w:pPr>
              <w:pStyle w:val="a9"/>
              <w:bidi/>
              <w:ind w:left="0" w:firstLine="0"/>
              <w:jc w:val="center"/>
              <w:rPr>
                <w:rFonts w:cs="David"/>
                <w:b/>
                <w:bCs/>
                <w:sz w:val="24"/>
                <w:szCs w:val="24"/>
                <w:rtl/>
              </w:rPr>
            </w:pPr>
            <w:r>
              <w:rPr>
                <w:rFonts w:cs="David" w:hint="cs"/>
                <w:b/>
                <w:bCs/>
                <w:sz w:val="24"/>
                <w:szCs w:val="24"/>
                <w:rtl/>
              </w:rPr>
              <w:lastRenderedPageBreak/>
              <w:t>מס' סידורי של השאלה</w:t>
            </w:r>
          </w:p>
        </w:tc>
        <w:tc>
          <w:tcPr>
            <w:tcW w:w="1985" w:type="dxa"/>
          </w:tcPr>
          <w:p w:rsidR="00306394" w:rsidRDefault="00306394" w:rsidP="00E633D0">
            <w:pPr>
              <w:pStyle w:val="a9"/>
              <w:bidi/>
              <w:ind w:left="0" w:firstLine="0"/>
              <w:jc w:val="center"/>
              <w:rPr>
                <w:rFonts w:cs="David"/>
                <w:b/>
                <w:bCs/>
                <w:sz w:val="24"/>
                <w:szCs w:val="24"/>
                <w:rtl/>
              </w:rPr>
            </w:pPr>
            <w:r>
              <w:rPr>
                <w:rFonts w:cs="David" w:hint="cs"/>
                <w:b/>
                <w:bCs/>
                <w:sz w:val="24"/>
                <w:szCs w:val="24"/>
                <w:rtl/>
              </w:rPr>
              <w:t>מסמך</w:t>
            </w:r>
          </w:p>
        </w:tc>
        <w:tc>
          <w:tcPr>
            <w:tcW w:w="1985" w:type="dxa"/>
          </w:tcPr>
          <w:p w:rsidR="00306394" w:rsidRDefault="00306394" w:rsidP="00E633D0">
            <w:pPr>
              <w:pStyle w:val="a9"/>
              <w:bidi/>
              <w:ind w:left="0" w:firstLine="0"/>
              <w:jc w:val="center"/>
              <w:rPr>
                <w:rFonts w:cs="David"/>
                <w:b/>
                <w:bCs/>
                <w:sz w:val="24"/>
                <w:szCs w:val="24"/>
                <w:rtl/>
              </w:rPr>
            </w:pPr>
            <w:r>
              <w:rPr>
                <w:rFonts w:cs="David" w:hint="cs"/>
                <w:b/>
                <w:bCs/>
                <w:sz w:val="24"/>
                <w:szCs w:val="24"/>
                <w:rtl/>
              </w:rPr>
              <w:t>הסעיף במסמכי המכרז/ בהסכם/ בנספח</w:t>
            </w:r>
          </w:p>
          <w:p w:rsidR="00306394" w:rsidRDefault="00306394" w:rsidP="00E633D0">
            <w:pPr>
              <w:pStyle w:val="a9"/>
              <w:bidi/>
              <w:ind w:left="0" w:firstLine="0"/>
              <w:jc w:val="center"/>
              <w:rPr>
                <w:rFonts w:cs="David"/>
                <w:b/>
                <w:bCs/>
                <w:sz w:val="24"/>
                <w:szCs w:val="24"/>
                <w:rtl/>
              </w:rPr>
            </w:pPr>
          </w:p>
          <w:p w:rsidR="00306394" w:rsidRPr="000075A1" w:rsidRDefault="00306394" w:rsidP="00E633D0">
            <w:pPr>
              <w:pStyle w:val="a9"/>
              <w:bidi/>
              <w:ind w:left="0" w:firstLine="0"/>
              <w:jc w:val="center"/>
              <w:rPr>
                <w:rFonts w:cs="David"/>
                <w:sz w:val="24"/>
                <w:szCs w:val="24"/>
                <w:rtl/>
              </w:rPr>
            </w:pPr>
            <w:r>
              <w:rPr>
                <w:rFonts w:cs="David" w:hint="cs"/>
                <w:sz w:val="24"/>
                <w:szCs w:val="24"/>
                <w:rtl/>
              </w:rPr>
              <w:t>[אם השאלה מתייחסת לנספח כלשהו, יש לציין את שם הנספח ואת מספר הסעיף בו]</w:t>
            </w:r>
          </w:p>
        </w:tc>
        <w:tc>
          <w:tcPr>
            <w:tcW w:w="1984" w:type="dxa"/>
          </w:tcPr>
          <w:p w:rsidR="00306394" w:rsidRDefault="00306394" w:rsidP="00E633D0">
            <w:pPr>
              <w:pStyle w:val="a9"/>
              <w:bidi/>
              <w:ind w:left="0" w:firstLine="0"/>
              <w:jc w:val="center"/>
              <w:rPr>
                <w:rFonts w:cs="David"/>
                <w:b/>
                <w:bCs/>
                <w:sz w:val="24"/>
                <w:szCs w:val="24"/>
                <w:rtl/>
              </w:rPr>
            </w:pPr>
            <w:r>
              <w:rPr>
                <w:rFonts w:cs="David" w:hint="cs"/>
                <w:b/>
                <w:bCs/>
                <w:sz w:val="24"/>
                <w:szCs w:val="24"/>
                <w:rtl/>
              </w:rPr>
              <w:t>השאלה</w:t>
            </w: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p>
        </w:tc>
        <w:tc>
          <w:tcPr>
            <w:tcW w:w="1985" w:type="dxa"/>
          </w:tcPr>
          <w:p w:rsidR="00252771" w:rsidRPr="006C71EB" w:rsidRDefault="00252771" w:rsidP="00791F80">
            <w:pPr>
              <w:pStyle w:val="a9"/>
              <w:bidi/>
              <w:ind w:left="0" w:firstLine="0"/>
              <w:rPr>
                <w:rFonts w:cs="David"/>
                <w:b/>
                <w:bCs/>
                <w:sz w:val="24"/>
                <w:szCs w:val="24"/>
                <w:rtl/>
              </w:rPr>
            </w:pPr>
            <w:r w:rsidRPr="006C71EB">
              <w:rPr>
                <w:rFonts w:cs="David" w:hint="cs"/>
                <w:b/>
                <w:bCs/>
                <w:sz w:val="24"/>
                <w:szCs w:val="24"/>
                <w:rtl/>
              </w:rPr>
              <w:t>מסמכי המכרז</w:t>
            </w:r>
          </w:p>
        </w:tc>
        <w:tc>
          <w:tcPr>
            <w:tcW w:w="1985" w:type="dxa"/>
          </w:tcPr>
          <w:p w:rsidR="00252771" w:rsidRDefault="00252771" w:rsidP="00E633D0">
            <w:pPr>
              <w:pStyle w:val="a9"/>
              <w:bidi/>
              <w:ind w:left="0" w:firstLine="0"/>
              <w:rPr>
                <w:rFonts w:cs="David"/>
                <w:b/>
                <w:bCs/>
                <w:sz w:val="24"/>
                <w:szCs w:val="24"/>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r>
              <w:rPr>
                <w:rFonts w:cs="David" w:hint="cs"/>
                <w:sz w:val="24"/>
                <w:szCs w:val="24"/>
                <w:rtl/>
              </w:rPr>
              <w:t>1</w:t>
            </w:r>
          </w:p>
        </w:tc>
        <w:tc>
          <w:tcPr>
            <w:tcW w:w="1985" w:type="dxa"/>
          </w:tcPr>
          <w:p w:rsidR="00252771" w:rsidRPr="000075A1" w:rsidRDefault="00252771" w:rsidP="00791F80">
            <w:pPr>
              <w:pStyle w:val="a9"/>
              <w:bidi/>
              <w:ind w:left="0" w:firstLine="0"/>
              <w:rPr>
                <w:rFonts w:cs="David"/>
                <w:sz w:val="24"/>
                <w:szCs w:val="24"/>
                <w:rtl/>
              </w:rPr>
            </w:pP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r>
              <w:rPr>
                <w:rFonts w:cs="David" w:hint="cs"/>
                <w:sz w:val="24"/>
                <w:szCs w:val="24"/>
                <w:rtl/>
              </w:rPr>
              <w:t>2</w:t>
            </w:r>
          </w:p>
        </w:tc>
        <w:tc>
          <w:tcPr>
            <w:tcW w:w="1985" w:type="dxa"/>
          </w:tcPr>
          <w:p w:rsidR="00252771" w:rsidRPr="000075A1" w:rsidRDefault="00252771" w:rsidP="00791F80">
            <w:pPr>
              <w:pStyle w:val="a9"/>
              <w:bidi/>
              <w:ind w:left="0" w:firstLine="0"/>
              <w:rPr>
                <w:rFonts w:cs="David"/>
                <w:sz w:val="24"/>
                <w:szCs w:val="24"/>
                <w:rtl/>
              </w:rPr>
            </w:pP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p>
        </w:tc>
        <w:tc>
          <w:tcPr>
            <w:tcW w:w="1985" w:type="dxa"/>
          </w:tcPr>
          <w:p w:rsidR="00252771" w:rsidRPr="00252771" w:rsidRDefault="00252771" w:rsidP="00791F80">
            <w:pPr>
              <w:pStyle w:val="a9"/>
              <w:bidi/>
              <w:ind w:left="0" w:firstLine="0"/>
              <w:rPr>
                <w:rFonts w:cs="David"/>
                <w:b/>
                <w:bCs/>
                <w:sz w:val="24"/>
                <w:szCs w:val="24"/>
                <w:rtl/>
              </w:rPr>
            </w:pPr>
            <w:r w:rsidRPr="00252771">
              <w:rPr>
                <w:rFonts w:cs="David" w:hint="cs"/>
                <w:b/>
                <w:bCs/>
                <w:sz w:val="24"/>
                <w:szCs w:val="24"/>
                <w:rtl/>
              </w:rPr>
              <w:t xml:space="preserve">נספח </w:t>
            </w:r>
            <w:r w:rsidRPr="00252771">
              <w:rPr>
                <w:rFonts w:cs="David"/>
                <w:b/>
                <w:bCs/>
                <w:sz w:val="24"/>
                <w:szCs w:val="24"/>
              </w:rPr>
              <w:t>X</w:t>
            </w:r>
            <w:r w:rsidRPr="00252771">
              <w:rPr>
                <w:rFonts w:cs="David" w:hint="cs"/>
                <w:b/>
                <w:bCs/>
                <w:sz w:val="24"/>
                <w:szCs w:val="24"/>
                <w:rtl/>
              </w:rPr>
              <w:t xml:space="preserve"> למסמכי המכרז</w:t>
            </w: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r>
              <w:rPr>
                <w:rFonts w:cs="David" w:hint="cs"/>
                <w:sz w:val="24"/>
                <w:szCs w:val="24"/>
                <w:rtl/>
              </w:rPr>
              <w:t>3</w:t>
            </w:r>
          </w:p>
        </w:tc>
        <w:tc>
          <w:tcPr>
            <w:tcW w:w="1985" w:type="dxa"/>
          </w:tcPr>
          <w:p w:rsidR="00252771" w:rsidRPr="000075A1" w:rsidRDefault="00252771" w:rsidP="00791F80">
            <w:pPr>
              <w:pStyle w:val="a9"/>
              <w:bidi/>
              <w:ind w:left="0" w:firstLine="0"/>
              <w:rPr>
                <w:rFonts w:cs="David"/>
                <w:sz w:val="24"/>
                <w:szCs w:val="24"/>
                <w:rtl/>
              </w:rPr>
            </w:pP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r>
              <w:rPr>
                <w:rFonts w:cs="David" w:hint="cs"/>
                <w:sz w:val="24"/>
                <w:szCs w:val="24"/>
                <w:rtl/>
              </w:rPr>
              <w:t>4</w:t>
            </w:r>
          </w:p>
        </w:tc>
        <w:tc>
          <w:tcPr>
            <w:tcW w:w="1985" w:type="dxa"/>
          </w:tcPr>
          <w:p w:rsidR="00252771" w:rsidRPr="000075A1" w:rsidRDefault="00252771" w:rsidP="00791F80">
            <w:pPr>
              <w:pStyle w:val="a9"/>
              <w:bidi/>
              <w:ind w:left="0" w:firstLine="0"/>
              <w:rPr>
                <w:rFonts w:cs="David"/>
                <w:sz w:val="24"/>
                <w:szCs w:val="24"/>
                <w:rtl/>
              </w:rPr>
            </w:pP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p>
        </w:tc>
        <w:tc>
          <w:tcPr>
            <w:tcW w:w="1985" w:type="dxa"/>
          </w:tcPr>
          <w:p w:rsidR="00252771" w:rsidRPr="006C71EB" w:rsidRDefault="00252771" w:rsidP="00791F80">
            <w:pPr>
              <w:pStyle w:val="a9"/>
              <w:bidi/>
              <w:ind w:left="0" w:firstLine="0"/>
              <w:rPr>
                <w:rFonts w:cs="David"/>
                <w:b/>
                <w:bCs/>
                <w:sz w:val="24"/>
                <w:szCs w:val="24"/>
                <w:rtl/>
              </w:rPr>
            </w:pPr>
            <w:r w:rsidRPr="006C71EB">
              <w:rPr>
                <w:rFonts w:cs="David" w:hint="cs"/>
                <w:b/>
                <w:bCs/>
                <w:sz w:val="24"/>
                <w:szCs w:val="24"/>
                <w:rtl/>
              </w:rPr>
              <w:t>ה</w:t>
            </w:r>
            <w:r>
              <w:rPr>
                <w:rFonts w:cs="David" w:hint="cs"/>
                <w:b/>
                <w:bCs/>
                <w:sz w:val="24"/>
                <w:szCs w:val="24"/>
                <w:rtl/>
              </w:rPr>
              <w:t>הסכם</w:t>
            </w: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r>
              <w:rPr>
                <w:rFonts w:cs="David" w:hint="cs"/>
                <w:sz w:val="24"/>
                <w:szCs w:val="24"/>
                <w:rtl/>
              </w:rPr>
              <w:t>5</w:t>
            </w:r>
          </w:p>
        </w:tc>
        <w:tc>
          <w:tcPr>
            <w:tcW w:w="1985" w:type="dxa"/>
          </w:tcPr>
          <w:p w:rsidR="00252771" w:rsidRPr="000075A1" w:rsidRDefault="00252771" w:rsidP="00791F80">
            <w:pPr>
              <w:pStyle w:val="a9"/>
              <w:bidi/>
              <w:ind w:left="0" w:firstLine="0"/>
              <w:rPr>
                <w:rFonts w:cs="David"/>
                <w:sz w:val="24"/>
                <w:szCs w:val="24"/>
                <w:rtl/>
              </w:rPr>
            </w:pP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p>
        </w:tc>
        <w:tc>
          <w:tcPr>
            <w:tcW w:w="1985" w:type="dxa"/>
          </w:tcPr>
          <w:p w:rsidR="00252771" w:rsidRPr="000075A1" w:rsidRDefault="00252771" w:rsidP="00252771">
            <w:pPr>
              <w:pStyle w:val="a9"/>
              <w:bidi/>
              <w:ind w:left="0" w:firstLine="0"/>
              <w:rPr>
                <w:rFonts w:cs="David"/>
                <w:sz w:val="24"/>
                <w:szCs w:val="24"/>
                <w:rtl/>
              </w:rPr>
            </w:pPr>
            <w:r>
              <w:rPr>
                <w:rFonts w:cs="David" w:hint="cs"/>
                <w:b/>
                <w:bCs/>
                <w:sz w:val="24"/>
                <w:szCs w:val="24"/>
                <w:rtl/>
              </w:rPr>
              <w:t xml:space="preserve">נספח </w:t>
            </w:r>
            <w:r>
              <w:rPr>
                <w:rFonts w:cs="David"/>
                <w:b/>
                <w:bCs/>
                <w:sz w:val="24"/>
                <w:szCs w:val="24"/>
              </w:rPr>
              <w:t>Y</w:t>
            </w:r>
            <w:r>
              <w:rPr>
                <w:rFonts w:cs="David" w:hint="cs"/>
                <w:b/>
                <w:bCs/>
                <w:sz w:val="24"/>
                <w:szCs w:val="24"/>
                <w:rtl/>
              </w:rPr>
              <w:t xml:space="preserve"> להסכם</w:t>
            </w: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r w:rsidR="00252771" w:rsidTr="00791F80">
        <w:trPr>
          <w:tblHeader/>
        </w:trPr>
        <w:tc>
          <w:tcPr>
            <w:tcW w:w="1644" w:type="dxa"/>
          </w:tcPr>
          <w:p w:rsidR="00252771" w:rsidRPr="00252771" w:rsidRDefault="00252771" w:rsidP="00E633D0">
            <w:pPr>
              <w:pStyle w:val="a9"/>
              <w:bidi/>
              <w:ind w:left="0" w:firstLine="0"/>
              <w:rPr>
                <w:rFonts w:cs="David"/>
                <w:sz w:val="24"/>
                <w:szCs w:val="24"/>
                <w:rtl/>
              </w:rPr>
            </w:pPr>
            <w:r>
              <w:rPr>
                <w:rFonts w:cs="David" w:hint="cs"/>
                <w:sz w:val="24"/>
                <w:szCs w:val="24"/>
                <w:rtl/>
              </w:rPr>
              <w:t>6</w:t>
            </w:r>
          </w:p>
        </w:tc>
        <w:tc>
          <w:tcPr>
            <w:tcW w:w="1985" w:type="dxa"/>
          </w:tcPr>
          <w:p w:rsidR="00252771" w:rsidRPr="000075A1" w:rsidRDefault="00252771" w:rsidP="00791F80">
            <w:pPr>
              <w:pStyle w:val="a9"/>
              <w:bidi/>
              <w:ind w:left="0" w:firstLine="0"/>
              <w:rPr>
                <w:rFonts w:cs="David"/>
                <w:sz w:val="24"/>
                <w:szCs w:val="24"/>
                <w:rtl/>
              </w:rPr>
            </w:pPr>
          </w:p>
        </w:tc>
        <w:tc>
          <w:tcPr>
            <w:tcW w:w="1985" w:type="dxa"/>
          </w:tcPr>
          <w:p w:rsidR="00252771" w:rsidRDefault="00252771" w:rsidP="00E633D0">
            <w:pPr>
              <w:pStyle w:val="a9"/>
              <w:bidi/>
              <w:ind w:left="0" w:firstLine="0"/>
              <w:rPr>
                <w:rFonts w:cs="David"/>
                <w:b/>
                <w:bCs/>
                <w:sz w:val="24"/>
                <w:szCs w:val="24"/>
                <w:rtl/>
              </w:rPr>
            </w:pPr>
          </w:p>
        </w:tc>
        <w:tc>
          <w:tcPr>
            <w:tcW w:w="1984" w:type="dxa"/>
          </w:tcPr>
          <w:p w:rsidR="00252771" w:rsidRDefault="00252771" w:rsidP="00E633D0">
            <w:pPr>
              <w:pStyle w:val="a9"/>
              <w:bidi/>
              <w:ind w:left="0" w:firstLine="0"/>
              <w:rPr>
                <w:rFonts w:cs="David"/>
                <w:b/>
                <w:bCs/>
                <w:sz w:val="24"/>
                <w:szCs w:val="24"/>
                <w:rtl/>
              </w:rPr>
            </w:pPr>
          </w:p>
        </w:tc>
      </w:tr>
    </w:tbl>
    <w:p w:rsidR="00E633D0" w:rsidRPr="00504E21" w:rsidRDefault="003C3E3C" w:rsidP="005C46CF">
      <w:pPr>
        <w:pStyle w:val="a9"/>
        <w:numPr>
          <w:ilvl w:val="1"/>
          <w:numId w:val="7"/>
        </w:numPr>
        <w:bidi/>
        <w:ind w:left="843" w:hanging="567"/>
        <w:rPr>
          <w:rFonts w:cs="David"/>
          <w:b/>
          <w:bCs/>
          <w:sz w:val="24"/>
          <w:szCs w:val="24"/>
        </w:rPr>
      </w:pPr>
      <w:r>
        <w:rPr>
          <w:rFonts w:cs="David" w:hint="cs"/>
          <w:sz w:val="24"/>
          <w:szCs w:val="24"/>
          <w:rtl/>
        </w:rPr>
        <w:t>ל</w:t>
      </w:r>
      <w:r w:rsidR="00CE73E3">
        <w:rPr>
          <w:rFonts w:cs="David" w:hint="cs"/>
          <w:sz w:val="24"/>
          <w:szCs w:val="24"/>
          <w:rtl/>
        </w:rPr>
        <w:t>רשות</w:t>
      </w:r>
      <w:r>
        <w:rPr>
          <w:rFonts w:cs="David" w:hint="cs"/>
          <w:sz w:val="24"/>
          <w:szCs w:val="24"/>
          <w:rtl/>
        </w:rPr>
        <w:t xml:space="preserve"> יהיה שיקול דעת במתן התשובות. ה</w:t>
      </w:r>
      <w:r w:rsidR="00CE73E3">
        <w:rPr>
          <w:rFonts w:cs="David" w:hint="cs"/>
          <w:sz w:val="24"/>
          <w:szCs w:val="24"/>
          <w:rtl/>
        </w:rPr>
        <w:t>רשות</w:t>
      </w:r>
      <w:r>
        <w:rPr>
          <w:rFonts w:cs="David" w:hint="cs"/>
          <w:sz w:val="24"/>
          <w:szCs w:val="24"/>
          <w:rtl/>
        </w:rPr>
        <w:t xml:space="preserve"> אינ</w:t>
      </w:r>
      <w:r w:rsidR="00897271">
        <w:rPr>
          <w:rFonts w:cs="David" w:hint="cs"/>
          <w:sz w:val="24"/>
          <w:szCs w:val="24"/>
          <w:rtl/>
        </w:rPr>
        <w:t>ה</w:t>
      </w:r>
      <w:r>
        <w:rPr>
          <w:rFonts w:cs="David" w:hint="cs"/>
          <w:sz w:val="24"/>
          <w:szCs w:val="24"/>
          <w:rtl/>
        </w:rPr>
        <w:t xml:space="preserve"> מתחייב</w:t>
      </w:r>
      <w:r w:rsidR="00897271">
        <w:rPr>
          <w:rFonts w:cs="David" w:hint="cs"/>
          <w:sz w:val="24"/>
          <w:szCs w:val="24"/>
          <w:rtl/>
        </w:rPr>
        <w:t>ת</w:t>
      </w:r>
      <w:r>
        <w:rPr>
          <w:rFonts w:cs="David" w:hint="cs"/>
          <w:sz w:val="24"/>
          <w:szCs w:val="24"/>
          <w:rtl/>
        </w:rPr>
        <w:t xml:space="preserve"> להשיב לשאלות כלשהן או לכל השאלות.</w:t>
      </w:r>
    </w:p>
    <w:p w:rsidR="00E633D0" w:rsidRPr="00504E21" w:rsidRDefault="003C3E3C" w:rsidP="005C46CF">
      <w:pPr>
        <w:pStyle w:val="a9"/>
        <w:numPr>
          <w:ilvl w:val="1"/>
          <w:numId w:val="7"/>
        </w:numPr>
        <w:bidi/>
        <w:ind w:left="843" w:hanging="567"/>
        <w:rPr>
          <w:rFonts w:cs="David"/>
          <w:b/>
          <w:bCs/>
          <w:sz w:val="24"/>
          <w:szCs w:val="24"/>
        </w:rPr>
      </w:pPr>
      <w:r>
        <w:rPr>
          <w:rFonts w:cs="David" w:hint="cs"/>
          <w:sz w:val="24"/>
          <w:szCs w:val="24"/>
          <w:rtl/>
        </w:rPr>
        <w:t>המענה/ים לשאלות ההבהרה ישלח/ו באמצעות הדואר האלקטרוני לכל מי ששלח ל</w:t>
      </w:r>
      <w:r w:rsidR="00CE73E3">
        <w:rPr>
          <w:rFonts w:cs="David" w:hint="cs"/>
          <w:sz w:val="24"/>
          <w:szCs w:val="24"/>
          <w:rtl/>
        </w:rPr>
        <w:t>רשות</w:t>
      </w:r>
      <w:r>
        <w:rPr>
          <w:rFonts w:cs="David" w:hint="cs"/>
          <w:sz w:val="24"/>
          <w:szCs w:val="24"/>
          <w:rtl/>
        </w:rPr>
        <w:t xml:space="preserve"> שאלות הבהרה, בהתאם לפרטים שמסר, ויפורסם גם באתר האינטרנט</w:t>
      </w:r>
      <w:r w:rsidR="00AA2355">
        <w:rPr>
          <w:rFonts w:cs="David" w:hint="cs"/>
          <w:sz w:val="24"/>
          <w:szCs w:val="24"/>
          <w:rtl/>
        </w:rPr>
        <w:t>,</w:t>
      </w:r>
      <w:r>
        <w:rPr>
          <w:rFonts w:cs="David" w:hint="cs"/>
          <w:sz w:val="24"/>
          <w:szCs w:val="24"/>
          <w:rtl/>
        </w:rPr>
        <w:t xml:space="preserve"> וזאת מבלי לחשוף את זהות הפונים. ל</w:t>
      </w:r>
      <w:r w:rsidR="00CE73E3">
        <w:rPr>
          <w:rFonts w:cs="David" w:hint="cs"/>
          <w:sz w:val="24"/>
          <w:szCs w:val="24"/>
          <w:rtl/>
        </w:rPr>
        <w:t>רשות</w:t>
      </w:r>
      <w:r>
        <w:rPr>
          <w:rFonts w:cs="David" w:hint="cs"/>
          <w:sz w:val="24"/>
          <w:szCs w:val="24"/>
          <w:rtl/>
        </w:rPr>
        <w:t xml:space="preserve"> יהיה שיקול דעת באשר לחשיפת תוכן הפנייה. </w:t>
      </w:r>
    </w:p>
    <w:p w:rsidR="00E633D0" w:rsidRPr="00504E21" w:rsidRDefault="003C3E3C" w:rsidP="005C46CF">
      <w:pPr>
        <w:pStyle w:val="a9"/>
        <w:numPr>
          <w:ilvl w:val="1"/>
          <w:numId w:val="7"/>
        </w:numPr>
        <w:bidi/>
        <w:ind w:left="843" w:hanging="567"/>
        <w:rPr>
          <w:rFonts w:cs="David"/>
          <w:b/>
          <w:bCs/>
          <w:sz w:val="24"/>
          <w:szCs w:val="24"/>
        </w:rPr>
      </w:pPr>
      <w:r>
        <w:rPr>
          <w:rFonts w:cs="David" w:hint="cs"/>
          <w:sz w:val="24"/>
          <w:szCs w:val="24"/>
          <w:rtl/>
        </w:rPr>
        <w:t>מענה/ים זה/אלו יהוו חלק בלתי נפרד ממסמכי מכרז זה.</w:t>
      </w:r>
    </w:p>
    <w:p w:rsidR="00E633D0" w:rsidRPr="00504E21" w:rsidRDefault="003C3E3C" w:rsidP="005C46CF">
      <w:pPr>
        <w:pStyle w:val="a9"/>
        <w:numPr>
          <w:ilvl w:val="1"/>
          <w:numId w:val="7"/>
        </w:numPr>
        <w:bidi/>
        <w:ind w:left="843" w:hanging="567"/>
        <w:rPr>
          <w:rFonts w:cs="David"/>
          <w:b/>
          <w:bCs/>
          <w:sz w:val="24"/>
          <w:szCs w:val="24"/>
        </w:rPr>
      </w:pPr>
      <w:r>
        <w:rPr>
          <w:rFonts w:cs="David" w:hint="cs"/>
          <w:sz w:val="24"/>
          <w:szCs w:val="24"/>
          <w:rtl/>
        </w:rPr>
        <w:t xml:space="preserve">רק מענה </w:t>
      </w:r>
      <w:r>
        <w:rPr>
          <w:rFonts w:cs="David" w:hint="cs"/>
          <w:b/>
          <w:bCs/>
          <w:sz w:val="24"/>
          <w:szCs w:val="24"/>
          <w:rtl/>
        </w:rPr>
        <w:t>בכתב</w:t>
      </w:r>
      <w:r>
        <w:rPr>
          <w:rFonts w:cs="David" w:hint="cs"/>
          <w:sz w:val="24"/>
          <w:szCs w:val="24"/>
          <w:rtl/>
        </w:rPr>
        <w:t xml:space="preserve"> יחייב/ו את ה</w:t>
      </w:r>
      <w:r w:rsidR="00CE73E3">
        <w:rPr>
          <w:rFonts w:cs="David" w:hint="cs"/>
          <w:sz w:val="24"/>
          <w:szCs w:val="24"/>
          <w:rtl/>
        </w:rPr>
        <w:t>רשות</w:t>
      </w:r>
      <w:r>
        <w:rPr>
          <w:rFonts w:cs="David" w:hint="cs"/>
          <w:sz w:val="24"/>
          <w:szCs w:val="24"/>
          <w:rtl/>
        </w:rPr>
        <w:t>.</w:t>
      </w:r>
    </w:p>
    <w:p w:rsidR="00E633D0" w:rsidRPr="00504E21" w:rsidRDefault="003C3E3C" w:rsidP="005C46CF">
      <w:pPr>
        <w:pStyle w:val="a9"/>
        <w:numPr>
          <w:ilvl w:val="1"/>
          <w:numId w:val="7"/>
        </w:numPr>
        <w:bidi/>
        <w:ind w:left="843" w:hanging="567"/>
        <w:rPr>
          <w:rFonts w:cs="David"/>
          <w:b/>
          <w:bCs/>
          <w:sz w:val="24"/>
          <w:szCs w:val="24"/>
        </w:rPr>
      </w:pPr>
      <w:r>
        <w:rPr>
          <w:rFonts w:cs="David" w:hint="cs"/>
          <w:sz w:val="24"/>
          <w:szCs w:val="24"/>
          <w:rtl/>
        </w:rPr>
        <w:t>ה</w:t>
      </w:r>
      <w:r w:rsidR="00CE73E3">
        <w:rPr>
          <w:rFonts w:cs="David" w:hint="cs"/>
          <w:sz w:val="24"/>
          <w:szCs w:val="24"/>
          <w:rtl/>
        </w:rPr>
        <w:t>רשות</w:t>
      </w:r>
      <w:r>
        <w:rPr>
          <w:rFonts w:cs="David" w:hint="cs"/>
          <w:sz w:val="24"/>
          <w:szCs w:val="24"/>
          <w:rtl/>
        </w:rPr>
        <w:t xml:space="preserve"> שומר</w:t>
      </w:r>
      <w:r w:rsidR="00403990">
        <w:rPr>
          <w:rFonts w:cs="David" w:hint="cs"/>
          <w:sz w:val="24"/>
          <w:szCs w:val="24"/>
          <w:rtl/>
        </w:rPr>
        <w:t>ת</w:t>
      </w:r>
      <w:r>
        <w:rPr>
          <w:rFonts w:cs="David" w:hint="cs"/>
          <w:sz w:val="24"/>
          <w:szCs w:val="24"/>
          <w:rtl/>
        </w:rPr>
        <w:t xml:space="preserve"> על זכות</w:t>
      </w:r>
      <w:r w:rsidR="00403990">
        <w:rPr>
          <w:rFonts w:cs="David" w:hint="cs"/>
          <w:sz w:val="24"/>
          <w:szCs w:val="24"/>
          <w:rtl/>
        </w:rPr>
        <w:t>ה</w:t>
      </w:r>
      <w:r>
        <w:rPr>
          <w:rFonts w:cs="David" w:hint="cs"/>
          <w:sz w:val="24"/>
          <w:szCs w:val="24"/>
          <w:rtl/>
        </w:rPr>
        <w:t>, לפי שיקול דעת</w:t>
      </w:r>
      <w:r w:rsidR="00403990">
        <w:rPr>
          <w:rFonts w:cs="David" w:hint="cs"/>
          <w:sz w:val="24"/>
          <w:szCs w:val="24"/>
          <w:rtl/>
        </w:rPr>
        <w:t>ה</w:t>
      </w:r>
      <w:r>
        <w:rPr>
          <w:rFonts w:cs="David" w:hint="cs"/>
          <w:sz w:val="24"/>
          <w:szCs w:val="24"/>
          <w:rtl/>
        </w:rPr>
        <w:t xml:space="preserve"> הבלעדי</w:t>
      </w:r>
      <w:r w:rsidR="00403990">
        <w:rPr>
          <w:rFonts w:cs="David" w:hint="cs"/>
          <w:sz w:val="24"/>
          <w:szCs w:val="24"/>
          <w:rtl/>
        </w:rPr>
        <w:t>,</w:t>
      </w:r>
      <w:r>
        <w:rPr>
          <w:rFonts w:cs="David" w:hint="cs"/>
          <w:sz w:val="24"/>
          <w:szCs w:val="24"/>
          <w:rtl/>
        </w:rPr>
        <w:t xml:space="preserve"> להשיב לשאלות אשר יוגשו לאחר המועד האמור בסעיף </w:t>
      </w:r>
      <w:r w:rsidR="00985EF6">
        <w:rPr>
          <w:rFonts w:cs="David"/>
          <w:sz w:val="24"/>
          <w:szCs w:val="24"/>
          <w:rtl/>
        </w:rPr>
        <w:fldChar w:fldCharType="begin"/>
      </w:r>
      <w:r w:rsidR="00985EF6">
        <w:rPr>
          <w:rFonts w:cs="David"/>
          <w:sz w:val="24"/>
          <w:szCs w:val="24"/>
          <w:rtl/>
        </w:rPr>
        <w:instrText xml:space="preserve"> </w:instrText>
      </w:r>
      <w:r w:rsidR="00985EF6">
        <w:rPr>
          <w:rFonts w:cs="David" w:hint="cs"/>
          <w:sz w:val="24"/>
          <w:szCs w:val="24"/>
        </w:rPr>
        <w:instrText>REF</w:instrText>
      </w:r>
      <w:r w:rsidR="00985EF6">
        <w:rPr>
          <w:rFonts w:cs="David" w:hint="cs"/>
          <w:sz w:val="24"/>
          <w:szCs w:val="24"/>
          <w:rtl/>
        </w:rPr>
        <w:instrText xml:space="preserve"> _</w:instrText>
      </w:r>
      <w:r w:rsidR="00985EF6">
        <w:rPr>
          <w:rFonts w:cs="David" w:hint="cs"/>
          <w:sz w:val="24"/>
          <w:szCs w:val="24"/>
        </w:rPr>
        <w:instrText>Ref509235020 \r \h</w:instrText>
      </w:r>
      <w:r w:rsidR="00985EF6">
        <w:rPr>
          <w:rFonts w:cs="David"/>
          <w:sz w:val="24"/>
          <w:szCs w:val="24"/>
          <w:rtl/>
        </w:rPr>
        <w:instrText xml:space="preserve"> </w:instrText>
      </w:r>
      <w:r w:rsidR="00985EF6">
        <w:rPr>
          <w:rFonts w:cs="David"/>
          <w:sz w:val="24"/>
          <w:szCs w:val="24"/>
          <w:rtl/>
        </w:rPr>
      </w:r>
      <w:r w:rsidR="00985EF6">
        <w:rPr>
          <w:rFonts w:cs="David"/>
          <w:sz w:val="24"/>
          <w:szCs w:val="24"/>
          <w:rtl/>
        </w:rPr>
        <w:fldChar w:fldCharType="separate"/>
      </w:r>
      <w:r w:rsidR="00D73B11">
        <w:rPr>
          <w:rFonts w:cs="David"/>
          <w:sz w:val="24"/>
          <w:szCs w:val="24"/>
          <w:cs/>
        </w:rPr>
        <w:t>‎</w:t>
      </w:r>
      <w:r w:rsidR="00D73B11">
        <w:rPr>
          <w:rFonts w:cs="David"/>
          <w:sz w:val="24"/>
          <w:szCs w:val="24"/>
        </w:rPr>
        <w:t>18.2</w:t>
      </w:r>
      <w:r w:rsidR="00985EF6">
        <w:rPr>
          <w:rFonts w:cs="David"/>
          <w:sz w:val="24"/>
          <w:szCs w:val="24"/>
          <w:rtl/>
        </w:rPr>
        <w:fldChar w:fldCharType="end"/>
      </w:r>
      <w:r w:rsidR="00985EF6">
        <w:rPr>
          <w:rFonts w:cs="David" w:hint="cs"/>
          <w:sz w:val="24"/>
          <w:szCs w:val="24"/>
          <w:rtl/>
        </w:rPr>
        <w:t xml:space="preserve"> </w:t>
      </w:r>
      <w:r>
        <w:rPr>
          <w:rFonts w:cs="David" w:hint="cs"/>
          <w:sz w:val="24"/>
          <w:szCs w:val="24"/>
          <w:rtl/>
        </w:rPr>
        <w:t>לעיל, כאשר תהיינה נסיבות מיוחדות אשר יצדיקו זאת. ה</w:t>
      </w:r>
      <w:r w:rsidR="00CE73E3">
        <w:rPr>
          <w:rFonts w:cs="David" w:hint="cs"/>
          <w:sz w:val="24"/>
          <w:szCs w:val="24"/>
          <w:rtl/>
        </w:rPr>
        <w:t>רשות</w:t>
      </w:r>
      <w:r>
        <w:rPr>
          <w:rFonts w:cs="David" w:hint="cs"/>
          <w:sz w:val="24"/>
          <w:szCs w:val="24"/>
          <w:rtl/>
        </w:rPr>
        <w:t xml:space="preserve"> לא מתחייב</w:t>
      </w:r>
      <w:r w:rsidR="001A7198">
        <w:rPr>
          <w:rFonts w:cs="David" w:hint="cs"/>
          <w:sz w:val="24"/>
          <w:szCs w:val="24"/>
          <w:rtl/>
        </w:rPr>
        <w:t>ת</w:t>
      </w:r>
      <w:r>
        <w:rPr>
          <w:rFonts w:cs="David" w:hint="cs"/>
          <w:sz w:val="24"/>
          <w:szCs w:val="24"/>
          <w:rtl/>
        </w:rPr>
        <w:t xml:space="preserve"> לפרסם פנייה שהתקבלה לאחר המועד האמור, אשר ה</w:t>
      </w:r>
      <w:r w:rsidR="00CE73E3">
        <w:rPr>
          <w:rFonts w:cs="David" w:hint="cs"/>
          <w:sz w:val="24"/>
          <w:szCs w:val="24"/>
          <w:rtl/>
        </w:rPr>
        <w:t>רשות</w:t>
      </w:r>
      <w:r>
        <w:rPr>
          <w:rFonts w:cs="David" w:hint="cs"/>
          <w:sz w:val="24"/>
          <w:szCs w:val="24"/>
          <w:rtl/>
        </w:rPr>
        <w:t xml:space="preserve"> החליט</w:t>
      </w:r>
      <w:r w:rsidR="001A7198">
        <w:rPr>
          <w:rFonts w:cs="David" w:hint="cs"/>
          <w:sz w:val="24"/>
          <w:szCs w:val="24"/>
          <w:rtl/>
        </w:rPr>
        <w:t>ה</w:t>
      </w:r>
      <w:r>
        <w:rPr>
          <w:rFonts w:cs="David" w:hint="cs"/>
          <w:sz w:val="24"/>
          <w:szCs w:val="24"/>
          <w:rtl/>
        </w:rPr>
        <w:t xml:space="preserve"> שלא להשיב עליה.</w:t>
      </w:r>
    </w:p>
    <w:p w:rsidR="00E633D0" w:rsidRPr="00504E21" w:rsidRDefault="003C3E3C" w:rsidP="005C46CF">
      <w:pPr>
        <w:pStyle w:val="a9"/>
        <w:numPr>
          <w:ilvl w:val="1"/>
          <w:numId w:val="7"/>
        </w:numPr>
        <w:bidi/>
        <w:ind w:left="843" w:hanging="567"/>
        <w:rPr>
          <w:rFonts w:cs="David"/>
          <w:b/>
          <w:bCs/>
          <w:sz w:val="24"/>
          <w:szCs w:val="24"/>
        </w:rPr>
      </w:pPr>
      <w:r>
        <w:rPr>
          <w:rFonts w:cs="David" w:hint="cs"/>
          <w:sz w:val="24"/>
          <w:szCs w:val="24"/>
          <w:rtl/>
        </w:rPr>
        <w:t>ה</w:t>
      </w:r>
      <w:r w:rsidR="00CE73E3">
        <w:rPr>
          <w:rFonts w:cs="David" w:hint="cs"/>
          <w:sz w:val="24"/>
          <w:szCs w:val="24"/>
          <w:rtl/>
        </w:rPr>
        <w:t>רשות</w:t>
      </w:r>
      <w:r>
        <w:rPr>
          <w:rFonts w:cs="David" w:hint="cs"/>
          <w:sz w:val="24"/>
          <w:szCs w:val="24"/>
          <w:rtl/>
        </w:rPr>
        <w:t xml:space="preserve"> רשאי</w:t>
      </w:r>
      <w:r w:rsidR="00126DC1">
        <w:rPr>
          <w:rFonts w:cs="David" w:hint="cs"/>
          <w:sz w:val="24"/>
          <w:szCs w:val="24"/>
          <w:rtl/>
        </w:rPr>
        <w:t>ת</w:t>
      </w:r>
      <w:r>
        <w:rPr>
          <w:rFonts w:cs="David" w:hint="cs"/>
          <w:sz w:val="24"/>
          <w:szCs w:val="24"/>
          <w:rtl/>
        </w:rPr>
        <w:t xml:space="preserve"> לשנות את תנאי המכרז, לפי שיקול דעת</w:t>
      </w:r>
      <w:r w:rsidR="00126DC1">
        <w:rPr>
          <w:rFonts w:cs="David" w:hint="cs"/>
          <w:sz w:val="24"/>
          <w:szCs w:val="24"/>
          <w:rtl/>
        </w:rPr>
        <w:t>ה</w:t>
      </w:r>
      <w:r>
        <w:rPr>
          <w:rFonts w:cs="David" w:hint="cs"/>
          <w:sz w:val="24"/>
          <w:szCs w:val="24"/>
          <w:rtl/>
        </w:rPr>
        <w:t xml:space="preserve"> הבלעדי, עד למועד האחרון להגשת ההצעות למכרז. הודעה על השינוי תישלח לכל מי ששלח ל</w:t>
      </w:r>
      <w:r w:rsidR="00CE73E3">
        <w:rPr>
          <w:rFonts w:cs="David" w:hint="cs"/>
          <w:sz w:val="24"/>
          <w:szCs w:val="24"/>
          <w:rtl/>
        </w:rPr>
        <w:t>רשות</w:t>
      </w:r>
      <w:r>
        <w:rPr>
          <w:rFonts w:cs="David" w:hint="cs"/>
          <w:sz w:val="24"/>
          <w:szCs w:val="24"/>
          <w:rtl/>
        </w:rPr>
        <w:t xml:space="preserve"> שאלות הבהרה </w:t>
      </w:r>
      <w:r w:rsidR="00D73B11">
        <w:rPr>
          <w:rFonts w:cs="David" w:hint="cs"/>
          <w:sz w:val="24"/>
          <w:szCs w:val="24"/>
          <w:rtl/>
        </w:rPr>
        <w:t>- בהתאם</w:t>
      </w:r>
      <w:r>
        <w:rPr>
          <w:rFonts w:cs="David" w:hint="cs"/>
          <w:sz w:val="24"/>
          <w:szCs w:val="24"/>
          <w:rtl/>
        </w:rPr>
        <w:t xml:space="preserve"> לפרטים שמסר</w:t>
      </w:r>
      <w:r w:rsidR="003A0AFF">
        <w:rPr>
          <w:rFonts w:cs="David" w:hint="cs"/>
          <w:sz w:val="24"/>
          <w:szCs w:val="24"/>
          <w:rtl/>
        </w:rPr>
        <w:t>,</w:t>
      </w:r>
      <w:r>
        <w:rPr>
          <w:rFonts w:cs="David" w:hint="cs"/>
          <w:sz w:val="24"/>
          <w:szCs w:val="24"/>
          <w:rtl/>
        </w:rPr>
        <w:t xml:space="preserve"> </w:t>
      </w:r>
      <w:r w:rsidR="003A0AFF">
        <w:rPr>
          <w:rFonts w:cs="David" w:hint="cs"/>
          <w:sz w:val="24"/>
          <w:szCs w:val="24"/>
          <w:rtl/>
        </w:rPr>
        <w:t>וכן</w:t>
      </w:r>
      <w:r>
        <w:rPr>
          <w:rFonts w:cs="David" w:hint="cs"/>
          <w:sz w:val="24"/>
          <w:szCs w:val="24"/>
          <w:rtl/>
        </w:rPr>
        <w:t xml:space="preserve"> תפורסם </w:t>
      </w:r>
      <w:r w:rsidR="003A0AFF">
        <w:rPr>
          <w:rFonts w:cs="David" w:hint="cs"/>
          <w:sz w:val="24"/>
          <w:szCs w:val="24"/>
          <w:rtl/>
        </w:rPr>
        <w:t>ב</w:t>
      </w:r>
      <w:r>
        <w:rPr>
          <w:rFonts w:cs="David" w:hint="cs"/>
          <w:sz w:val="24"/>
          <w:szCs w:val="24"/>
          <w:rtl/>
        </w:rPr>
        <w:t>אתר האינטרנט ובעיתונות</w:t>
      </w:r>
      <w:r w:rsidR="003A0AFF">
        <w:rPr>
          <w:rFonts w:cs="David" w:hint="cs"/>
          <w:sz w:val="24"/>
          <w:szCs w:val="24"/>
          <w:rtl/>
        </w:rPr>
        <w:t xml:space="preserve"> -</w:t>
      </w:r>
      <w:r>
        <w:rPr>
          <w:rFonts w:cs="David" w:hint="cs"/>
          <w:sz w:val="24"/>
          <w:szCs w:val="24"/>
          <w:rtl/>
        </w:rPr>
        <w:t xml:space="preserve"> אם נדרש בהתאם לתקנות. </w:t>
      </w:r>
    </w:p>
    <w:p w:rsidR="00E633D0" w:rsidRPr="000F1D4E" w:rsidRDefault="003C3E3C" w:rsidP="005C46CF">
      <w:pPr>
        <w:pStyle w:val="a9"/>
        <w:numPr>
          <w:ilvl w:val="1"/>
          <w:numId w:val="7"/>
        </w:numPr>
        <w:bidi/>
        <w:ind w:left="843" w:hanging="567"/>
        <w:rPr>
          <w:rFonts w:cs="David"/>
          <w:b/>
          <w:bCs/>
          <w:sz w:val="24"/>
          <w:szCs w:val="24"/>
          <w:rtl/>
        </w:rPr>
      </w:pPr>
      <w:r>
        <w:rPr>
          <w:rFonts w:cs="David" w:hint="cs"/>
          <w:sz w:val="24"/>
          <w:szCs w:val="24"/>
          <w:rtl/>
        </w:rPr>
        <w:t>הודעות אלו יהוו אף הן חלק בלתי נפרד ממסמכי המכרז.</w:t>
      </w:r>
    </w:p>
    <w:p w:rsidR="00E633D0" w:rsidRDefault="003C3E3C">
      <w:pPr>
        <w:rPr>
          <w:rFonts w:cs="David"/>
          <w:b/>
          <w:bCs/>
          <w:sz w:val="24"/>
          <w:szCs w:val="24"/>
        </w:rPr>
      </w:pPr>
      <w:r>
        <w:rPr>
          <w:rFonts w:cs="David"/>
          <w:b/>
          <w:bCs/>
          <w:sz w:val="24"/>
          <w:szCs w:val="24"/>
          <w:rtl/>
        </w:rPr>
        <w:br w:type="page"/>
      </w:r>
    </w:p>
    <w:p w:rsidR="00E633D0" w:rsidRPr="00B1276A" w:rsidRDefault="003C3E3C" w:rsidP="00542AF9">
      <w:pPr>
        <w:pStyle w:val="3"/>
        <w:numPr>
          <w:ilvl w:val="0"/>
          <w:numId w:val="10"/>
        </w:numPr>
        <w:bidi/>
        <w:jc w:val="center"/>
        <w:rPr>
          <w:rFonts w:cs="David"/>
          <w:color w:val="auto"/>
          <w:sz w:val="28"/>
          <w:szCs w:val="28"/>
          <w:u w:val="single"/>
        </w:rPr>
      </w:pPr>
      <w:r w:rsidRPr="00B1276A">
        <w:rPr>
          <w:rFonts w:cs="David" w:hint="cs"/>
          <w:color w:val="auto"/>
          <w:sz w:val="28"/>
          <w:szCs w:val="28"/>
          <w:u w:val="single"/>
          <w:rtl/>
        </w:rPr>
        <w:lastRenderedPageBreak/>
        <w:t>הגשת ההצעה</w:t>
      </w:r>
    </w:p>
    <w:p w:rsidR="00ED50F2" w:rsidRPr="00A216E8" w:rsidRDefault="00ED50F2" w:rsidP="009F6A97">
      <w:pPr>
        <w:pStyle w:val="40"/>
      </w:pPr>
      <w:r w:rsidRPr="00A216E8">
        <w:rPr>
          <w:rFonts w:hint="cs"/>
          <w:rtl/>
        </w:rPr>
        <w:t>הגשת ההצעה</w:t>
      </w:r>
    </w:p>
    <w:p w:rsidR="00AF3E08" w:rsidRDefault="00AF3E08" w:rsidP="005C46CF">
      <w:pPr>
        <w:pStyle w:val="a9"/>
        <w:numPr>
          <w:ilvl w:val="1"/>
          <w:numId w:val="7"/>
        </w:numPr>
        <w:bidi/>
        <w:ind w:left="843" w:hanging="567"/>
        <w:rPr>
          <w:rFonts w:cs="David"/>
          <w:b/>
          <w:bCs/>
          <w:sz w:val="24"/>
          <w:szCs w:val="24"/>
        </w:rPr>
      </w:pPr>
      <w:r>
        <w:rPr>
          <w:rFonts w:cs="David" w:hint="cs"/>
          <w:sz w:val="24"/>
          <w:szCs w:val="24"/>
          <w:rtl/>
        </w:rPr>
        <w:t xml:space="preserve">את ההצעה יש להגיש לאחר סיום הליך ההבהרות, במעטפה סגורה וחתומה, ללא זיהוי חיצוני, </w:t>
      </w:r>
      <w:r w:rsidRPr="00546FAF">
        <w:rPr>
          <w:rFonts w:cs="David" w:hint="cs"/>
          <w:sz w:val="24"/>
          <w:szCs w:val="24"/>
          <w:rtl/>
        </w:rPr>
        <w:t>ולהניחה בתיבת המכרזים של רשות</w:t>
      </w:r>
      <w:r>
        <w:rPr>
          <w:rFonts w:cs="David" w:hint="cs"/>
          <w:sz w:val="24"/>
          <w:szCs w:val="24"/>
          <w:rtl/>
        </w:rPr>
        <w:t xml:space="preserve"> החדשנות</w:t>
      </w:r>
      <w:r w:rsidRPr="00546FAF">
        <w:rPr>
          <w:rFonts w:cs="David" w:hint="cs"/>
          <w:sz w:val="24"/>
          <w:szCs w:val="24"/>
          <w:rtl/>
        </w:rPr>
        <w:t xml:space="preserve">, הנמצאת </w:t>
      </w:r>
      <w:r w:rsidRPr="00D1382F">
        <w:rPr>
          <w:rFonts w:cs="David" w:hint="cs"/>
          <w:b/>
          <w:bCs/>
          <w:sz w:val="24"/>
          <w:szCs w:val="24"/>
          <w:rtl/>
        </w:rPr>
        <w:t>ב</w:t>
      </w:r>
      <w:r w:rsidRPr="00D1382F">
        <w:rPr>
          <w:rFonts w:cs="David"/>
          <w:b/>
          <w:bCs/>
          <w:sz w:val="24"/>
          <w:szCs w:val="24"/>
          <w:rtl/>
        </w:rPr>
        <w:t xml:space="preserve">רחוב </w:t>
      </w:r>
      <w:r w:rsidRPr="00D1382F">
        <w:rPr>
          <w:rFonts w:cs="David" w:hint="cs"/>
          <w:b/>
          <w:bCs/>
          <w:sz w:val="24"/>
          <w:szCs w:val="24"/>
          <w:rtl/>
        </w:rPr>
        <w:t>הירדן 4</w:t>
      </w:r>
      <w:r w:rsidRPr="00D1382F">
        <w:rPr>
          <w:rFonts w:cs="David"/>
          <w:b/>
          <w:bCs/>
          <w:sz w:val="24"/>
          <w:szCs w:val="24"/>
          <w:rtl/>
        </w:rPr>
        <w:t xml:space="preserve">, קריית </w:t>
      </w:r>
      <w:r w:rsidRPr="00D1382F">
        <w:rPr>
          <w:rFonts w:cs="David" w:hint="cs"/>
          <w:b/>
          <w:bCs/>
          <w:sz w:val="24"/>
          <w:szCs w:val="24"/>
          <w:rtl/>
        </w:rPr>
        <w:t>שדה התעופה,</w:t>
      </w:r>
      <w:r w:rsidRPr="00D1382F">
        <w:rPr>
          <w:rFonts w:cs="David"/>
          <w:b/>
          <w:bCs/>
          <w:sz w:val="24"/>
          <w:szCs w:val="24"/>
          <w:rtl/>
        </w:rPr>
        <w:t xml:space="preserve"> </w:t>
      </w:r>
      <w:r w:rsidRPr="00D1382F">
        <w:rPr>
          <w:rFonts w:cs="David" w:hint="cs"/>
          <w:b/>
          <w:bCs/>
          <w:sz w:val="24"/>
          <w:szCs w:val="24"/>
          <w:rtl/>
        </w:rPr>
        <w:t xml:space="preserve">קומה 4, אגף מערבי, </w:t>
      </w:r>
      <w:r w:rsidRPr="00D1382F">
        <w:rPr>
          <w:rFonts w:cs="David"/>
          <w:b/>
          <w:bCs/>
          <w:sz w:val="24"/>
          <w:szCs w:val="24"/>
          <w:rtl/>
        </w:rPr>
        <w:t xml:space="preserve">בימים </w:t>
      </w:r>
      <w:r w:rsidRPr="00D1382F">
        <w:rPr>
          <w:rFonts w:cs="David" w:hint="cs"/>
          <w:b/>
          <w:bCs/>
          <w:sz w:val="24"/>
          <w:szCs w:val="24"/>
          <w:rtl/>
        </w:rPr>
        <w:t>ראשון עד חמישי,</w:t>
      </w:r>
      <w:r w:rsidRPr="00D1382F">
        <w:rPr>
          <w:rFonts w:cs="David"/>
          <w:b/>
          <w:bCs/>
          <w:sz w:val="24"/>
          <w:szCs w:val="24"/>
          <w:rtl/>
        </w:rPr>
        <w:t xml:space="preserve"> </w:t>
      </w:r>
      <w:r w:rsidRPr="00D1382F">
        <w:rPr>
          <w:rFonts w:cs="David" w:hint="eastAsia"/>
          <w:b/>
          <w:bCs/>
          <w:sz w:val="24"/>
          <w:szCs w:val="24"/>
          <w:rtl/>
        </w:rPr>
        <w:t>בין</w:t>
      </w:r>
      <w:r w:rsidRPr="00D1382F">
        <w:rPr>
          <w:rFonts w:cs="David"/>
          <w:b/>
          <w:bCs/>
          <w:sz w:val="24"/>
          <w:szCs w:val="24"/>
          <w:rtl/>
        </w:rPr>
        <w:t xml:space="preserve"> השעות </w:t>
      </w:r>
      <w:r>
        <w:rPr>
          <w:rFonts w:cs="David" w:hint="cs"/>
          <w:b/>
          <w:bCs/>
          <w:sz w:val="24"/>
          <w:szCs w:val="24"/>
          <w:rtl/>
        </w:rPr>
        <w:t>10</w:t>
      </w:r>
      <w:r w:rsidRPr="00D1382F">
        <w:rPr>
          <w:rFonts w:cs="David" w:hint="cs"/>
          <w:b/>
          <w:bCs/>
          <w:sz w:val="24"/>
          <w:szCs w:val="24"/>
          <w:rtl/>
        </w:rPr>
        <w:t xml:space="preserve">:00 - </w:t>
      </w:r>
      <w:r w:rsidR="0056792D" w:rsidRPr="00D1382F">
        <w:rPr>
          <w:rFonts w:cs="David" w:hint="cs"/>
          <w:b/>
          <w:bCs/>
          <w:sz w:val="24"/>
          <w:szCs w:val="24"/>
          <w:rtl/>
        </w:rPr>
        <w:t>1</w:t>
      </w:r>
      <w:r w:rsidR="0056792D">
        <w:rPr>
          <w:rFonts w:cs="David" w:hint="cs"/>
          <w:b/>
          <w:bCs/>
          <w:sz w:val="24"/>
          <w:szCs w:val="24"/>
          <w:rtl/>
        </w:rPr>
        <w:t>4</w:t>
      </w:r>
      <w:r w:rsidRPr="00D1382F">
        <w:rPr>
          <w:rFonts w:cs="David" w:hint="cs"/>
          <w:b/>
          <w:bCs/>
          <w:sz w:val="24"/>
          <w:szCs w:val="24"/>
          <w:rtl/>
        </w:rPr>
        <w:t>:00</w:t>
      </w:r>
      <w:r>
        <w:rPr>
          <w:rFonts w:cs="David" w:hint="cs"/>
          <w:sz w:val="24"/>
          <w:szCs w:val="24"/>
          <w:rtl/>
        </w:rPr>
        <w:t>,</w:t>
      </w:r>
      <w:r w:rsidRPr="00FC3B12">
        <w:rPr>
          <w:rFonts w:cs="David" w:hint="cs"/>
          <w:sz w:val="24"/>
          <w:szCs w:val="24"/>
          <w:rtl/>
        </w:rPr>
        <w:t xml:space="preserve"> </w:t>
      </w:r>
      <w:r w:rsidRPr="00FC3B12">
        <w:rPr>
          <w:rFonts w:cs="David"/>
          <w:sz w:val="24"/>
          <w:szCs w:val="24"/>
          <w:rtl/>
        </w:rPr>
        <w:t xml:space="preserve"> אך לא יאוחר </w:t>
      </w:r>
      <w:r w:rsidRPr="00FC3B12">
        <w:rPr>
          <w:rFonts w:cs="David" w:hint="eastAsia"/>
          <w:sz w:val="24"/>
          <w:szCs w:val="24"/>
          <w:rtl/>
        </w:rPr>
        <w:t>מהמועד</w:t>
      </w:r>
      <w:r w:rsidRPr="00FC3B12">
        <w:rPr>
          <w:rFonts w:cs="David"/>
          <w:sz w:val="24"/>
          <w:szCs w:val="24"/>
          <w:rtl/>
        </w:rPr>
        <w:t xml:space="preserve"> </w:t>
      </w:r>
      <w:r>
        <w:rPr>
          <w:rFonts w:cs="David" w:hint="cs"/>
          <w:sz w:val="24"/>
          <w:szCs w:val="24"/>
          <w:rtl/>
        </w:rPr>
        <w:t xml:space="preserve">המצוין בסעיף </w:t>
      </w:r>
      <w:r>
        <w:rPr>
          <w:rFonts w:cs="David"/>
          <w:sz w:val="24"/>
          <w:szCs w:val="24"/>
          <w:rtl/>
        </w:rPr>
        <w:fldChar w:fldCharType="begin"/>
      </w:r>
      <w:r>
        <w:rPr>
          <w:rFonts w:cs="David"/>
          <w:sz w:val="24"/>
          <w:szCs w:val="24"/>
          <w:rtl/>
        </w:rPr>
        <w:instrText xml:space="preserve"> </w:instrText>
      </w:r>
      <w:r>
        <w:rPr>
          <w:rFonts w:cs="David" w:hint="cs"/>
          <w:sz w:val="24"/>
          <w:szCs w:val="24"/>
        </w:rPr>
        <w:instrText>REF</w:instrText>
      </w:r>
      <w:r>
        <w:rPr>
          <w:rFonts w:cs="David" w:hint="cs"/>
          <w:sz w:val="24"/>
          <w:szCs w:val="24"/>
          <w:rtl/>
        </w:rPr>
        <w:instrText xml:space="preserve"> _</w:instrText>
      </w:r>
      <w:r>
        <w:rPr>
          <w:rFonts w:cs="David" w:hint="cs"/>
          <w:sz w:val="24"/>
          <w:szCs w:val="24"/>
        </w:rPr>
        <w:instrText>Ref497981379 \r \h</w:instrText>
      </w:r>
      <w:r>
        <w:rPr>
          <w:rFonts w:cs="David"/>
          <w:sz w:val="24"/>
          <w:szCs w:val="24"/>
          <w:rtl/>
        </w:rPr>
        <w:instrText xml:space="preserve"> </w:instrText>
      </w:r>
      <w:r>
        <w:rPr>
          <w:rFonts w:cs="David"/>
          <w:sz w:val="24"/>
          <w:szCs w:val="24"/>
          <w:rtl/>
        </w:rPr>
      </w:r>
      <w:r>
        <w:rPr>
          <w:rFonts w:cs="David"/>
          <w:sz w:val="24"/>
          <w:szCs w:val="24"/>
          <w:rtl/>
        </w:rPr>
        <w:fldChar w:fldCharType="separate"/>
      </w:r>
      <w:r w:rsidR="00D23AC1">
        <w:rPr>
          <w:rFonts w:cs="David"/>
          <w:sz w:val="24"/>
          <w:szCs w:val="24"/>
          <w:cs/>
        </w:rPr>
        <w:t>‎</w:t>
      </w:r>
      <w:r w:rsidR="00D23AC1">
        <w:rPr>
          <w:rFonts w:cs="David"/>
          <w:sz w:val="24"/>
          <w:szCs w:val="24"/>
        </w:rPr>
        <w:t>7.1.4</w:t>
      </w:r>
      <w:r>
        <w:rPr>
          <w:rFonts w:cs="David"/>
          <w:sz w:val="24"/>
          <w:szCs w:val="24"/>
          <w:rtl/>
        </w:rPr>
        <w:fldChar w:fldCharType="end"/>
      </w:r>
      <w:r>
        <w:rPr>
          <w:rFonts w:cs="David" w:hint="cs"/>
          <w:sz w:val="24"/>
          <w:szCs w:val="24"/>
          <w:rtl/>
        </w:rPr>
        <w:t xml:space="preserve"> לעיל. </w:t>
      </w:r>
    </w:p>
    <w:p w:rsidR="00AF3E08" w:rsidRDefault="00AF3E08" w:rsidP="004C5855">
      <w:pPr>
        <w:pStyle w:val="a9"/>
        <w:bidi/>
        <w:ind w:left="843" w:firstLine="0"/>
        <w:rPr>
          <w:rFonts w:cs="David"/>
          <w:b/>
          <w:bCs/>
          <w:sz w:val="24"/>
          <w:szCs w:val="24"/>
          <w:rtl/>
        </w:rPr>
      </w:pPr>
      <w:r>
        <w:rPr>
          <w:rFonts w:cs="David" w:hint="cs"/>
          <w:b/>
          <w:bCs/>
          <w:sz w:val="24"/>
          <w:szCs w:val="24"/>
          <w:rtl/>
        </w:rPr>
        <w:t>הצעות שלא תהיינה בתיבת המכרזים עד לתאריך ולשעה הנקובים לעיל, לא תובאנה לדיון בפני ועדת המכרזים ותיפסלנה על הסף.</w:t>
      </w:r>
    </w:p>
    <w:p w:rsidR="00AF3E08" w:rsidRDefault="00AF3E08" w:rsidP="004C5855">
      <w:pPr>
        <w:pStyle w:val="a9"/>
        <w:bidi/>
        <w:ind w:left="843" w:firstLine="0"/>
        <w:rPr>
          <w:rFonts w:cs="David"/>
          <w:b/>
          <w:bCs/>
          <w:sz w:val="24"/>
          <w:szCs w:val="24"/>
          <w:rtl/>
        </w:rPr>
      </w:pPr>
      <w:r w:rsidRPr="00FC3B12">
        <w:rPr>
          <w:rFonts w:cs="David" w:hint="cs"/>
          <w:sz w:val="24"/>
          <w:szCs w:val="24"/>
          <w:rtl/>
        </w:rPr>
        <w:t>יובהר, כי הצעה שתתקבל לאחר המועד הנקוב</w:t>
      </w:r>
      <w:r>
        <w:rPr>
          <w:rFonts w:cs="David" w:hint="cs"/>
          <w:sz w:val="24"/>
          <w:szCs w:val="24"/>
          <w:rtl/>
        </w:rPr>
        <w:t xml:space="preserve"> לעיל</w:t>
      </w:r>
      <w:r w:rsidRPr="00FC3B12">
        <w:rPr>
          <w:rFonts w:cs="David" w:hint="cs"/>
          <w:sz w:val="24"/>
          <w:szCs w:val="24"/>
          <w:rtl/>
        </w:rPr>
        <w:t xml:space="preserve"> תוחזר למגי</w:t>
      </w:r>
      <w:r>
        <w:rPr>
          <w:rFonts w:cs="David" w:hint="cs"/>
          <w:sz w:val="24"/>
          <w:szCs w:val="24"/>
          <w:rtl/>
        </w:rPr>
        <w:t>ש</w:t>
      </w:r>
      <w:r w:rsidRPr="00FC3B12">
        <w:rPr>
          <w:rFonts w:cs="David" w:hint="cs"/>
          <w:sz w:val="24"/>
          <w:szCs w:val="24"/>
          <w:rtl/>
        </w:rPr>
        <w:t xml:space="preserve"> ההצעה, ותיפתח</w:t>
      </w:r>
      <w:r>
        <w:rPr>
          <w:rFonts w:cs="David" w:hint="cs"/>
          <w:sz w:val="24"/>
          <w:szCs w:val="24"/>
          <w:rtl/>
        </w:rPr>
        <w:t>,</w:t>
      </w:r>
      <w:r w:rsidRPr="00FC3B12">
        <w:rPr>
          <w:rFonts w:cs="David" w:hint="cs"/>
          <w:sz w:val="24"/>
          <w:szCs w:val="24"/>
          <w:rtl/>
        </w:rPr>
        <w:t xml:space="preserve"> במידת הצורך</w:t>
      </w:r>
      <w:r>
        <w:rPr>
          <w:rFonts w:cs="David" w:hint="cs"/>
          <w:sz w:val="24"/>
          <w:szCs w:val="24"/>
          <w:rtl/>
        </w:rPr>
        <w:t>,</w:t>
      </w:r>
      <w:r w:rsidRPr="00FC3B12">
        <w:rPr>
          <w:rFonts w:cs="David" w:hint="cs"/>
          <w:sz w:val="24"/>
          <w:szCs w:val="24"/>
          <w:rtl/>
        </w:rPr>
        <w:t xml:space="preserve"> רק לצורך זיהוי פרטי </w:t>
      </w:r>
      <w:r>
        <w:rPr>
          <w:rFonts w:cs="David" w:hint="cs"/>
          <w:sz w:val="24"/>
          <w:szCs w:val="24"/>
          <w:rtl/>
        </w:rPr>
        <w:t>המציע הרלוונטי</w:t>
      </w:r>
      <w:r w:rsidRPr="00FC3B12">
        <w:rPr>
          <w:rFonts w:cs="David" w:hint="cs"/>
          <w:sz w:val="24"/>
          <w:szCs w:val="24"/>
          <w:rtl/>
        </w:rPr>
        <w:t xml:space="preserve"> במטרה להחזירה</w:t>
      </w:r>
      <w:r>
        <w:rPr>
          <w:rFonts w:cs="David" w:hint="cs"/>
          <w:sz w:val="24"/>
          <w:szCs w:val="24"/>
          <w:rtl/>
        </w:rPr>
        <w:t>.</w:t>
      </w:r>
    </w:p>
    <w:p w:rsidR="00663801" w:rsidRPr="00D1382F" w:rsidRDefault="00663801" w:rsidP="005C46CF">
      <w:pPr>
        <w:pStyle w:val="a9"/>
        <w:numPr>
          <w:ilvl w:val="1"/>
          <w:numId w:val="7"/>
        </w:numPr>
        <w:bidi/>
        <w:ind w:left="843" w:hanging="567"/>
        <w:rPr>
          <w:rFonts w:cs="David"/>
          <w:b/>
          <w:bCs/>
          <w:sz w:val="24"/>
          <w:szCs w:val="24"/>
        </w:rPr>
      </w:pPr>
      <w:r>
        <w:rPr>
          <w:rFonts w:cs="David" w:hint="cs"/>
          <w:sz w:val="24"/>
          <w:szCs w:val="24"/>
          <w:rtl/>
        </w:rPr>
        <w:t>בשום מקרה אין להגיש את ההצעה בדואר אלקטרוני או בפקס.</w:t>
      </w:r>
    </w:p>
    <w:p w:rsidR="00663801" w:rsidRDefault="00663801" w:rsidP="005C46CF">
      <w:pPr>
        <w:pStyle w:val="a9"/>
        <w:numPr>
          <w:ilvl w:val="1"/>
          <w:numId w:val="7"/>
        </w:numPr>
        <w:bidi/>
        <w:ind w:left="843" w:hanging="567"/>
        <w:rPr>
          <w:rFonts w:cs="David"/>
          <w:sz w:val="24"/>
          <w:szCs w:val="24"/>
        </w:rPr>
      </w:pPr>
      <w:r>
        <w:rPr>
          <w:rFonts w:cs="David" w:hint="cs"/>
          <w:sz w:val="24"/>
          <w:szCs w:val="24"/>
          <w:rtl/>
        </w:rPr>
        <w:t>הגשת הצעה מטעם המציע מהווה הסכמתו לכל תנאי המכרז.</w:t>
      </w:r>
    </w:p>
    <w:p w:rsidR="00663801" w:rsidRDefault="00663801" w:rsidP="005C46CF">
      <w:pPr>
        <w:pStyle w:val="a9"/>
        <w:numPr>
          <w:ilvl w:val="1"/>
          <w:numId w:val="7"/>
        </w:numPr>
        <w:bidi/>
        <w:ind w:left="843" w:hanging="567"/>
        <w:rPr>
          <w:rFonts w:cs="David"/>
          <w:sz w:val="24"/>
          <w:szCs w:val="24"/>
          <w:rtl/>
        </w:rPr>
      </w:pPr>
      <w:r>
        <w:rPr>
          <w:rFonts w:cs="David" w:hint="cs"/>
          <w:sz w:val="24"/>
          <w:szCs w:val="24"/>
          <w:rtl/>
        </w:rPr>
        <w:t>על המציע לבדוק בעצמו ובאופן עצמאי את מסמכי המכרז, את היקף ומאפייני השירות, וכן כל נתון ופרט משפטי, כלכלי, עסקי או אחר, הרלוונטי, לדעתו של המציע, להליך המכרז, למתן השירות ולכלל התחייבויותיו של המציע על פי מסמכי המכרז.</w:t>
      </w:r>
    </w:p>
    <w:p w:rsidR="00663801" w:rsidRDefault="00663801" w:rsidP="005C46CF">
      <w:pPr>
        <w:pStyle w:val="a9"/>
        <w:numPr>
          <w:ilvl w:val="1"/>
          <w:numId w:val="7"/>
        </w:numPr>
        <w:bidi/>
        <w:ind w:left="843" w:hanging="567"/>
        <w:rPr>
          <w:rFonts w:cs="David"/>
          <w:sz w:val="24"/>
          <w:szCs w:val="24"/>
          <w:rtl/>
        </w:rPr>
      </w:pPr>
      <w:r>
        <w:rPr>
          <w:rFonts w:cs="David" w:hint="cs"/>
          <w:sz w:val="24"/>
          <w:szCs w:val="24"/>
          <w:rtl/>
        </w:rPr>
        <w:t>כל טענה בדבר טעות, אי הבנת מסמכי המכרז ו/או אי ידיעת תנאי כלשהו הקשור במתן השירותים מושא המכרז, לא תתקבל לאחר הגשת ההצעה על ידי המציע.</w:t>
      </w:r>
    </w:p>
    <w:p w:rsidR="00663801" w:rsidRPr="00D1382F" w:rsidRDefault="00663801" w:rsidP="005C46CF">
      <w:pPr>
        <w:pStyle w:val="a9"/>
        <w:numPr>
          <w:ilvl w:val="1"/>
          <w:numId w:val="7"/>
        </w:numPr>
        <w:bidi/>
        <w:ind w:left="843" w:hanging="567"/>
        <w:rPr>
          <w:rFonts w:cs="David"/>
          <w:b/>
          <w:bCs/>
          <w:sz w:val="24"/>
          <w:szCs w:val="24"/>
        </w:rPr>
      </w:pPr>
      <w:r>
        <w:rPr>
          <w:rFonts w:cs="David" w:hint="cs"/>
          <w:sz w:val="24"/>
          <w:szCs w:val="24"/>
          <w:rtl/>
        </w:rPr>
        <w:t>כל ההוצאות הכרוכות בהשתתפות במכרז, לרבות ההוצאות הכרוכות ו/או הנובעות מהכנת ההצעה והגשתה, תחולנה על המציעים בלבד. למניעת ספק, המציעים לא יהיו זכאים לכל השבה ו/או פיצוי בגין הוצאותיהם כאמור.</w:t>
      </w:r>
    </w:p>
    <w:p w:rsidR="00663801" w:rsidRDefault="00663801" w:rsidP="005C46CF">
      <w:pPr>
        <w:pStyle w:val="a9"/>
        <w:numPr>
          <w:ilvl w:val="1"/>
          <w:numId w:val="7"/>
        </w:numPr>
        <w:bidi/>
        <w:ind w:left="843" w:hanging="567"/>
        <w:rPr>
          <w:rFonts w:cs="David"/>
          <w:sz w:val="24"/>
          <w:szCs w:val="24"/>
        </w:rPr>
      </w:pPr>
      <w:bookmarkStart w:id="40" w:name="_Ref498353812"/>
      <w:r>
        <w:rPr>
          <w:rFonts w:cs="David" w:hint="cs"/>
          <w:sz w:val="24"/>
          <w:szCs w:val="24"/>
          <w:rtl/>
        </w:rPr>
        <w:t xml:space="preserve">את ההצעה, על כל חלקיה </w:t>
      </w:r>
      <w:r w:rsidRPr="00383320">
        <w:rPr>
          <w:rFonts w:cs="David" w:hint="cs"/>
          <w:sz w:val="24"/>
          <w:szCs w:val="24"/>
          <w:rtl/>
        </w:rPr>
        <w:t>(לרבות הצעת המחיר) ובצירוף</w:t>
      </w:r>
      <w:r>
        <w:rPr>
          <w:rFonts w:cs="David" w:hint="cs"/>
          <w:sz w:val="24"/>
          <w:szCs w:val="24"/>
          <w:rtl/>
        </w:rPr>
        <w:t xml:space="preserve"> כל המסמכים הדרושים הנלווים אליה, יש </w:t>
      </w:r>
      <w:r w:rsidRPr="00FF1047">
        <w:rPr>
          <w:rFonts w:cs="David" w:hint="cs"/>
          <w:sz w:val="24"/>
          <w:szCs w:val="24"/>
          <w:rtl/>
        </w:rPr>
        <w:t>להגיש בשני עותקים - מקור והעתק אחד</w:t>
      </w:r>
      <w:r>
        <w:rPr>
          <w:rFonts w:cs="David" w:hint="cs"/>
          <w:sz w:val="24"/>
          <w:szCs w:val="24"/>
          <w:rtl/>
        </w:rPr>
        <w:t xml:space="preserve">, </w:t>
      </w:r>
      <w:r w:rsidRPr="00BF6CBC">
        <w:rPr>
          <w:rFonts w:cs="David" w:hint="cs"/>
          <w:b/>
          <w:bCs/>
          <w:sz w:val="24"/>
          <w:szCs w:val="24"/>
          <w:rtl/>
        </w:rPr>
        <w:t>במעטפה סגורה, שלא תישא עליה סימני זיהוי כלשהם</w:t>
      </w:r>
      <w:r>
        <w:rPr>
          <w:rFonts w:cs="David" w:hint="cs"/>
          <w:b/>
          <w:bCs/>
          <w:sz w:val="24"/>
          <w:szCs w:val="24"/>
          <w:rtl/>
        </w:rPr>
        <w:t xml:space="preserve"> של המציע</w:t>
      </w:r>
      <w:r>
        <w:rPr>
          <w:rFonts w:cs="David" w:hint="cs"/>
          <w:sz w:val="24"/>
          <w:szCs w:val="24"/>
          <w:rtl/>
        </w:rPr>
        <w:t xml:space="preserve">. על המעטפה יש לציין: "מכרז פומבי </w:t>
      </w:r>
      <w:r w:rsidR="00A0485E">
        <w:rPr>
          <w:rFonts w:cs="David" w:hint="cs"/>
          <w:sz w:val="24"/>
          <w:szCs w:val="24"/>
          <w:rtl/>
        </w:rPr>
        <w:t>עם הליך תחרותי נוסף</w:t>
      </w:r>
      <w:r>
        <w:rPr>
          <w:rFonts w:cs="David" w:hint="cs"/>
          <w:sz w:val="24"/>
          <w:szCs w:val="24"/>
          <w:rtl/>
        </w:rPr>
        <w:t xml:space="preserve"> מס' </w:t>
      </w:r>
      <w:r w:rsidR="00B83835">
        <w:rPr>
          <w:rFonts w:cs="David" w:hint="cs"/>
          <w:sz w:val="24"/>
          <w:szCs w:val="24"/>
          <w:rtl/>
        </w:rPr>
        <w:t>07/2018</w:t>
      </w:r>
      <w:r w:rsidR="00866707">
        <w:rPr>
          <w:rFonts w:cs="David" w:hint="cs"/>
          <w:sz w:val="24"/>
          <w:szCs w:val="24"/>
          <w:rtl/>
        </w:rPr>
        <w:t xml:space="preserve"> </w:t>
      </w:r>
      <w:r w:rsidRPr="001B2C2E">
        <w:rPr>
          <w:rFonts w:cs="David" w:hint="cs"/>
          <w:sz w:val="24"/>
          <w:szCs w:val="24"/>
          <w:rtl/>
        </w:rPr>
        <w:t>ל</w:t>
      </w:r>
      <w:r w:rsidR="004E2D9F">
        <w:rPr>
          <w:rFonts w:cs="David" w:hint="cs"/>
          <w:sz w:val="24"/>
          <w:szCs w:val="24"/>
          <w:rtl/>
        </w:rPr>
        <w:t>הספקת</w:t>
      </w:r>
      <w:r w:rsidR="00B83835">
        <w:rPr>
          <w:rFonts w:cs="David" w:hint="cs"/>
          <w:sz w:val="24"/>
          <w:szCs w:val="24"/>
          <w:rtl/>
        </w:rPr>
        <w:t xml:space="preserve"> שירותי הפקה לכנס החדשנות לשנת 2018</w:t>
      </w:r>
      <w:r w:rsidR="001123DA">
        <w:rPr>
          <w:rFonts w:cs="David" w:hint="cs"/>
          <w:sz w:val="24"/>
          <w:szCs w:val="24"/>
          <w:rtl/>
        </w:rPr>
        <w:t>-19</w:t>
      </w:r>
      <w:r>
        <w:rPr>
          <w:rFonts w:cs="David" w:hint="cs"/>
          <w:sz w:val="24"/>
          <w:szCs w:val="24"/>
          <w:rtl/>
        </w:rPr>
        <w:t xml:space="preserve"> עבור רשות החדשנות".</w:t>
      </w:r>
      <w:bookmarkEnd w:id="40"/>
      <w:r>
        <w:rPr>
          <w:rFonts w:cs="David" w:hint="cs"/>
          <w:sz w:val="24"/>
          <w:szCs w:val="24"/>
          <w:rtl/>
        </w:rPr>
        <w:t xml:space="preserve"> </w:t>
      </w:r>
      <w:r w:rsidR="00401854">
        <w:rPr>
          <w:rFonts w:cs="David" w:hint="cs"/>
          <w:sz w:val="24"/>
          <w:szCs w:val="24"/>
          <w:rtl/>
        </w:rPr>
        <w:t>במקרה של אי התאמה או סתירה</w:t>
      </w:r>
      <w:r w:rsidR="00401854" w:rsidRPr="004B51CA">
        <w:rPr>
          <w:rFonts w:cs="David" w:hint="cs"/>
          <w:sz w:val="24"/>
          <w:szCs w:val="24"/>
          <w:rtl/>
        </w:rPr>
        <w:t xml:space="preserve"> בין שני העותקים, </w:t>
      </w:r>
      <w:r w:rsidR="00401854">
        <w:rPr>
          <w:rFonts w:cs="David" w:hint="cs"/>
          <w:sz w:val="24"/>
          <w:szCs w:val="24"/>
          <w:rtl/>
        </w:rPr>
        <w:t>ייחשב נוסח המקור כנוסח הקובע.</w:t>
      </w:r>
      <w:r w:rsidR="009C6A8D">
        <w:rPr>
          <w:rFonts w:cs="David" w:hint="cs"/>
          <w:sz w:val="24"/>
          <w:szCs w:val="24"/>
          <w:rtl/>
        </w:rPr>
        <w:t xml:space="preserve"> </w:t>
      </w:r>
      <w:r w:rsidR="009C6A8D" w:rsidRPr="0060781A">
        <w:rPr>
          <w:rFonts w:cs="David"/>
          <w:sz w:val="24"/>
          <w:szCs w:val="24"/>
          <w:rtl/>
        </w:rPr>
        <w:t>לכל מעטפה יצו</w:t>
      </w:r>
      <w:r w:rsidR="009C6A8D" w:rsidRPr="0060781A">
        <w:rPr>
          <w:rFonts w:cs="David" w:hint="cs"/>
          <w:sz w:val="24"/>
          <w:szCs w:val="24"/>
          <w:rtl/>
        </w:rPr>
        <w:t>ר</w:t>
      </w:r>
      <w:r w:rsidR="009C6A8D">
        <w:rPr>
          <w:rFonts w:cs="David" w:hint="cs"/>
          <w:sz w:val="24"/>
          <w:szCs w:val="24"/>
          <w:rtl/>
        </w:rPr>
        <w:t>ף</w:t>
      </w:r>
      <w:r w:rsidR="009C6A8D" w:rsidRPr="0060781A">
        <w:rPr>
          <w:rFonts w:cs="David" w:hint="cs"/>
          <w:sz w:val="24"/>
          <w:szCs w:val="24"/>
          <w:rtl/>
        </w:rPr>
        <w:t xml:space="preserve"> </w:t>
      </w:r>
      <w:r w:rsidR="009C6A8D" w:rsidRPr="0060781A">
        <w:rPr>
          <w:rFonts w:cs="David"/>
          <w:sz w:val="24"/>
          <w:szCs w:val="24"/>
          <w:rtl/>
        </w:rPr>
        <w:t xml:space="preserve"> </w:t>
      </w:r>
      <w:r w:rsidR="009C6A8D" w:rsidRPr="0060781A">
        <w:rPr>
          <w:rFonts w:cs="David" w:hint="cs"/>
          <w:sz w:val="24"/>
          <w:szCs w:val="24"/>
          <w:rtl/>
        </w:rPr>
        <w:t>החס</w:t>
      </w:r>
      <w:r w:rsidR="009C6A8D">
        <w:rPr>
          <w:rFonts w:cs="David" w:hint="cs"/>
          <w:sz w:val="24"/>
          <w:szCs w:val="24"/>
          <w:rtl/>
        </w:rPr>
        <w:t>ן</w:t>
      </w:r>
      <w:r w:rsidR="009C6A8D" w:rsidRPr="0060781A">
        <w:rPr>
          <w:rFonts w:cs="David" w:hint="cs"/>
          <w:sz w:val="24"/>
          <w:szCs w:val="24"/>
          <w:rtl/>
        </w:rPr>
        <w:t xml:space="preserve"> נייד</w:t>
      </w:r>
      <w:r w:rsidR="009C6A8D">
        <w:rPr>
          <w:rFonts w:cs="David" w:hint="cs"/>
          <w:sz w:val="24"/>
          <w:szCs w:val="24"/>
          <w:rtl/>
        </w:rPr>
        <w:t xml:space="preserve"> </w:t>
      </w:r>
      <w:r w:rsidR="009C6A8D" w:rsidRPr="0060781A">
        <w:rPr>
          <w:rFonts w:cs="David" w:hint="cs"/>
          <w:sz w:val="24"/>
          <w:szCs w:val="24"/>
          <w:rtl/>
        </w:rPr>
        <w:t>(</w:t>
      </w:r>
      <w:r w:rsidR="009C6A8D" w:rsidRPr="0060781A">
        <w:rPr>
          <w:rFonts w:cs="David"/>
          <w:sz w:val="24"/>
          <w:szCs w:val="24"/>
        </w:rPr>
        <w:t>DOK</w:t>
      </w:r>
      <w:r w:rsidR="009C6A8D" w:rsidRPr="0060781A">
        <w:rPr>
          <w:rFonts w:cs="David" w:hint="cs"/>
          <w:sz w:val="24"/>
          <w:szCs w:val="24"/>
          <w:rtl/>
        </w:rPr>
        <w:t>)</w:t>
      </w:r>
      <w:r w:rsidR="009C6A8D">
        <w:rPr>
          <w:rFonts w:cs="David" w:hint="cs"/>
          <w:sz w:val="24"/>
          <w:szCs w:val="24"/>
          <w:rtl/>
        </w:rPr>
        <w:t xml:space="preserve"> אחד</w:t>
      </w:r>
      <w:r w:rsidR="009C6A8D" w:rsidRPr="0060781A">
        <w:rPr>
          <w:rFonts w:cs="David"/>
          <w:sz w:val="24"/>
          <w:szCs w:val="24"/>
          <w:rtl/>
        </w:rPr>
        <w:t xml:space="preserve">, </w:t>
      </w:r>
      <w:r w:rsidR="009C6A8D" w:rsidRPr="0060781A">
        <w:rPr>
          <w:rFonts w:cs="David" w:hint="cs"/>
          <w:sz w:val="24"/>
          <w:szCs w:val="24"/>
          <w:rtl/>
        </w:rPr>
        <w:t>אשר יכיל</w:t>
      </w:r>
      <w:r w:rsidR="009C6A8D" w:rsidRPr="0060781A">
        <w:rPr>
          <w:rFonts w:cs="David"/>
          <w:sz w:val="24"/>
          <w:szCs w:val="24"/>
          <w:rtl/>
        </w:rPr>
        <w:t xml:space="preserve"> את תכולת ה</w:t>
      </w:r>
      <w:r w:rsidR="009C6A8D">
        <w:rPr>
          <w:rFonts w:cs="David" w:hint="cs"/>
          <w:sz w:val="24"/>
          <w:szCs w:val="24"/>
          <w:rtl/>
        </w:rPr>
        <w:t>הצעה המלאה סרוקה</w:t>
      </w:r>
      <w:r w:rsidR="009C6A8D" w:rsidRPr="00383320">
        <w:rPr>
          <w:rFonts w:cs="David" w:hint="cs"/>
          <w:sz w:val="24"/>
          <w:szCs w:val="24"/>
          <w:rtl/>
        </w:rPr>
        <w:t xml:space="preserve">, </w:t>
      </w:r>
      <w:r w:rsidR="009C6A8D" w:rsidRPr="00383320">
        <w:rPr>
          <w:rFonts w:cs="David" w:hint="cs"/>
          <w:b/>
          <w:bCs/>
          <w:sz w:val="24"/>
          <w:szCs w:val="24"/>
          <w:rtl/>
        </w:rPr>
        <w:t>למעט הצעת המחיר</w:t>
      </w:r>
      <w:r w:rsidR="009C6A8D" w:rsidRPr="00383320">
        <w:rPr>
          <w:rFonts w:cs="David" w:hint="cs"/>
          <w:sz w:val="24"/>
          <w:szCs w:val="24"/>
          <w:rtl/>
        </w:rPr>
        <w:t>.</w:t>
      </w:r>
      <w:r w:rsidR="009C6A8D" w:rsidRPr="00383320">
        <w:rPr>
          <w:rFonts w:cs="David"/>
          <w:sz w:val="24"/>
          <w:szCs w:val="24"/>
          <w:rtl/>
        </w:rPr>
        <w:t xml:space="preserve"> נדרשת זהות בין תוכן ההצעה</w:t>
      </w:r>
      <w:r w:rsidR="009C6A8D" w:rsidRPr="00383320">
        <w:rPr>
          <w:rFonts w:cs="David" w:hint="cs"/>
          <w:sz w:val="24"/>
          <w:szCs w:val="24"/>
          <w:rtl/>
        </w:rPr>
        <w:t xml:space="preserve"> המודפסת</w:t>
      </w:r>
      <w:r w:rsidR="009C6A8D" w:rsidRPr="00383320">
        <w:rPr>
          <w:rFonts w:cs="David"/>
          <w:sz w:val="24"/>
          <w:szCs w:val="24"/>
          <w:rtl/>
        </w:rPr>
        <w:t xml:space="preserve"> ותוכן </w:t>
      </w:r>
      <w:r w:rsidR="009C6A8D" w:rsidRPr="00383320">
        <w:rPr>
          <w:rFonts w:cs="David" w:hint="cs"/>
          <w:sz w:val="24"/>
          <w:szCs w:val="24"/>
          <w:rtl/>
        </w:rPr>
        <w:t>ההצעה על גבי</w:t>
      </w:r>
      <w:r w:rsidR="009C6A8D" w:rsidRPr="0060781A">
        <w:rPr>
          <w:rFonts w:cs="David" w:hint="cs"/>
          <w:sz w:val="24"/>
          <w:szCs w:val="24"/>
          <w:rtl/>
        </w:rPr>
        <w:t xml:space="preserve"> המדיה הדיגיטלית</w:t>
      </w:r>
      <w:r w:rsidR="009C6A8D" w:rsidRPr="0060781A">
        <w:rPr>
          <w:rFonts w:cs="David"/>
          <w:sz w:val="24"/>
          <w:szCs w:val="24"/>
          <w:rtl/>
        </w:rPr>
        <w:t>. במקרה של סתירה</w:t>
      </w:r>
      <w:r w:rsidR="009C6A8D" w:rsidRPr="0060781A">
        <w:rPr>
          <w:rFonts w:cs="David" w:hint="cs"/>
          <w:sz w:val="24"/>
          <w:szCs w:val="24"/>
          <w:rtl/>
        </w:rPr>
        <w:t>,</w:t>
      </w:r>
      <w:r w:rsidR="009C6A8D" w:rsidRPr="0060781A">
        <w:rPr>
          <w:rFonts w:cs="David"/>
          <w:sz w:val="24"/>
          <w:szCs w:val="24"/>
          <w:rtl/>
        </w:rPr>
        <w:t xml:space="preserve"> יגבר האמור בתוכן ההצעה המודפסת.</w:t>
      </w:r>
    </w:p>
    <w:p w:rsidR="00663801" w:rsidRDefault="00663801" w:rsidP="005C46CF">
      <w:pPr>
        <w:pStyle w:val="a9"/>
        <w:numPr>
          <w:ilvl w:val="1"/>
          <w:numId w:val="7"/>
        </w:numPr>
        <w:bidi/>
        <w:ind w:left="843" w:hanging="567"/>
        <w:rPr>
          <w:rFonts w:cs="David"/>
          <w:sz w:val="24"/>
          <w:szCs w:val="24"/>
          <w:rtl/>
        </w:rPr>
      </w:pPr>
      <w:bookmarkStart w:id="41" w:name="_Ref498353872"/>
      <w:r>
        <w:rPr>
          <w:rFonts w:cs="David" w:hint="cs"/>
          <w:sz w:val="24"/>
          <w:szCs w:val="24"/>
          <w:rtl/>
        </w:rPr>
        <w:t>במעטפת המכרז יהיו שתי מעטפות פנימיות כמפורט להלן:</w:t>
      </w:r>
      <w:bookmarkEnd w:id="41"/>
    </w:p>
    <w:p w:rsidR="00B46CAD" w:rsidRDefault="00663801" w:rsidP="00854F13">
      <w:pPr>
        <w:pStyle w:val="a9"/>
        <w:numPr>
          <w:ilvl w:val="2"/>
          <w:numId w:val="7"/>
        </w:numPr>
        <w:bidi/>
        <w:rPr>
          <w:rFonts w:cs="David"/>
          <w:sz w:val="24"/>
          <w:szCs w:val="24"/>
        </w:rPr>
      </w:pPr>
      <w:r>
        <w:rPr>
          <w:rFonts w:cs="David" w:hint="cs"/>
          <w:b/>
          <w:bCs/>
          <w:sz w:val="24"/>
          <w:szCs w:val="24"/>
          <w:rtl/>
        </w:rPr>
        <w:t>מעטפה מס' 1 –</w:t>
      </w:r>
      <w:r>
        <w:rPr>
          <w:rFonts w:cs="David" w:hint="cs"/>
          <w:sz w:val="24"/>
          <w:szCs w:val="24"/>
          <w:rtl/>
        </w:rPr>
        <w:t xml:space="preserve"> </w:t>
      </w:r>
      <w:r w:rsidRPr="00BF6CBC">
        <w:rPr>
          <w:rFonts w:cs="David" w:hint="cs"/>
          <w:b/>
          <w:bCs/>
          <w:sz w:val="24"/>
          <w:szCs w:val="24"/>
          <w:rtl/>
        </w:rPr>
        <w:t>טופס הצעה,</w:t>
      </w:r>
      <w:r>
        <w:rPr>
          <w:rFonts w:cs="David" w:hint="cs"/>
          <w:sz w:val="24"/>
          <w:szCs w:val="24"/>
          <w:rtl/>
        </w:rPr>
        <w:t xml:space="preserve"> </w:t>
      </w:r>
      <w:r>
        <w:rPr>
          <w:rFonts w:cs="David" w:hint="cs"/>
          <w:b/>
          <w:bCs/>
          <w:sz w:val="24"/>
          <w:szCs w:val="24"/>
          <w:rtl/>
        </w:rPr>
        <w:t>מסמכים ואישורים</w:t>
      </w:r>
      <w:r>
        <w:rPr>
          <w:rFonts w:cs="David" w:hint="cs"/>
          <w:sz w:val="24"/>
          <w:szCs w:val="24"/>
          <w:rtl/>
        </w:rPr>
        <w:t xml:space="preserve">: במעטפה זו יגיש המציע את הצעתו החתומה, ויצרף אליה את </w:t>
      </w:r>
      <w:r w:rsidRPr="00854F13">
        <w:rPr>
          <w:rFonts w:cs="David" w:hint="cs"/>
          <w:sz w:val="24"/>
          <w:szCs w:val="24"/>
          <w:rtl/>
        </w:rPr>
        <w:t>ה</w:t>
      </w:r>
      <w:r w:rsidR="00176853" w:rsidRPr="00854F13">
        <w:rPr>
          <w:rFonts w:cs="David" w:hint="cs"/>
          <w:sz w:val="24"/>
          <w:szCs w:val="24"/>
          <w:rtl/>
        </w:rPr>
        <w:t>מצג</w:t>
      </w:r>
      <w:r w:rsidR="00854F13">
        <w:rPr>
          <w:rFonts w:cs="David" w:hint="cs"/>
          <w:sz w:val="24"/>
          <w:szCs w:val="24"/>
          <w:rtl/>
        </w:rPr>
        <w:t>ו</w:t>
      </w:r>
      <w:r w:rsidR="00176853" w:rsidRPr="00854F13">
        <w:rPr>
          <w:rFonts w:cs="David" w:hint="cs"/>
          <w:sz w:val="24"/>
          <w:szCs w:val="24"/>
          <w:rtl/>
        </w:rPr>
        <w:t>ת, ה</w:t>
      </w:r>
      <w:r w:rsidRPr="00854F13">
        <w:rPr>
          <w:rFonts w:cs="David" w:hint="cs"/>
          <w:sz w:val="24"/>
          <w:szCs w:val="24"/>
          <w:rtl/>
        </w:rPr>
        <w:t>מסמכים</w:t>
      </w:r>
      <w:r>
        <w:rPr>
          <w:rFonts w:cs="David" w:hint="cs"/>
          <w:sz w:val="24"/>
          <w:szCs w:val="24"/>
          <w:rtl/>
        </w:rPr>
        <w:t xml:space="preserve"> והאישורים כנדרש במכרז זה, ב</w:t>
      </w:r>
      <w:r w:rsidRPr="00FF1047">
        <w:rPr>
          <w:rFonts w:cs="David" w:hint="cs"/>
          <w:sz w:val="24"/>
          <w:szCs w:val="24"/>
          <w:rtl/>
        </w:rPr>
        <w:t>ש</w:t>
      </w:r>
      <w:r w:rsidR="0000360C" w:rsidRPr="00FF1047">
        <w:rPr>
          <w:rFonts w:cs="David" w:hint="cs"/>
          <w:sz w:val="24"/>
          <w:szCs w:val="24"/>
          <w:rtl/>
        </w:rPr>
        <w:t>ני</w:t>
      </w:r>
      <w:r>
        <w:rPr>
          <w:rFonts w:cs="David" w:hint="cs"/>
          <w:sz w:val="24"/>
          <w:szCs w:val="24"/>
          <w:rtl/>
        </w:rPr>
        <w:t xml:space="preserve"> עותקים כאמור</w:t>
      </w:r>
      <w:r w:rsidR="009C6A8D">
        <w:rPr>
          <w:rFonts w:cs="David" w:hint="cs"/>
          <w:sz w:val="24"/>
          <w:szCs w:val="24"/>
          <w:rtl/>
        </w:rPr>
        <w:t xml:space="preserve"> + </w:t>
      </w:r>
      <w:r w:rsidR="00854F13">
        <w:rPr>
          <w:rFonts w:cs="David" w:hint="cs"/>
          <w:sz w:val="24"/>
          <w:szCs w:val="24"/>
          <w:rtl/>
        </w:rPr>
        <w:t xml:space="preserve">על גבי </w:t>
      </w:r>
      <w:r w:rsidR="009C6A8D">
        <w:rPr>
          <w:rFonts w:cs="David" w:hint="cs"/>
          <w:sz w:val="24"/>
          <w:szCs w:val="24"/>
          <w:rtl/>
        </w:rPr>
        <w:t>החסן נייד (</w:t>
      </w:r>
      <w:r w:rsidR="009C6A8D">
        <w:rPr>
          <w:rFonts w:cs="David"/>
          <w:sz w:val="24"/>
          <w:szCs w:val="24"/>
        </w:rPr>
        <w:t>DOK</w:t>
      </w:r>
      <w:r w:rsidR="00854F13">
        <w:rPr>
          <w:rFonts w:cs="David"/>
          <w:sz w:val="24"/>
          <w:szCs w:val="24"/>
        </w:rPr>
        <w:t>-Disk On Key</w:t>
      </w:r>
      <w:r w:rsidR="009C6A8D">
        <w:rPr>
          <w:rFonts w:cs="David" w:hint="cs"/>
          <w:sz w:val="24"/>
          <w:szCs w:val="24"/>
          <w:rtl/>
        </w:rPr>
        <w:t>)</w:t>
      </w:r>
      <w:r>
        <w:rPr>
          <w:rFonts w:cs="David" w:hint="cs"/>
          <w:sz w:val="24"/>
          <w:szCs w:val="24"/>
          <w:rtl/>
        </w:rPr>
        <w:t xml:space="preserve">, </w:t>
      </w:r>
      <w:r w:rsidRPr="00B46CAD">
        <w:rPr>
          <w:rFonts w:cs="David" w:hint="cs"/>
          <w:b/>
          <w:bCs/>
          <w:sz w:val="24"/>
          <w:szCs w:val="24"/>
          <w:rtl/>
        </w:rPr>
        <w:t>למעט הצעת המחיר</w:t>
      </w:r>
      <w:r w:rsidR="00A867DA">
        <w:rPr>
          <w:rFonts w:cs="David" w:hint="cs"/>
          <w:b/>
          <w:bCs/>
          <w:sz w:val="24"/>
          <w:szCs w:val="24"/>
          <w:rtl/>
        </w:rPr>
        <w:t xml:space="preserve"> שתוגש בנפרד</w:t>
      </w:r>
      <w:r>
        <w:rPr>
          <w:rFonts w:cs="David" w:hint="cs"/>
          <w:sz w:val="24"/>
          <w:szCs w:val="24"/>
          <w:rtl/>
        </w:rPr>
        <w:t xml:space="preserve">. </w:t>
      </w:r>
    </w:p>
    <w:p w:rsidR="00663801" w:rsidRDefault="00663801" w:rsidP="00FF1047">
      <w:pPr>
        <w:pStyle w:val="a9"/>
        <w:keepLines/>
        <w:bidi/>
        <w:spacing w:before="240" w:after="160"/>
        <w:ind w:left="2016" w:firstLine="0"/>
        <w:rPr>
          <w:rFonts w:cs="David"/>
          <w:sz w:val="24"/>
          <w:szCs w:val="24"/>
        </w:rPr>
      </w:pPr>
      <w:r>
        <w:rPr>
          <w:rFonts w:cs="David" w:hint="cs"/>
          <w:b/>
          <w:bCs/>
          <w:sz w:val="24"/>
          <w:szCs w:val="24"/>
          <w:rtl/>
        </w:rPr>
        <w:lastRenderedPageBreak/>
        <w:t>יובהר, כי אין צורך לצרף את נוסח המכרז, המענה/ים על שאלות ההבהרה והסכם ההתקשרות</w:t>
      </w:r>
      <w:r>
        <w:rPr>
          <w:rFonts w:cs="David" w:hint="cs"/>
          <w:sz w:val="24"/>
          <w:szCs w:val="24"/>
          <w:rtl/>
        </w:rPr>
        <w:t>.</w:t>
      </w:r>
    </w:p>
    <w:p w:rsidR="00663801" w:rsidRDefault="00663801" w:rsidP="005C46CF">
      <w:pPr>
        <w:pStyle w:val="a9"/>
        <w:numPr>
          <w:ilvl w:val="2"/>
          <w:numId w:val="7"/>
        </w:numPr>
        <w:bidi/>
        <w:ind w:left="1977"/>
      </w:pPr>
      <w:bookmarkStart w:id="42" w:name="_Ref498248080"/>
      <w:bookmarkStart w:id="43" w:name="_Ref498354409"/>
      <w:r w:rsidRPr="00CE6182">
        <w:rPr>
          <w:rFonts w:cs="David" w:hint="cs"/>
          <w:b/>
          <w:bCs/>
          <w:sz w:val="24"/>
          <w:szCs w:val="24"/>
          <w:rtl/>
        </w:rPr>
        <w:t xml:space="preserve">מעטפה מס' 2 </w:t>
      </w:r>
      <w:r w:rsidRPr="00854F13">
        <w:rPr>
          <w:rFonts w:cs="David" w:hint="cs"/>
          <w:b/>
          <w:bCs/>
          <w:sz w:val="24"/>
          <w:szCs w:val="24"/>
          <w:rtl/>
        </w:rPr>
        <w:t>–</w:t>
      </w:r>
      <w:r w:rsidRPr="00854F13">
        <w:rPr>
          <w:rFonts w:cs="David" w:hint="cs"/>
          <w:sz w:val="24"/>
          <w:szCs w:val="24"/>
          <w:rtl/>
        </w:rPr>
        <w:t xml:space="preserve"> </w:t>
      </w:r>
      <w:r w:rsidRPr="00854F13">
        <w:rPr>
          <w:rFonts w:cs="David" w:hint="cs"/>
          <w:b/>
          <w:bCs/>
          <w:sz w:val="24"/>
          <w:szCs w:val="24"/>
          <w:rtl/>
        </w:rPr>
        <w:t>הצעת המחיר</w:t>
      </w:r>
      <w:r w:rsidRPr="00CE6182">
        <w:rPr>
          <w:rFonts w:cs="David" w:hint="cs"/>
          <w:b/>
          <w:bCs/>
          <w:sz w:val="24"/>
          <w:szCs w:val="24"/>
          <w:rtl/>
        </w:rPr>
        <w:t xml:space="preserve">: </w:t>
      </w:r>
      <w:r w:rsidRPr="00CE6182">
        <w:rPr>
          <w:rFonts w:cs="David" w:hint="cs"/>
          <w:sz w:val="24"/>
          <w:szCs w:val="24"/>
          <w:rtl/>
        </w:rPr>
        <w:t xml:space="preserve">במעטפה זו יגיש המציע את הצעת המחיר, </w:t>
      </w:r>
      <w:r w:rsidRPr="00CE6182">
        <w:rPr>
          <w:rFonts w:cs="David" w:hint="cs"/>
          <w:b/>
          <w:bCs/>
          <w:sz w:val="24"/>
          <w:szCs w:val="24"/>
          <w:rtl/>
        </w:rPr>
        <w:t>במעטפה סגורה ונפרדת</w:t>
      </w:r>
      <w:r w:rsidRPr="00CE6182">
        <w:rPr>
          <w:rFonts w:cs="David" w:hint="cs"/>
          <w:sz w:val="24"/>
          <w:szCs w:val="24"/>
          <w:rtl/>
        </w:rPr>
        <w:t xml:space="preserve">, על גבי הטופס בנוסח </w:t>
      </w:r>
      <w:r w:rsidRPr="003C404F">
        <w:rPr>
          <w:rFonts w:cs="David" w:hint="cs"/>
          <w:b/>
          <w:bCs/>
          <w:sz w:val="24"/>
          <w:szCs w:val="24"/>
          <w:rtl/>
        </w:rPr>
        <w:t>נספח ג'</w:t>
      </w:r>
      <w:r w:rsidR="006B7CF3" w:rsidRPr="003C404F">
        <w:rPr>
          <w:rFonts w:cs="David" w:hint="cs"/>
          <w:sz w:val="24"/>
          <w:szCs w:val="24"/>
          <w:rtl/>
        </w:rPr>
        <w:t>,</w:t>
      </w:r>
      <w:r w:rsidRPr="00CE6182">
        <w:rPr>
          <w:rFonts w:cs="David" w:hint="cs"/>
          <w:sz w:val="24"/>
          <w:szCs w:val="24"/>
          <w:rtl/>
        </w:rPr>
        <w:t xml:space="preserve"> בשני (2) עותקים כאמור. למעטפה זו לא יצורף כל מסמך אחר.</w:t>
      </w:r>
      <w:bookmarkEnd w:id="42"/>
      <w:r w:rsidRPr="00CE6182">
        <w:rPr>
          <w:rFonts w:cs="David" w:hint="cs"/>
          <w:sz w:val="24"/>
          <w:szCs w:val="24"/>
          <w:rtl/>
        </w:rPr>
        <w:t xml:space="preserve"> נדרש</w:t>
      </w:r>
      <w:r w:rsidR="009253AB" w:rsidRPr="00CE6182">
        <w:rPr>
          <w:rFonts w:cs="David" w:hint="cs"/>
          <w:sz w:val="24"/>
          <w:szCs w:val="24"/>
          <w:rtl/>
        </w:rPr>
        <w:t>,</w:t>
      </w:r>
      <w:r w:rsidRPr="00CE6182">
        <w:rPr>
          <w:rFonts w:cs="David" w:hint="cs"/>
          <w:sz w:val="24"/>
          <w:szCs w:val="24"/>
          <w:rtl/>
        </w:rPr>
        <w:t xml:space="preserve"> כי </w:t>
      </w:r>
      <w:r w:rsidRPr="00CE6182">
        <w:rPr>
          <w:rFonts w:cs="David"/>
          <w:sz w:val="24"/>
          <w:szCs w:val="24"/>
          <w:rtl/>
        </w:rPr>
        <w:t>פרטי הצעת המחיר לא יצוינו באף מקום נוסף בהצעה. ועדת המכרזים תהיה רשאית</w:t>
      </w:r>
      <w:r w:rsidRPr="00CE6182">
        <w:rPr>
          <w:rFonts w:cs="David" w:hint="cs"/>
          <w:sz w:val="24"/>
          <w:szCs w:val="24"/>
          <w:rtl/>
        </w:rPr>
        <w:t>, לפי שיקול דעתה הבלעדי,</w:t>
      </w:r>
      <w:r w:rsidRPr="00CE6182">
        <w:rPr>
          <w:rFonts w:cs="David"/>
          <w:sz w:val="24"/>
          <w:szCs w:val="24"/>
          <w:rtl/>
        </w:rPr>
        <w:t xml:space="preserve"> לפסול על הסף </w:t>
      </w:r>
      <w:r w:rsidRPr="00CE6182">
        <w:rPr>
          <w:rFonts w:cs="David" w:hint="cs"/>
          <w:sz w:val="24"/>
          <w:szCs w:val="24"/>
          <w:rtl/>
        </w:rPr>
        <w:t>הצעה,</w:t>
      </w:r>
      <w:r w:rsidRPr="00CE6182">
        <w:rPr>
          <w:rFonts w:cs="David"/>
          <w:sz w:val="24"/>
          <w:szCs w:val="24"/>
          <w:rtl/>
        </w:rPr>
        <w:t xml:space="preserve"> אשר הצעת המחיר ש</w:t>
      </w:r>
      <w:r w:rsidRPr="00CE6182">
        <w:rPr>
          <w:rFonts w:cs="David" w:hint="cs"/>
          <w:sz w:val="24"/>
          <w:szCs w:val="24"/>
          <w:rtl/>
        </w:rPr>
        <w:t>תוגש במסגרתה</w:t>
      </w:r>
      <w:r w:rsidRPr="00CE6182">
        <w:rPr>
          <w:rFonts w:cs="David"/>
          <w:sz w:val="24"/>
          <w:szCs w:val="24"/>
          <w:rtl/>
        </w:rPr>
        <w:t xml:space="preserve"> לא תוגש במעטפה סגורה ונפרדת ו/או אשר חלק</w:t>
      </w:r>
      <w:r w:rsidRPr="00CE6182">
        <w:rPr>
          <w:rFonts w:cs="David" w:hint="cs"/>
          <w:sz w:val="24"/>
          <w:szCs w:val="24"/>
          <w:rtl/>
        </w:rPr>
        <w:t>/ים</w:t>
      </w:r>
      <w:r w:rsidRPr="00CE6182">
        <w:rPr>
          <w:rFonts w:cs="David"/>
          <w:sz w:val="24"/>
          <w:szCs w:val="24"/>
          <w:rtl/>
        </w:rPr>
        <w:t xml:space="preserve"> ממנה ו/או כולה יהי</w:t>
      </w:r>
      <w:r w:rsidRPr="00CE6182">
        <w:rPr>
          <w:rFonts w:cs="David" w:hint="cs"/>
          <w:sz w:val="24"/>
          <w:szCs w:val="24"/>
          <w:rtl/>
        </w:rPr>
        <w:t>ו</w:t>
      </w:r>
      <w:r w:rsidRPr="00CE6182">
        <w:rPr>
          <w:rFonts w:cs="David"/>
          <w:sz w:val="24"/>
          <w:szCs w:val="24"/>
          <w:rtl/>
        </w:rPr>
        <w:t xml:space="preserve"> גלוי</w:t>
      </w:r>
      <w:r w:rsidRPr="00CE6182">
        <w:rPr>
          <w:rFonts w:cs="David" w:hint="cs"/>
          <w:sz w:val="24"/>
          <w:szCs w:val="24"/>
          <w:rtl/>
        </w:rPr>
        <w:t>ים</w:t>
      </w:r>
      <w:r w:rsidRPr="00CE6182">
        <w:rPr>
          <w:rFonts w:cs="David"/>
          <w:sz w:val="24"/>
          <w:szCs w:val="24"/>
          <w:rtl/>
        </w:rPr>
        <w:t xml:space="preserve"> כחלק מההצעה</w:t>
      </w:r>
      <w:r w:rsidRPr="00CE6182">
        <w:rPr>
          <w:rFonts w:ascii="David" w:hAnsi="David" w:cs="David"/>
          <w:rtl/>
        </w:rPr>
        <w:t>.</w:t>
      </w:r>
      <w:bookmarkEnd w:id="43"/>
    </w:p>
    <w:p w:rsidR="00E633D0" w:rsidRPr="00A216E8" w:rsidRDefault="003C3E3C" w:rsidP="009F6A97">
      <w:pPr>
        <w:pStyle w:val="40"/>
      </w:pPr>
      <w:r w:rsidRPr="00A216E8">
        <w:rPr>
          <w:rFonts w:hint="cs"/>
          <w:rtl/>
        </w:rPr>
        <w:t>הצעת המחיר</w:t>
      </w:r>
    </w:p>
    <w:p w:rsidR="00E633D0" w:rsidRDefault="003C3E3C" w:rsidP="003C404F">
      <w:pPr>
        <w:pStyle w:val="a9"/>
        <w:numPr>
          <w:ilvl w:val="1"/>
          <w:numId w:val="7"/>
        </w:numPr>
        <w:bidi/>
        <w:ind w:left="843" w:hanging="567"/>
        <w:rPr>
          <w:rFonts w:cs="David"/>
          <w:sz w:val="24"/>
          <w:szCs w:val="24"/>
        </w:rPr>
      </w:pPr>
      <w:r w:rsidRPr="00BD68AB">
        <w:rPr>
          <w:rFonts w:cs="David" w:hint="cs"/>
          <w:sz w:val="24"/>
          <w:szCs w:val="24"/>
          <w:rtl/>
        </w:rPr>
        <w:t>את הצעת המחיר</w:t>
      </w:r>
      <w:r>
        <w:rPr>
          <w:rFonts w:cs="David" w:hint="cs"/>
          <w:sz w:val="24"/>
          <w:szCs w:val="24"/>
          <w:rtl/>
        </w:rPr>
        <w:t xml:space="preserve"> יש למלא במקום המיועד לכך בטופס הצע</w:t>
      </w:r>
      <w:r w:rsidR="0015526C">
        <w:rPr>
          <w:rFonts w:cs="David" w:hint="cs"/>
          <w:sz w:val="24"/>
          <w:szCs w:val="24"/>
          <w:rtl/>
        </w:rPr>
        <w:t xml:space="preserve">ת המחיר </w:t>
      </w:r>
      <w:r w:rsidR="0015526C">
        <w:rPr>
          <w:rFonts w:cs="David"/>
          <w:sz w:val="24"/>
          <w:szCs w:val="24"/>
          <w:rtl/>
        </w:rPr>
        <w:t>–</w:t>
      </w:r>
      <w:r w:rsidR="0015526C">
        <w:rPr>
          <w:rFonts w:cs="David" w:hint="cs"/>
          <w:sz w:val="24"/>
          <w:szCs w:val="24"/>
          <w:rtl/>
        </w:rPr>
        <w:t xml:space="preserve"> </w:t>
      </w:r>
      <w:r w:rsidR="0015526C" w:rsidRPr="003C404F">
        <w:rPr>
          <w:rFonts w:cs="David" w:hint="cs"/>
          <w:b/>
          <w:bCs/>
          <w:sz w:val="24"/>
          <w:szCs w:val="24"/>
          <w:rtl/>
        </w:rPr>
        <w:t xml:space="preserve">נספח </w:t>
      </w:r>
      <w:r w:rsidR="003C404F" w:rsidRPr="003C404F">
        <w:rPr>
          <w:rFonts w:cs="David" w:hint="cs"/>
          <w:b/>
          <w:bCs/>
          <w:sz w:val="24"/>
          <w:szCs w:val="24"/>
          <w:rtl/>
        </w:rPr>
        <w:t>ג'</w:t>
      </w:r>
      <w:r w:rsidR="003C404F">
        <w:rPr>
          <w:rFonts w:cs="David" w:hint="cs"/>
          <w:sz w:val="24"/>
          <w:szCs w:val="24"/>
          <w:rtl/>
        </w:rPr>
        <w:t xml:space="preserve"> </w:t>
      </w:r>
      <w:r w:rsidR="0015526C">
        <w:rPr>
          <w:rFonts w:cs="David" w:hint="cs"/>
          <w:sz w:val="24"/>
          <w:szCs w:val="24"/>
          <w:rtl/>
        </w:rPr>
        <w:t>למסמכי המכרז</w:t>
      </w:r>
      <w:r>
        <w:rPr>
          <w:rFonts w:cs="David" w:hint="cs"/>
          <w:sz w:val="24"/>
          <w:szCs w:val="24"/>
          <w:rtl/>
        </w:rPr>
        <w:t>.</w:t>
      </w:r>
      <w:r w:rsidR="0015526C">
        <w:rPr>
          <w:rFonts w:cs="David" w:hint="cs"/>
          <w:sz w:val="24"/>
          <w:szCs w:val="24"/>
          <w:rtl/>
        </w:rPr>
        <w:t xml:space="preserve"> </w:t>
      </w:r>
    </w:p>
    <w:p w:rsidR="00E633D0" w:rsidRDefault="003C3E3C" w:rsidP="00854F13">
      <w:pPr>
        <w:pStyle w:val="a9"/>
        <w:numPr>
          <w:ilvl w:val="1"/>
          <w:numId w:val="7"/>
        </w:numPr>
        <w:bidi/>
        <w:ind w:left="843" w:hanging="567"/>
        <w:rPr>
          <w:rFonts w:cs="David"/>
          <w:sz w:val="24"/>
          <w:szCs w:val="24"/>
        </w:rPr>
      </w:pPr>
      <w:r>
        <w:rPr>
          <w:rFonts w:cs="David" w:hint="cs"/>
          <w:sz w:val="24"/>
          <w:szCs w:val="24"/>
          <w:rtl/>
        </w:rPr>
        <w:t>המציעים נדרשים למלא את המחיר המוצע על ידיהם במספרים ובמילים.</w:t>
      </w:r>
    </w:p>
    <w:p w:rsidR="007D1469" w:rsidRDefault="003C3E3C" w:rsidP="00E761D3">
      <w:pPr>
        <w:pStyle w:val="a9"/>
        <w:numPr>
          <w:ilvl w:val="1"/>
          <w:numId w:val="7"/>
        </w:numPr>
        <w:bidi/>
        <w:ind w:left="843" w:hanging="567"/>
        <w:rPr>
          <w:rFonts w:cs="David"/>
          <w:sz w:val="24"/>
          <w:szCs w:val="24"/>
        </w:rPr>
      </w:pPr>
      <w:r>
        <w:rPr>
          <w:rFonts w:cs="David" w:hint="cs"/>
          <w:sz w:val="24"/>
          <w:szCs w:val="24"/>
          <w:rtl/>
        </w:rPr>
        <w:t xml:space="preserve">למען הסר ספק, בכל מקרה של סתירה בין </w:t>
      </w:r>
      <w:r w:rsidR="00E761D3">
        <w:rPr>
          <w:rFonts w:cs="David" w:hint="cs"/>
          <w:sz w:val="24"/>
          <w:szCs w:val="24"/>
          <w:rtl/>
        </w:rPr>
        <w:t>אחוז ההנחה</w:t>
      </w:r>
      <w:r>
        <w:rPr>
          <w:rFonts w:cs="David" w:hint="cs"/>
          <w:sz w:val="24"/>
          <w:szCs w:val="24"/>
          <w:rtl/>
        </w:rPr>
        <w:t xml:space="preserve"> ש</w:t>
      </w:r>
      <w:r w:rsidR="00E761D3">
        <w:rPr>
          <w:rFonts w:cs="David" w:hint="cs"/>
          <w:sz w:val="24"/>
          <w:szCs w:val="24"/>
          <w:rtl/>
        </w:rPr>
        <w:t>י</w:t>
      </w:r>
      <w:r>
        <w:rPr>
          <w:rFonts w:cs="David" w:hint="cs"/>
          <w:sz w:val="24"/>
          <w:szCs w:val="24"/>
          <w:rtl/>
        </w:rPr>
        <w:t xml:space="preserve">צוין במספרים, לבין </w:t>
      </w:r>
      <w:r w:rsidR="00E761D3">
        <w:rPr>
          <w:rFonts w:cs="David" w:hint="cs"/>
          <w:sz w:val="24"/>
          <w:szCs w:val="24"/>
          <w:rtl/>
        </w:rPr>
        <w:t>אחוז ההנחה</w:t>
      </w:r>
      <w:r>
        <w:rPr>
          <w:rFonts w:cs="David" w:hint="cs"/>
          <w:sz w:val="24"/>
          <w:szCs w:val="24"/>
          <w:rtl/>
        </w:rPr>
        <w:t xml:space="preserve"> במילים, יגבר ה</w:t>
      </w:r>
      <w:r w:rsidR="00E761D3">
        <w:rPr>
          <w:rFonts w:cs="David" w:hint="cs"/>
          <w:sz w:val="24"/>
          <w:szCs w:val="24"/>
          <w:rtl/>
        </w:rPr>
        <w:t>אחוז</w:t>
      </w:r>
      <w:r>
        <w:rPr>
          <w:rFonts w:cs="David" w:hint="cs"/>
          <w:sz w:val="24"/>
          <w:szCs w:val="24"/>
          <w:rtl/>
        </w:rPr>
        <w:t xml:space="preserve"> במילים. נתגלו בהצעה טעויות סופר או טעויות חשבוניות, </w:t>
      </w:r>
      <w:r w:rsidR="00D16271">
        <w:rPr>
          <w:rFonts w:cs="David" w:hint="cs"/>
          <w:sz w:val="24"/>
          <w:szCs w:val="24"/>
          <w:rtl/>
        </w:rPr>
        <w:t>תהא</w:t>
      </w:r>
      <w:r>
        <w:rPr>
          <w:rFonts w:cs="David" w:hint="cs"/>
          <w:sz w:val="24"/>
          <w:szCs w:val="24"/>
          <w:rtl/>
        </w:rPr>
        <w:t xml:space="preserve"> ה</w:t>
      </w:r>
      <w:r w:rsidR="00CE73E3">
        <w:rPr>
          <w:rFonts w:cs="David" w:hint="cs"/>
          <w:sz w:val="24"/>
          <w:szCs w:val="24"/>
          <w:rtl/>
        </w:rPr>
        <w:t>רשות</w:t>
      </w:r>
      <w:r>
        <w:rPr>
          <w:rFonts w:cs="David" w:hint="cs"/>
          <w:sz w:val="24"/>
          <w:szCs w:val="24"/>
          <w:rtl/>
        </w:rPr>
        <w:t xml:space="preserve"> רשאי</w:t>
      </w:r>
      <w:r w:rsidR="00D16271">
        <w:rPr>
          <w:rFonts w:cs="David" w:hint="cs"/>
          <w:sz w:val="24"/>
          <w:szCs w:val="24"/>
          <w:rtl/>
        </w:rPr>
        <w:t>ת</w:t>
      </w:r>
      <w:r>
        <w:rPr>
          <w:rFonts w:cs="David" w:hint="cs"/>
          <w:sz w:val="24"/>
          <w:szCs w:val="24"/>
          <w:rtl/>
        </w:rPr>
        <w:t xml:space="preserve"> לתקנן. הודעה על תיקון הטעות תימסר למציע.</w:t>
      </w:r>
      <w:bookmarkStart w:id="44" w:name="_Ref369012626"/>
      <w:bookmarkStart w:id="45" w:name="_Ref425420072"/>
    </w:p>
    <w:p w:rsidR="00F807EF" w:rsidRPr="007D1469" w:rsidRDefault="00F807EF" w:rsidP="0016628E">
      <w:pPr>
        <w:pStyle w:val="a9"/>
        <w:numPr>
          <w:ilvl w:val="1"/>
          <w:numId w:val="7"/>
        </w:numPr>
        <w:bidi/>
        <w:ind w:left="843" w:hanging="567"/>
        <w:rPr>
          <w:rFonts w:cs="David"/>
          <w:sz w:val="24"/>
          <w:szCs w:val="24"/>
        </w:rPr>
      </w:pPr>
      <w:r w:rsidRPr="007D1469">
        <w:rPr>
          <w:rFonts w:cs="David" w:hint="cs"/>
          <w:b/>
          <w:bCs/>
          <w:sz w:val="24"/>
          <w:szCs w:val="24"/>
          <w:rtl/>
        </w:rPr>
        <w:t>לתשומת לבכם</w:t>
      </w:r>
      <w:r w:rsidRPr="007D1469">
        <w:rPr>
          <w:rFonts w:cs="David" w:hint="cs"/>
          <w:sz w:val="24"/>
          <w:szCs w:val="24"/>
          <w:rtl/>
        </w:rPr>
        <w:t xml:space="preserve">: </w:t>
      </w:r>
      <w:r w:rsidR="00854F13" w:rsidRPr="00854F13">
        <w:rPr>
          <w:rFonts w:cs="David" w:hint="cs"/>
          <w:b/>
          <w:bCs/>
          <w:sz w:val="24"/>
          <w:szCs w:val="24"/>
          <w:rtl/>
        </w:rPr>
        <w:t>אין להציע מחיר שאיננו בטווח המחירים 300,000 ₪ - 350,000 ₪</w:t>
      </w:r>
      <w:r w:rsidR="00854F13">
        <w:rPr>
          <w:rFonts w:cs="David" w:hint="cs"/>
          <w:sz w:val="24"/>
          <w:szCs w:val="24"/>
          <w:rtl/>
        </w:rPr>
        <w:t>, לפני מע"מ</w:t>
      </w:r>
      <w:r w:rsidRPr="007D1469">
        <w:rPr>
          <w:rFonts w:cs="David" w:hint="cs"/>
          <w:sz w:val="24"/>
          <w:szCs w:val="24"/>
          <w:rtl/>
        </w:rPr>
        <w:t>.</w:t>
      </w:r>
      <w:r w:rsidR="0016628E">
        <w:rPr>
          <w:rFonts w:cs="David" w:hint="cs"/>
          <w:sz w:val="24"/>
          <w:szCs w:val="24"/>
          <w:rtl/>
        </w:rPr>
        <w:t xml:space="preserve"> </w:t>
      </w:r>
      <w:r w:rsidR="0016628E" w:rsidRPr="0016628E">
        <w:rPr>
          <w:rFonts w:cs="David" w:hint="cs"/>
          <w:b/>
          <w:bCs/>
          <w:sz w:val="24"/>
          <w:szCs w:val="24"/>
          <w:rtl/>
        </w:rPr>
        <w:t>ועדת המכרזים תהא רשאית</w:t>
      </w:r>
      <w:r w:rsidR="00F779A8">
        <w:rPr>
          <w:rFonts w:cs="David" w:hint="cs"/>
          <w:b/>
          <w:bCs/>
          <w:sz w:val="24"/>
          <w:szCs w:val="24"/>
          <w:rtl/>
        </w:rPr>
        <w:t>, לפי שיקול דעתה הבלעדי,</w:t>
      </w:r>
      <w:r w:rsidR="0016628E" w:rsidRPr="0016628E">
        <w:rPr>
          <w:rFonts w:cs="David" w:hint="cs"/>
          <w:b/>
          <w:bCs/>
          <w:sz w:val="24"/>
          <w:szCs w:val="24"/>
          <w:rtl/>
        </w:rPr>
        <w:t xml:space="preserve"> לפסול על הסף</w:t>
      </w:r>
      <w:r w:rsidRPr="0016628E">
        <w:rPr>
          <w:rFonts w:cs="David" w:hint="cs"/>
          <w:b/>
          <w:bCs/>
          <w:sz w:val="24"/>
          <w:szCs w:val="24"/>
          <w:rtl/>
        </w:rPr>
        <w:t xml:space="preserve"> הצעת</w:t>
      </w:r>
      <w:r w:rsidRPr="007D1469">
        <w:rPr>
          <w:rFonts w:cs="David"/>
          <w:b/>
          <w:bCs/>
          <w:sz w:val="24"/>
          <w:szCs w:val="24"/>
          <w:rtl/>
        </w:rPr>
        <w:t xml:space="preserve"> </w:t>
      </w:r>
      <w:r w:rsidRPr="007D1469">
        <w:rPr>
          <w:rFonts w:cs="David" w:hint="cs"/>
          <w:b/>
          <w:bCs/>
          <w:sz w:val="24"/>
          <w:szCs w:val="24"/>
          <w:rtl/>
        </w:rPr>
        <w:t>מחיר</w:t>
      </w:r>
      <w:r w:rsidRPr="007D1469">
        <w:rPr>
          <w:rFonts w:cs="David"/>
          <w:b/>
          <w:bCs/>
          <w:sz w:val="24"/>
          <w:szCs w:val="24"/>
          <w:rtl/>
        </w:rPr>
        <w:t xml:space="preserve"> </w:t>
      </w:r>
      <w:r w:rsidRPr="007D1469">
        <w:rPr>
          <w:rFonts w:cs="David" w:hint="cs"/>
          <w:b/>
          <w:bCs/>
          <w:sz w:val="24"/>
          <w:szCs w:val="24"/>
          <w:rtl/>
        </w:rPr>
        <w:t>אשר</w:t>
      </w:r>
      <w:r w:rsidRPr="007D1469">
        <w:rPr>
          <w:rFonts w:cs="David"/>
          <w:b/>
          <w:bCs/>
          <w:sz w:val="24"/>
          <w:szCs w:val="24"/>
          <w:rtl/>
        </w:rPr>
        <w:t xml:space="preserve"> </w:t>
      </w:r>
      <w:r w:rsidR="0016628E">
        <w:rPr>
          <w:rFonts w:cs="David" w:hint="cs"/>
          <w:b/>
          <w:bCs/>
          <w:sz w:val="24"/>
          <w:szCs w:val="24"/>
          <w:rtl/>
        </w:rPr>
        <w:t>לא תהיה בטווח כאמור</w:t>
      </w:r>
      <w:r w:rsidRPr="007D1469">
        <w:rPr>
          <w:rFonts w:cs="David"/>
          <w:sz w:val="24"/>
          <w:szCs w:val="24"/>
          <w:rtl/>
        </w:rPr>
        <w:t>.</w:t>
      </w:r>
      <w:bookmarkEnd w:id="44"/>
      <w:bookmarkEnd w:id="45"/>
    </w:p>
    <w:p w:rsidR="00E633D0" w:rsidRDefault="003C3E3C" w:rsidP="00F779A8">
      <w:pPr>
        <w:pStyle w:val="a9"/>
        <w:numPr>
          <w:ilvl w:val="1"/>
          <w:numId w:val="7"/>
        </w:numPr>
        <w:bidi/>
        <w:ind w:left="843" w:hanging="567"/>
        <w:rPr>
          <w:rFonts w:cs="David"/>
          <w:sz w:val="24"/>
          <w:szCs w:val="24"/>
        </w:rPr>
      </w:pPr>
      <w:r>
        <w:rPr>
          <w:rFonts w:cs="David" w:hint="cs"/>
          <w:sz w:val="24"/>
          <w:szCs w:val="24"/>
          <w:rtl/>
        </w:rPr>
        <w:t>יודגש, כי המחיר שאות</w:t>
      </w:r>
      <w:r w:rsidR="00F779A8">
        <w:rPr>
          <w:rFonts w:cs="David" w:hint="cs"/>
          <w:sz w:val="24"/>
          <w:szCs w:val="24"/>
          <w:rtl/>
        </w:rPr>
        <w:t>ו</w:t>
      </w:r>
      <w:r>
        <w:rPr>
          <w:rFonts w:cs="David" w:hint="cs"/>
          <w:sz w:val="24"/>
          <w:szCs w:val="24"/>
          <w:rtl/>
        </w:rPr>
        <w:t xml:space="preserve"> נדרשים המציעים להציע, כולל את </w:t>
      </w:r>
      <w:r w:rsidR="00430E5F">
        <w:rPr>
          <w:rFonts w:cs="David" w:hint="cs"/>
          <w:sz w:val="24"/>
          <w:szCs w:val="24"/>
          <w:rtl/>
        </w:rPr>
        <w:t xml:space="preserve">עלות </w:t>
      </w:r>
      <w:r>
        <w:rPr>
          <w:rFonts w:cs="David" w:hint="cs"/>
          <w:sz w:val="24"/>
          <w:szCs w:val="24"/>
          <w:rtl/>
        </w:rPr>
        <w:t>כל השירותים שיידרשו מ</w:t>
      </w:r>
      <w:r w:rsidR="00430E5F">
        <w:rPr>
          <w:rFonts w:cs="David" w:hint="cs"/>
          <w:sz w:val="24"/>
          <w:szCs w:val="24"/>
          <w:rtl/>
        </w:rPr>
        <w:t>בעל ההצעה הזוכה</w:t>
      </w:r>
      <w:r>
        <w:rPr>
          <w:rFonts w:cs="David" w:hint="cs"/>
          <w:sz w:val="24"/>
          <w:szCs w:val="24"/>
          <w:rtl/>
        </w:rPr>
        <w:t xml:space="preserve"> בהתאם למכרז זה ול</w:t>
      </w:r>
      <w:r w:rsidR="00256EFA">
        <w:rPr>
          <w:rFonts w:cs="David" w:hint="cs"/>
          <w:sz w:val="24"/>
          <w:szCs w:val="24"/>
          <w:rtl/>
        </w:rPr>
        <w:t>הסכם</w:t>
      </w:r>
      <w:r>
        <w:rPr>
          <w:rFonts w:cs="David" w:hint="cs"/>
          <w:sz w:val="24"/>
          <w:szCs w:val="24"/>
          <w:rtl/>
        </w:rPr>
        <w:t xml:space="preserve"> הנספח לו, לרבות כל עלות או הוצאה הכרוכה בהם, לרבות מס ישיר או עקיף, אך למעט מע"מ.</w:t>
      </w:r>
    </w:p>
    <w:p w:rsidR="00E633D0" w:rsidRDefault="003C3E3C" w:rsidP="005C46CF">
      <w:pPr>
        <w:pStyle w:val="a9"/>
        <w:numPr>
          <w:ilvl w:val="1"/>
          <w:numId w:val="7"/>
        </w:numPr>
        <w:bidi/>
        <w:ind w:left="843" w:hanging="567"/>
        <w:rPr>
          <w:rFonts w:cs="David"/>
          <w:sz w:val="24"/>
          <w:szCs w:val="24"/>
        </w:rPr>
      </w:pPr>
      <w:r>
        <w:rPr>
          <w:rFonts w:cs="David" w:hint="cs"/>
          <w:sz w:val="24"/>
          <w:szCs w:val="24"/>
          <w:rtl/>
        </w:rPr>
        <w:t>את המחירים יש לנקוב בשקלים חדשים, ללא מס ערך מוסף, שיחול כשיעורו ביום התשלום.</w:t>
      </w:r>
    </w:p>
    <w:p w:rsidR="00E633D0" w:rsidRDefault="003C3E3C" w:rsidP="00F779A8">
      <w:pPr>
        <w:pStyle w:val="a9"/>
        <w:numPr>
          <w:ilvl w:val="1"/>
          <w:numId w:val="7"/>
        </w:numPr>
        <w:bidi/>
        <w:ind w:left="843" w:hanging="567"/>
        <w:rPr>
          <w:rFonts w:cs="David"/>
          <w:sz w:val="24"/>
          <w:szCs w:val="24"/>
        </w:rPr>
      </w:pPr>
      <w:r>
        <w:rPr>
          <w:rFonts w:cs="David" w:hint="cs"/>
          <w:sz w:val="24"/>
          <w:szCs w:val="24"/>
          <w:rtl/>
        </w:rPr>
        <w:t xml:space="preserve">מודגש בזאת במפורש, כי הצעת המחיר תהיה סופית וכי אי התקיימות של איזו מהערכות המציע ו/או אי התממשות של איזו מציפיותיו, תחזיותיו או </w:t>
      </w:r>
      <w:proofErr w:type="spellStart"/>
      <w:r>
        <w:rPr>
          <w:rFonts w:cs="David" w:hint="cs"/>
          <w:sz w:val="24"/>
          <w:szCs w:val="24"/>
          <w:rtl/>
        </w:rPr>
        <w:t>תוכניותיו</w:t>
      </w:r>
      <w:proofErr w:type="spellEnd"/>
      <w:r>
        <w:rPr>
          <w:rFonts w:cs="David" w:hint="cs"/>
          <w:sz w:val="24"/>
          <w:szCs w:val="24"/>
          <w:rtl/>
        </w:rPr>
        <w:t xml:space="preserve">, </w:t>
      </w:r>
      <w:r w:rsidR="0048506E" w:rsidRPr="001E6CA5">
        <w:rPr>
          <w:rFonts w:ascii="Calibri" w:eastAsia="Calibri" w:hAnsi="Calibri" w:cs="David" w:hint="cs"/>
          <w:sz w:val="24"/>
          <w:szCs w:val="24"/>
          <w:rtl/>
        </w:rPr>
        <w:t>לרבות בנוגע להיקף השירותים שיוזמנו על ידי הרשות</w:t>
      </w:r>
      <w:r w:rsidR="0048506E">
        <w:rPr>
          <w:rFonts w:ascii="Calibri" w:eastAsia="Calibri" w:hAnsi="Calibri" w:cs="David" w:hint="cs"/>
          <w:sz w:val="24"/>
          <w:szCs w:val="24"/>
          <w:rtl/>
        </w:rPr>
        <w:t xml:space="preserve"> מכוח המכרז</w:t>
      </w:r>
      <w:r w:rsidR="0048506E" w:rsidRPr="001E6CA5">
        <w:rPr>
          <w:rFonts w:ascii="Calibri" w:eastAsia="Calibri" w:hAnsi="Calibri" w:cs="David" w:hint="cs"/>
          <w:sz w:val="24"/>
          <w:szCs w:val="24"/>
          <w:rtl/>
        </w:rPr>
        <w:t xml:space="preserve">, </w:t>
      </w:r>
      <w:r>
        <w:rPr>
          <w:rFonts w:cs="David" w:hint="cs"/>
          <w:sz w:val="24"/>
          <w:szCs w:val="24"/>
          <w:rtl/>
        </w:rPr>
        <w:t xml:space="preserve">לא </w:t>
      </w:r>
      <w:r w:rsidR="00F779A8">
        <w:rPr>
          <w:rFonts w:cs="David" w:hint="cs"/>
          <w:sz w:val="24"/>
          <w:szCs w:val="24"/>
          <w:rtl/>
        </w:rPr>
        <w:t>תהיה</w:t>
      </w:r>
      <w:r>
        <w:rPr>
          <w:rFonts w:cs="David" w:hint="cs"/>
          <w:sz w:val="24"/>
          <w:szCs w:val="24"/>
          <w:rtl/>
        </w:rPr>
        <w:t xml:space="preserve"> בשום מקרה עילה לשינוי של הצעתו ו/או לכל שינוי אחר בתנאים ובהוראות הכלולים במסמכי המכרז.</w:t>
      </w:r>
    </w:p>
    <w:p w:rsidR="00E633D0" w:rsidRDefault="003C3E3C" w:rsidP="005C46CF">
      <w:pPr>
        <w:pStyle w:val="a9"/>
        <w:numPr>
          <w:ilvl w:val="1"/>
          <w:numId w:val="7"/>
        </w:numPr>
        <w:bidi/>
        <w:ind w:left="843" w:hanging="567"/>
        <w:rPr>
          <w:rFonts w:cs="David"/>
          <w:sz w:val="24"/>
          <w:szCs w:val="24"/>
        </w:rPr>
      </w:pPr>
      <w:r>
        <w:rPr>
          <w:rFonts w:cs="David" w:hint="cs"/>
          <w:sz w:val="24"/>
          <w:szCs w:val="24"/>
          <w:rtl/>
        </w:rPr>
        <w:t>תשומת לב המציעים לכך, שמנגנון ההצמדה לתמורה, אם קיים, נקבע ב</w:t>
      </w:r>
      <w:r w:rsidR="00256EFA">
        <w:rPr>
          <w:rFonts w:cs="David" w:hint="cs"/>
          <w:sz w:val="24"/>
          <w:szCs w:val="24"/>
          <w:rtl/>
        </w:rPr>
        <w:t>הסכם</w:t>
      </w:r>
      <w:r>
        <w:rPr>
          <w:rFonts w:cs="David" w:hint="cs"/>
          <w:sz w:val="24"/>
          <w:szCs w:val="24"/>
          <w:rtl/>
        </w:rPr>
        <w:t xml:space="preserve"> ההתקשרות, ובכל מקרה, על המציע להימנע מהתניה או מציון </w:t>
      </w:r>
      <w:r w:rsidR="00F75168">
        <w:rPr>
          <w:rFonts w:cs="David" w:hint="cs"/>
          <w:sz w:val="24"/>
          <w:szCs w:val="24"/>
          <w:rtl/>
        </w:rPr>
        <w:t>ב</w:t>
      </w:r>
      <w:r>
        <w:rPr>
          <w:rFonts w:cs="David" w:hint="cs"/>
          <w:sz w:val="24"/>
          <w:szCs w:val="24"/>
          <w:rtl/>
        </w:rPr>
        <w:t>הצעת המחיר כי המחירים צמודים למדד כלשהו או שתיווסף עליהם ריבית כלשהי. התניה כאמור עלולה להביא לפסילת ההצעה.</w:t>
      </w:r>
    </w:p>
    <w:p w:rsidR="0096547D" w:rsidRPr="00EC1547" w:rsidRDefault="0096547D" w:rsidP="005C46CF">
      <w:pPr>
        <w:pStyle w:val="a9"/>
        <w:numPr>
          <w:ilvl w:val="1"/>
          <w:numId w:val="7"/>
        </w:numPr>
        <w:bidi/>
        <w:ind w:left="843" w:hanging="567"/>
        <w:rPr>
          <w:rFonts w:cs="David"/>
          <w:sz w:val="24"/>
          <w:szCs w:val="24"/>
        </w:rPr>
      </w:pPr>
      <w:r>
        <w:rPr>
          <w:rFonts w:cs="David" w:hint="cs"/>
          <w:sz w:val="24"/>
          <w:szCs w:val="24"/>
          <w:rtl/>
        </w:rPr>
        <w:t xml:space="preserve">הצעת המחיר תוגש במעטפה סגורה ונפרדת, כמפורט </w:t>
      </w:r>
      <w:r w:rsidRPr="00C97C9B">
        <w:rPr>
          <w:rFonts w:cs="David" w:hint="cs"/>
          <w:sz w:val="24"/>
          <w:szCs w:val="24"/>
          <w:rtl/>
        </w:rPr>
        <w:t xml:space="preserve">בסעיף </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Ref498354409 \r \h</w:instrText>
      </w:r>
      <w:r w:rsidRPr="00C97C9B">
        <w:rPr>
          <w:rFonts w:cs="David"/>
          <w:sz w:val="24"/>
          <w:szCs w:val="24"/>
          <w:rtl/>
        </w:rPr>
        <w:instrText xml:space="preserve"> </w:instrText>
      </w:r>
      <w:r w:rsidR="00F779A8" w:rsidRPr="00C97C9B">
        <w:rPr>
          <w:rFonts w:cs="David"/>
          <w:sz w:val="24"/>
          <w:szCs w:val="24"/>
          <w:rtl/>
        </w:rPr>
        <w:instrText xml:space="preserve"> \* </w:instrText>
      </w:r>
      <w:r w:rsidR="00F779A8" w:rsidRPr="00C97C9B">
        <w:rPr>
          <w:rFonts w:cs="David"/>
          <w:sz w:val="24"/>
          <w:szCs w:val="24"/>
        </w:rPr>
        <w:instrText>MERGEFORMAT</w:instrText>
      </w:r>
      <w:r w:rsidR="00F779A8"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F779A8" w:rsidRPr="00C97C9B">
        <w:rPr>
          <w:rFonts w:cs="David"/>
          <w:sz w:val="24"/>
          <w:szCs w:val="24"/>
          <w:cs/>
        </w:rPr>
        <w:t>‎</w:t>
      </w:r>
      <w:r w:rsidR="00F779A8" w:rsidRPr="00C97C9B">
        <w:rPr>
          <w:rFonts w:cs="David"/>
          <w:sz w:val="24"/>
          <w:szCs w:val="24"/>
        </w:rPr>
        <w:t>19.8.2</w:t>
      </w:r>
      <w:r w:rsidRPr="00C97C9B">
        <w:rPr>
          <w:rFonts w:cs="David"/>
          <w:sz w:val="24"/>
          <w:szCs w:val="24"/>
          <w:rtl/>
        </w:rPr>
        <w:fldChar w:fldCharType="end"/>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Ref498353554 \r \h</w:instrText>
      </w:r>
      <w:r w:rsidRPr="00C97C9B">
        <w:rPr>
          <w:rFonts w:cs="David"/>
          <w:sz w:val="24"/>
          <w:szCs w:val="24"/>
          <w:rtl/>
        </w:rPr>
        <w:instrText xml:space="preserve"> </w:instrText>
      </w:r>
      <w:r w:rsidR="00C97C9B">
        <w:rPr>
          <w:rFonts w:cs="David"/>
          <w:sz w:val="24"/>
          <w:szCs w:val="24"/>
          <w:rtl/>
        </w:rPr>
        <w:instrText xml:space="preserve"> \* </w:instrText>
      </w:r>
      <w:r w:rsidR="00C97C9B">
        <w:rPr>
          <w:rFonts w:cs="David"/>
          <w:sz w:val="24"/>
          <w:szCs w:val="24"/>
        </w:rPr>
        <w:instrText>MERGEFORMAT</w:instrText>
      </w:r>
      <w:r w:rsid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Pr="00C97C9B">
        <w:rPr>
          <w:rFonts w:cs="David"/>
          <w:sz w:val="24"/>
          <w:szCs w:val="24"/>
          <w:cs/>
        </w:rPr>
        <w:t>‎</w:t>
      </w:r>
      <w:r w:rsidRPr="00C97C9B">
        <w:rPr>
          <w:rFonts w:cs="David"/>
          <w:sz w:val="24"/>
          <w:szCs w:val="24"/>
          <w:rtl/>
        </w:rPr>
        <w:fldChar w:fldCharType="end"/>
      </w:r>
      <w:r w:rsidRPr="00C97C9B">
        <w:rPr>
          <w:rFonts w:cs="David" w:hint="cs"/>
          <w:sz w:val="24"/>
          <w:szCs w:val="24"/>
          <w:rtl/>
        </w:rPr>
        <w:t xml:space="preserve"> לעיל</w:t>
      </w:r>
      <w:r>
        <w:rPr>
          <w:rFonts w:cs="David" w:hint="cs"/>
          <w:sz w:val="24"/>
          <w:szCs w:val="24"/>
          <w:rtl/>
        </w:rPr>
        <w:t>.</w:t>
      </w:r>
    </w:p>
    <w:p w:rsidR="00E633D0" w:rsidRPr="00FA2B76" w:rsidRDefault="003C3E3C" w:rsidP="009F6A97">
      <w:pPr>
        <w:pStyle w:val="40"/>
      </w:pPr>
      <w:r w:rsidRPr="00A216E8">
        <w:rPr>
          <w:rFonts w:hint="cs"/>
          <w:rtl/>
        </w:rPr>
        <w:lastRenderedPageBreak/>
        <w:t>מבנה ההצעה, תצהירים, אישורים ומסמכים שיש לצרף להצעה</w:t>
      </w:r>
    </w:p>
    <w:p w:rsidR="00E633D0" w:rsidRPr="00C36D1D" w:rsidRDefault="003C3E3C" w:rsidP="003C404F">
      <w:pPr>
        <w:pStyle w:val="a9"/>
        <w:numPr>
          <w:ilvl w:val="1"/>
          <w:numId w:val="7"/>
        </w:numPr>
        <w:bidi/>
        <w:ind w:left="843" w:hanging="567"/>
        <w:rPr>
          <w:rFonts w:cs="David"/>
          <w:b/>
          <w:bCs/>
          <w:sz w:val="24"/>
          <w:szCs w:val="24"/>
        </w:rPr>
      </w:pPr>
      <w:bookmarkStart w:id="46" w:name="_Ref500426221"/>
      <w:r w:rsidRPr="00C36D1D">
        <w:rPr>
          <w:rFonts w:cs="David" w:hint="cs"/>
          <w:sz w:val="24"/>
          <w:szCs w:val="24"/>
          <w:rtl/>
        </w:rPr>
        <w:t xml:space="preserve">המציע יגיש את הצעתו אך ורק על גבי טופס </w:t>
      </w:r>
      <w:r w:rsidRPr="00C97C9B">
        <w:rPr>
          <w:rFonts w:cs="David" w:hint="cs"/>
          <w:sz w:val="24"/>
          <w:szCs w:val="24"/>
          <w:rtl/>
        </w:rPr>
        <w:t>ההצעה</w:t>
      </w:r>
      <w:r w:rsidR="009F67B7" w:rsidRPr="00C97C9B">
        <w:rPr>
          <w:rFonts w:cs="David" w:hint="cs"/>
          <w:sz w:val="24"/>
          <w:szCs w:val="24"/>
          <w:rtl/>
        </w:rPr>
        <w:t xml:space="preserve"> (</w:t>
      </w:r>
      <w:r w:rsidR="009F67B7" w:rsidRPr="00C97C9B">
        <w:rPr>
          <w:rFonts w:cs="David" w:hint="cs"/>
          <w:b/>
          <w:bCs/>
          <w:sz w:val="24"/>
          <w:szCs w:val="24"/>
          <w:rtl/>
        </w:rPr>
        <w:t xml:space="preserve">נספח </w:t>
      </w:r>
      <w:r w:rsidR="003C404F" w:rsidRPr="00C97C9B">
        <w:rPr>
          <w:rFonts w:cs="David" w:hint="cs"/>
          <w:b/>
          <w:bCs/>
          <w:sz w:val="24"/>
          <w:szCs w:val="24"/>
          <w:rtl/>
        </w:rPr>
        <w:t>ב'</w:t>
      </w:r>
      <w:r w:rsidR="003C404F" w:rsidRPr="00C97C9B">
        <w:rPr>
          <w:rFonts w:cs="David" w:hint="cs"/>
          <w:sz w:val="24"/>
          <w:szCs w:val="24"/>
          <w:rtl/>
        </w:rPr>
        <w:t xml:space="preserve">, </w:t>
      </w:r>
      <w:r w:rsidR="009F67B7" w:rsidRPr="00C97C9B">
        <w:rPr>
          <w:rFonts w:cs="David" w:hint="cs"/>
          <w:sz w:val="24"/>
          <w:szCs w:val="24"/>
          <w:rtl/>
        </w:rPr>
        <w:t>על נספחיו) וטופס הצעת המחיר (</w:t>
      </w:r>
      <w:r w:rsidR="009F67B7" w:rsidRPr="00C97C9B">
        <w:rPr>
          <w:rFonts w:cs="David" w:hint="cs"/>
          <w:b/>
          <w:bCs/>
          <w:sz w:val="24"/>
          <w:szCs w:val="24"/>
          <w:rtl/>
        </w:rPr>
        <w:t xml:space="preserve">נספח </w:t>
      </w:r>
      <w:r w:rsidR="003C404F" w:rsidRPr="00C97C9B">
        <w:rPr>
          <w:rFonts w:cs="David" w:hint="cs"/>
          <w:b/>
          <w:bCs/>
          <w:sz w:val="24"/>
          <w:szCs w:val="24"/>
          <w:rtl/>
        </w:rPr>
        <w:t>ג'</w:t>
      </w:r>
      <w:r w:rsidR="003C404F" w:rsidRPr="00C97C9B">
        <w:rPr>
          <w:rFonts w:cs="David" w:hint="cs"/>
          <w:sz w:val="24"/>
          <w:szCs w:val="24"/>
          <w:rtl/>
        </w:rPr>
        <w:t xml:space="preserve">), </w:t>
      </w:r>
      <w:r w:rsidR="009F67B7" w:rsidRPr="00C97C9B">
        <w:rPr>
          <w:rFonts w:cs="David" w:hint="cs"/>
          <w:sz w:val="24"/>
          <w:szCs w:val="24"/>
          <w:rtl/>
        </w:rPr>
        <w:t>בשלמותם,</w:t>
      </w:r>
      <w:r w:rsidRPr="00C97C9B">
        <w:rPr>
          <w:rFonts w:cs="David" w:hint="cs"/>
          <w:sz w:val="24"/>
          <w:szCs w:val="24"/>
          <w:rtl/>
        </w:rPr>
        <w:t xml:space="preserve"> מבלי לבצע כל תיקון ו/או שינוי ו/או השמטה ו/או הסתייגות ו/או התניה ו/או תוספת</w:t>
      </w:r>
      <w:r w:rsidR="005501C8" w:rsidRPr="00C97C9B">
        <w:rPr>
          <w:rFonts w:cs="David" w:hint="cs"/>
          <w:sz w:val="24"/>
          <w:szCs w:val="24"/>
          <w:rtl/>
        </w:rPr>
        <w:t>, למעט כנדרש מפורשות במסמכי המכרז, על נספחיהם</w:t>
      </w:r>
      <w:r w:rsidRPr="00C97C9B">
        <w:rPr>
          <w:rFonts w:cs="David" w:hint="cs"/>
          <w:sz w:val="24"/>
          <w:szCs w:val="24"/>
          <w:rtl/>
        </w:rPr>
        <w:t xml:space="preserve">. כל תיקון ו/או שינוי ו/או השמטה ו/או הסתייגות ו/או התניה ו/או תוספת כאמור, ייחשבו כהסתייגות, ויחול לגביהם האמור בסעיף </w:t>
      </w:r>
      <w:r w:rsidR="003C404F" w:rsidRPr="00C97C9B">
        <w:rPr>
          <w:rFonts w:cs="David"/>
          <w:sz w:val="24"/>
          <w:szCs w:val="24"/>
          <w:rtl/>
        </w:rPr>
        <w:fldChar w:fldCharType="begin"/>
      </w:r>
      <w:r w:rsidR="003C404F" w:rsidRPr="00C97C9B">
        <w:rPr>
          <w:rFonts w:cs="David"/>
          <w:sz w:val="24"/>
          <w:szCs w:val="24"/>
          <w:rtl/>
        </w:rPr>
        <w:instrText xml:space="preserve"> </w:instrText>
      </w:r>
      <w:r w:rsidR="003C404F" w:rsidRPr="00C97C9B">
        <w:rPr>
          <w:rFonts w:cs="David" w:hint="cs"/>
          <w:sz w:val="24"/>
          <w:szCs w:val="24"/>
        </w:rPr>
        <w:instrText>REF</w:instrText>
      </w:r>
      <w:r w:rsidR="003C404F" w:rsidRPr="00C97C9B">
        <w:rPr>
          <w:rFonts w:cs="David" w:hint="cs"/>
          <w:sz w:val="24"/>
          <w:szCs w:val="24"/>
          <w:rtl/>
        </w:rPr>
        <w:instrText xml:space="preserve"> _</w:instrText>
      </w:r>
      <w:r w:rsidR="003C404F" w:rsidRPr="00C97C9B">
        <w:rPr>
          <w:rFonts w:cs="David" w:hint="cs"/>
          <w:sz w:val="24"/>
          <w:szCs w:val="24"/>
        </w:rPr>
        <w:instrText>Ref471711091 \r \h</w:instrText>
      </w:r>
      <w:r w:rsidR="003C404F" w:rsidRPr="00C97C9B">
        <w:rPr>
          <w:rFonts w:cs="David"/>
          <w:sz w:val="24"/>
          <w:szCs w:val="24"/>
          <w:rtl/>
        </w:rPr>
        <w:instrText xml:space="preserve"> </w:instrText>
      </w:r>
      <w:r w:rsidR="00C97C9B">
        <w:rPr>
          <w:rFonts w:cs="David"/>
          <w:sz w:val="24"/>
          <w:szCs w:val="24"/>
          <w:rtl/>
        </w:rPr>
        <w:instrText xml:space="preserve"> \* </w:instrText>
      </w:r>
      <w:r w:rsidR="00C97C9B">
        <w:rPr>
          <w:rFonts w:cs="David"/>
          <w:sz w:val="24"/>
          <w:szCs w:val="24"/>
        </w:rPr>
        <w:instrText>MERGEFORMAT</w:instrText>
      </w:r>
      <w:r w:rsidR="00C97C9B">
        <w:rPr>
          <w:rFonts w:cs="David"/>
          <w:sz w:val="24"/>
          <w:szCs w:val="24"/>
          <w:rtl/>
        </w:rPr>
        <w:instrText xml:space="preserve"> </w:instrText>
      </w:r>
      <w:r w:rsidR="003C404F" w:rsidRPr="00C97C9B">
        <w:rPr>
          <w:rFonts w:cs="David"/>
          <w:sz w:val="24"/>
          <w:szCs w:val="24"/>
          <w:rtl/>
        </w:rPr>
      </w:r>
      <w:r w:rsidR="003C404F" w:rsidRPr="00C97C9B">
        <w:rPr>
          <w:rFonts w:cs="David"/>
          <w:sz w:val="24"/>
          <w:szCs w:val="24"/>
          <w:rtl/>
        </w:rPr>
        <w:fldChar w:fldCharType="separate"/>
      </w:r>
      <w:r w:rsidR="003C404F" w:rsidRPr="00C97C9B">
        <w:rPr>
          <w:rFonts w:cs="David"/>
          <w:sz w:val="24"/>
          <w:szCs w:val="24"/>
          <w:cs/>
        </w:rPr>
        <w:t>‎</w:t>
      </w:r>
      <w:r w:rsidR="003C404F" w:rsidRPr="00C97C9B">
        <w:rPr>
          <w:rFonts w:cs="David"/>
          <w:sz w:val="24"/>
          <w:szCs w:val="24"/>
        </w:rPr>
        <w:t>25</w:t>
      </w:r>
      <w:r w:rsidR="003C404F" w:rsidRPr="00C97C9B">
        <w:rPr>
          <w:rFonts w:cs="David"/>
          <w:sz w:val="24"/>
          <w:szCs w:val="24"/>
          <w:rtl/>
        </w:rPr>
        <w:fldChar w:fldCharType="end"/>
      </w:r>
      <w:r w:rsidRPr="00C97C9B">
        <w:rPr>
          <w:rFonts w:cs="David" w:hint="cs"/>
          <w:sz w:val="24"/>
          <w:szCs w:val="24"/>
          <w:rtl/>
        </w:rPr>
        <w:t xml:space="preserve"> להלן</w:t>
      </w:r>
      <w:r w:rsidRPr="00C36D1D">
        <w:rPr>
          <w:rFonts w:cs="David" w:hint="cs"/>
          <w:sz w:val="24"/>
          <w:szCs w:val="24"/>
          <w:rtl/>
        </w:rPr>
        <w:t>.</w:t>
      </w:r>
      <w:bookmarkEnd w:id="46"/>
      <w:r w:rsidR="00E86045">
        <w:rPr>
          <w:rFonts w:cs="David"/>
          <w:sz w:val="24"/>
          <w:szCs w:val="24"/>
        </w:rPr>
        <w:t xml:space="preserve"> </w:t>
      </w:r>
    </w:p>
    <w:p w:rsidR="00E86045" w:rsidRPr="00E86045" w:rsidRDefault="00E86045" w:rsidP="005C46CF">
      <w:pPr>
        <w:pStyle w:val="a9"/>
        <w:numPr>
          <w:ilvl w:val="1"/>
          <w:numId w:val="7"/>
        </w:numPr>
        <w:bidi/>
        <w:ind w:left="843" w:hanging="567"/>
        <w:rPr>
          <w:rFonts w:cs="David"/>
          <w:sz w:val="24"/>
          <w:szCs w:val="24"/>
          <w:rtl/>
        </w:rPr>
      </w:pPr>
      <w:r>
        <w:rPr>
          <w:rFonts w:cs="David" w:hint="cs"/>
          <w:sz w:val="24"/>
          <w:szCs w:val="24"/>
          <w:rtl/>
        </w:rPr>
        <w:t xml:space="preserve">מובהר כי </w:t>
      </w:r>
      <w:r w:rsidRPr="00E86045">
        <w:rPr>
          <w:rFonts w:cs="David" w:hint="cs"/>
          <w:sz w:val="24"/>
          <w:szCs w:val="24"/>
          <w:rtl/>
        </w:rPr>
        <w:t xml:space="preserve">המציעים </w:t>
      </w:r>
      <w:r w:rsidRPr="00DE5112">
        <w:rPr>
          <w:rFonts w:cs="David" w:hint="cs"/>
          <w:b/>
          <w:bCs/>
          <w:sz w:val="24"/>
          <w:szCs w:val="24"/>
          <w:rtl/>
        </w:rPr>
        <w:t>אינם</w:t>
      </w:r>
      <w:r w:rsidRPr="00E86045">
        <w:rPr>
          <w:rFonts w:cs="David" w:hint="cs"/>
          <w:sz w:val="24"/>
          <w:szCs w:val="24"/>
          <w:rtl/>
        </w:rPr>
        <w:t xml:space="preserve"> נדרשים לצרף להצעתם את מסמכי המכרז,</w:t>
      </w:r>
      <w:r w:rsidR="004F5B16">
        <w:rPr>
          <w:rFonts w:cs="David" w:hint="cs"/>
          <w:sz w:val="24"/>
          <w:szCs w:val="24"/>
          <w:rtl/>
        </w:rPr>
        <w:t xml:space="preserve"> </w:t>
      </w:r>
      <w:r w:rsidRPr="00E86045">
        <w:rPr>
          <w:rFonts w:cs="David" w:hint="cs"/>
          <w:sz w:val="24"/>
          <w:szCs w:val="24"/>
          <w:rtl/>
        </w:rPr>
        <w:t>המענה</w:t>
      </w:r>
      <w:r w:rsidR="00AC3476">
        <w:rPr>
          <w:rFonts w:cs="David" w:hint="cs"/>
          <w:sz w:val="24"/>
          <w:szCs w:val="24"/>
          <w:rtl/>
        </w:rPr>
        <w:t>/ים</w:t>
      </w:r>
      <w:r w:rsidRPr="00E86045">
        <w:rPr>
          <w:rFonts w:cs="David" w:hint="cs"/>
          <w:sz w:val="24"/>
          <w:szCs w:val="24"/>
          <w:rtl/>
        </w:rPr>
        <w:t xml:space="preserve"> לשאלות ההבהרה</w:t>
      </w:r>
      <w:r w:rsidR="00AC3476">
        <w:rPr>
          <w:rFonts w:cs="David" w:hint="cs"/>
          <w:sz w:val="24"/>
          <w:szCs w:val="24"/>
          <w:rtl/>
        </w:rPr>
        <w:t xml:space="preserve"> והסכם ההתקשרות</w:t>
      </w:r>
      <w:r w:rsidRPr="00E86045">
        <w:rPr>
          <w:rFonts w:cs="David" w:hint="cs"/>
          <w:sz w:val="24"/>
          <w:szCs w:val="24"/>
          <w:rtl/>
        </w:rPr>
        <w:t>.</w:t>
      </w:r>
    </w:p>
    <w:p w:rsidR="00E633D0" w:rsidRPr="00091104" w:rsidRDefault="003C3E3C" w:rsidP="005C46CF">
      <w:pPr>
        <w:pStyle w:val="a9"/>
        <w:numPr>
          <w:ilvl w:val="1"/>
          <w:numId w:val="7"/>
        </w:numPr>
        <w:bidi/>
        <w:ind w:left="843" w:hanging="567"/>
        <w:rPr>
          <w:rFonts w:cs="David"/>
          <w:sz w:val="24"/>
          <w:szCs w:val="24"/>
        </w:rPr>
      </w:pPr>
      <w:r>
        <w:rPr>
          <w:rFonts w:cs="David" w:hint="cs"/>
          <w:sz w:val="24"/>
          <w:szCs w:val="24"/>
          <w:rtl/>
        </w:rPr>
        <w:t xml:space="preserve">ההצעה </w:t>
      </w:r>
      <w:r w:rsidRPr="00091104">
        <w:rPr>
          <w:rFonts w:cs="David" w:hint="cs"/>
          <w:sz w:val="24"/>
          <w:szCs w:val="24"/>
          <w:rtl/>
        </w:rPr>
        <w:t>תכלול את המסמכים והפריטים כדלקמן:</w:t>
      </w:r>
    </w:p>
    <w:p w:rsidR="00E633D0" w:rsidRPr="000B0E13" w:rsidRDefault="003C3E3C" w:rsidP="005501C8">
      <w:pPr>
        <w:pStyle w:val="a9"/>
        <w:numPr>
          <w:ilvl w:val="2"/>
          <w:numId w:val="7"/>
        </w:numPr>
        <w:bidi/>
        <w:rPr>
          <w:rFonts w:cs="David"/>
          <w:sz w:val="24"/>
          <w:szCs w:val="24"/>
        </w:rPr>
      </w:pPr>
      <w:r w:rsidRPr="000B0E13">
        <w:rPr>
          <w:rFonts w:cs="David" w:hint="cs"/>
          <w:sz w:val="24"/>
          <w:szCs w:val="24"/>
          <w:rtl/>
        </w:rPr>
        <w:t>טופס הצעה, מלא וחתום</w:t>
      </w:r>
      <w:r w:rsidR="00B43BB5" w:rsidRPr="000B0E13">
        <w:rPr>
          <w:rFonts w:cs="David" w:hint="cs"/>
          <w:sz w:val="24"/>
          <w:szCs w:val="24"/>
          <w:rtl/>
        </w:rPr>
        <w:t xml:space="preserve"> כנדרש</w:t>
      </w:r>
      <w:r w:rsidR="005501C8">
        <w:rPr>
          <w:rFonts w:cs="David" w:hint="cs"/>
          <w:sz w:val="24"/>
          <w:szCs w:val="24"/>
          <w:rtl/>
        </w:rPr>
        <w:t>, בתוספת הנספחים המפורטים בו,</w:t>
      </w:r>
      <w:r w:rsidR="001B1C67">
        <w:rPr>
          <w:rFonts w:cs="David" w:hint="cs"/>
          <w:sz w:val="24"/>
          <w:szCs w:val="24"/>
          <w:rtl/>
        </w:rPr>
        <w:t xml:space="preserve"> </w:t>
      </w:r>
      <w:r w:rsidR="001B1C67" w:rsidRPr="005501C8">
        <w:rPr>
          <w:rFonts w:cs="David" w:hint="cs"/>
          <w:sz w:val="24"/>
          <w:szCs w:val="24"/>
          <w:rtl/>
        </w:rPr>
        <w:t>ב-</w:t>
      </w:r>
      <w:r w:rsidR="005501C8" w:rsidRPr="005501C8">
        <w:rPr>
          <w:rFonts w:cs="David" w:hint="cs"/>
          <w:sz w:val="24"/>
          <w:szCs w:val="24"/>
          <w:rtl/>
        </w:rPr>
        <w:t>2</w:t>
      </w:r>
      <w:r w:rsidR="001B1C67" w:rsidRPr="005501C8">
        <w:rPr>
          <w:rFonts w:cs="David" w:hint="cs"/>
          <w:sz w:val="24"/>
          <w:szCs w:val="24"/>
          <w:rtl/>
        </w:rPr>
        <w:t xml:space="preserve"> העתקים + </w:t>
      </w:r>
      <w:r w:rsidR="001B1C67" w:rsidRPr="005501C8">
        <w:rPr>
          <w:rFonts w:cs="David"/>
          <w:sz w:val="24"/>
          <w:szCs w:val="24"/>
        </w:rPr>
        <w:t>DOK</w:t>
      </w:r>
      <w:r w:rsidRPr="005501C8">
        <w:rPr>
          <w:rFonts w:cs="David" w:hint="cs"/>
          <w:sz w:val="24"/>
          <w:szCs w:val="24"/>
          <w:rtl/>
        </w:rPr>
        <w:t>;</w:t>
      </w:r>
    </w:p>
    <w:p w:rsidR="00FF44B2" w:rsidRPr="000B0E13" w:rsidRDefault="00FF44B2" w:rsidP="005C46CF">
      <w:pPr>
        <w:pStyle w:val="a9"/>
        <w:numPr>
          <w:ilvl w:val="2"/>
          <w:numId w:val="7"/>
        </w:numPr>
        <w:bidi/>
        <w:rPr>
          <w:rFonts w:cs="David"/>
          <w:b/>
          <w:bCs/>
          <w:sz w:val="24"/>
          <w:szCs w:val="24"/>
        </w:rPr>
      </w:pPr>
      <w:bookmarkStart w:id="47" w:name="_Ref498249005"/>
      <w:bookmarkStart w:id="48" w:name="_Ref471651296"/>
      <w:r w:rsidRPr="000B0E13">
        <w:rPr>
          <w:rFonts w:cs="David" w:hint="cs"/>
          <w:sz w:val="24"/>
          <w:szCs w:val="24"/>
          <w:rtl/>
        </w:rPr>
        <w:t>טופס הצעת המחיר (</w:t>
      </w:r>
      <w:r w:rsidRPr="000B0E13">
        <w:rPr>
          <w:rFonts w:cs="David" w:hint="cs"/>
          <w:b/>
          <w:bCs/>
          <w:sz w:val="24"/>
          <w:szCs w:val="24"/>
          <w:rtl/>
        </w:rPr>
        <w:t xml:space="preserve">נספח </w:t>
      </w:r>
      <w:r w:rsidRPr="00544308">
        <w:rPr>
          <w:rFonts w:cs="David" w:hint="cs"/>
          <w:b/>
          <w:bCs/>
          <w:sz w:val="24"/>
          <w:szCs w:val="24"/>
          <w:rtl/>
        </w:rPr>
        <w:t>ג'</w:t>
      </w:r>
      <w:r w:rsidRPr="000B0E13">
        <w:rPr>
          <w:rFonts w:cs="David" w:hint="cs"/>
          <w:sz w:val="24"/>
          <w:szCs w:val="24"/>
          <w:rtl/>
        </w:rPr>
        <w:t xml:space="preserve">), מלא וחתום כנדרש, כשהוא בתוך מעטפה סגורה, בהתאם למפורט בסעיף </w:t>
      </w:r>
      <w:r w:rsidRPr="000B0E13">
        <w:rPr>
          <w:rFonts w:cs="David"/>
          <w:sz w:val="24"/>
          <w:szCs w:val="24"/>
          <w:highlight w:val="cyan"/>
          <w:rtl/>
        </w:rPr>
        <w:fldChar w:fldCharType="begin"/>
      </w:r>
      <w:r w:rsidRPr="000B0E13">
        <w:rPr>
          <w:rFonts w:cs="David"/>
          <w:sz w:val="24"/>
          <w:szCs w:val="24"/>
          <w:rtl/>
        </w:rPr>
        <w:instrText xml:space="preserve"> </w:instrText>
      </w:r>
      <w:r w:rsidRPr="000B0E13">
        <w:rPr>
          <w:rFonts w:cs="David" w:hint="cs"/>
          <w:sz w:val="24"/>
          <w:szCs w:val="24"/>
        </w:rPr>
        <w:instrText>REF</w:instrText>
      </w:r>
      <w:r w:rsidRPr="000B0E13">
        <w:rPr>
          <w:rFonts w:cs="David" w:hint="cs"/>
          <w:sz w:val="24"/>
          <w:szCs w:val="24"/>
          <w:rtl/>
        </w:rPr>
        <w:instrText xml:space="preserve"> _</w:instrText>
      </w:r>
      <w:r w:rsidRPr="000B0E13">
        <w:rPr>
          <w:rFonts w:cs="David" w:hint="cs"/>
          <w:sz w:val="24"/>
          <w:szCs w:val="24"/>
        </w:rPr>
        <w:instrText>Ref498248080 \r \h</w:instrText>
      </w:r>
      <w:r w:rsidRPr="000B0E13">
        <w:rPr>
          <w:rFonts w:cs="David"/>
          <w:sz w:val="24"/>
          <w:szCs w:val="24"/>
          <w:rtl/>
        </w:rPr>
        <w:instrText xml:space="preserve"> </w:instrText>
      </w:r>
      <w:r w:rsidRPr="000B0E13">
        <w:rPr>
          <w:rFonts w:cs="David"/>
          <w:sz w:val="24"/>
          <w:szCs w:val="24"/>
          <w:highlight w:val="cyan"/>
          <w:rtl/>
        </w:rPr>
      </w:r>
      <w:r w:rsidRPr="000B0E13">
        <w:rPr>
          <w:rFonts w:cs="David"/>
          <w:sz w:val="24"/>
          <w:szCs w:val="24"/>
          <w:highlight w:val="cyan"/>
          <w:rtl/>
        </w:rPr>
        <w:fldChar w:fldCharType="separate"/>
      </w:r>
      <w:r w:rsidR="00FB7163">
        <w:rPr>
          <w:rFonts w:cs="David"/>
          <w:sz w:val="24"/>
          <w:szCs w:val="24"/>
          <w:cs/>
        </w:rPr>
        <w:t>‎</w:t>
      </w:r>
      <w:r w:rsidR="00FB7163">
        <w:rPr>
          <w:rFonts w:cs="David"/>
          <w:sz w:val="24"/>
          <w:szCs w:val="24"/>
        </w:rPr>
        <w:t>19.8.2</w:t>
      </w:r>
      <w:r w:rsidRPr="000B0E13">
        <w:rPr>
          <w:rFonts w:cs="David"/>
          <w:sz w:val="24"/>
          <w:szCs w:val="24"/>
          <w:highlight w:val="cyan"/>
          <w:rtl/>
        </w:rPr>
        <w:fldChar w:fldCharType="end"/>
      </w:r>
      <w:r w:rsidRPr="000B0E13">
        <w:rPr>
          <w:rFonts w:cs="David" w:hint="cs"/>
          <w:sz w:val="24"/>
          <w:szCs w:val="24"/>
          <w:rtl/>
        </w:rPr>
        <w:t xml:space="preserve"> לעיל;</w:t>
      </w:r>
      <w:bookmarkEnd w:id="47"/>
    </w:p>
    <w:p w:rsidR="00E633D0" w:rsidRPr="006442E9" w:rsidRDefault="003C3E3C" w:rsidP="005C46CF">
      <w:pPr>
        <w:pStyle w:val="a9"/>
        <w:numPr>
          <w:ilvl w:val="2"/>
          <w:numId w:val="7"/>
        </w:numPr>
        <w:bidi/>
        <w:rPr>
          <w:rFonts w:cs="David"/>
          <w:b/>
          <w:bCs/>
          <w:sz w:val="24"/>
          <w:szCs w:val="24"/>
        </w:rPr>
      </w:pPr>
      <w:r>
        <w:rPr>
          <w:rFonts w:cs="David" w:hint="cs"/>
          <w:sz w:val="24"/>
          <w:szCs w:val="24"/>
          <w:rtl/>
        </w:rPr>
        <w:t>תצהירים, אישורים, ומסמכים</w:t>
      </w:r>
      <w:r w:rsidR="005501C8">
        <w:rPr>
          <w:rFonts w:cs="David" w:hint="cs"/>
          <w:sz w:val="24"/>
          <w:szCs w:val="24"/>
          <w:rtl/>
        </w:rPr>
        <w:t>,</w:t>
      </w:r>
      <w:r>
        <w:rPr>
          <w:rFonts w:cs="David" w:hint="cs"/>
          <w:sz w:val="24"/>
          <w:szCs w:val="24"/>
          <w:rtl/>
        </w:rPr>
        <w:t xml:space="preserve"> בהתאם לנדרש במסמכי המכרז לעיל וכמפורט ב</w:t>
      </w:r>
      <w:r w:rsidRPr="006442E9">
        <w:rPr>
          <w:rFonts w:cs="David" w:hint="cs"/>
          <w:b/>
          <w:bCs/>
          <w:sz w:val="24"/>
          <w:szCs w:val="24"/>
          <w:rtl/>
        </w:rPr>
        <w:t xml:space="preserve">נספח </w:t>
      </w:r>
      <w:r w:rsidR="00B43BB5">
        <w:rPr>
          <w:rFonts w:cs="David" w:hint="cs"/>
          <w:b/>
          <w:bCs/>
          <w:sz w:val="24"/>
          <w:szCs w:val="24"/>
          <w:rtl/>
        </w:rPr>
        <w:t>א</w:t>
      </w:r>
      <w:r w:rsidRPr="006442E9">
        <w:rPr>
          <w:rFonts w:cs="David" w:hint="cs"/>
          <w:b/>
          <w:bCs/>
          <w:sz w:val="24"/>
          <w:szCs w:val="24"/>
          <w:rtl/>
        </w:rPr>
        <w:t>'</w:t>
      </w:r>
      <w:r>
        <w:rPr>
          <w:rFonts w:cs="David" w:hint="cs"/>
          <w:sz w:val="24"/>
          <w:szCs w:val="24"/>
          <w:rtl/>
        </w:rPr>
        <w:t>.</w:t>
      </w:r>
      <w:bookmarkEnd w:id="48"/>
    </w:p>
    <w:p w:rsidR="00E633D0" w:rsidRPr="006442E9" w:rsidRDefault="003C3E3C" w:rsidP="005C46CF">
      <w:pPr>
        <w:pStyle w:val="a9"/>
        <w:numPr>
          <w:ilvl w:val="1"/>
          <w:numId w:val="7"/>
        </w:numPr>
        <w:bidi/>
        <w:ind w:left="843" w:hanging="567"/>
        <w:rPr>
          <w:rFonts w:cs="David"/>
          <w:b/>
          <w:bCs/>
          <w:sz w:val="24"/>
          <w:szCs w:val="24"/>
        </w:rPr>
      </w:pPr>
      <w:bookmarkStart w:id="49" w:name="_Ref471651381"/>
      <w:r>
        <w:rPr>
          <w:rFonts w:cs="David" w:hint="cs"/>
          <w:sz w:val="24"/>
          <w:szCs w:val="24"/>
          <w:rtl/>
        </w:rPr>
        <w:t>אם עסקו של המציע הוא בש</w:t>
      </w:r>
      <w:r w:rsidR="002D6A00">
        <w:rPr>
          <w:rFonts w:cs="David" w:hint="cs"/>
          <w:sz w:val="24"/>
          <w:szCs w:val="24"/>
          <w:rtl/>
        </w:rPr>
        <w:t>ליטת אישה, כמשמעות הדבר בסעיף 2</w:t>
      </w:r>
      <w:r>
        <w:rPr>
          <w:rFonts w:cs="David" w:hint="cs"/>
          <w:sz w:val="24"/>
          <w:szCs w:val="24"/>
          <w:rtl/>
        </w:rPr>
        <w:t xml:space="preserve">ב לחוק חובת המכרזים, רשאי המציע לצרף להצעתו אישור רו"ח ותצהיר עו"ד כנדרש בחוק זה, ובהתאם לתנאים המפורטים שם. מודגש בזאת, כי בהתאם להוראות החוק האמור, יש לצרף את האישור והתצהיר כאמור, </w:t>
      </w:r>
      <w:r>
        <w:rPr>
          <w:rFonts w:cs="David" w:hint="cs"/>
          <w:b/>
          <w:bCs/>
          <w:sz w:val="24"/>
          <w:szCs w:val="24"/>
          <w:rtl/>
        </w:rPr>
        <w:t>בעת הגשת ההצעה למכרז,</w:t>
      </w:r>
      <w:r>
        <w:rPr>
          <w:rFonts w:cs="David" w:hint="cs"/>
          <w:sz w:val="24"/>
          <w:szCs w:val="24"/>
          <w:rtl/>
        </w:rPr>
        <w:t xml:space="preserve"> כתנאי לקבלת היתרון המוענק בחוק זה לעסק בשליטת אישה.</w:t>
      </w:r>
      <w:bookmarkEnd w:id="49"/>
    </w:p>
    <w:p w:rsidR="00E633D0" w:rsidRPr="006442E9" w:rsidRDefault="003C3E3C" w:rsidP="005C46CF">
      <w:pPr>
        <w:pStyle w:val="a9"/>
        <w:numPr>
          <w:ilvl w:val="1"/>
          <w:numId w:val="7"/>
        </w:numPr>
        <w:bidi/>
        <w:ind w:left="843" w:hanging="567"/>
        <w:rPr>
          <w:rFonts w:cs="David"/>
          <w:b/>
          <w:bCs/>
          <w:sz w:val="24"/>
          <w:szCs w:val="24"/>
        </w:rPr>
      </w:pPr>
      <w:r>
        <w:rPr>
          <w:rFonts w:cs="David" w:hint="cs"/>
          <w:b/>
          <w:bCs/>
          <w:sz w:val="24"/>
          <w:szCs w:val="24"/>
          <w:rtl/>
        </w:rPr>
        <w:t>לתשומת ליבכם:</w:t>
      </w:r>
      <w:r>
        <w:rPr>
          <w:rFonts w:cs="David" w:hint="cs"/>
          <w:sz w:val="24"/>
          <w:szCs w:val="24"/>
          <w:rtl/>
        </w:rPr>
        <w:t xml:space="preserve"> על המציע לוודא, כי המספר המזהה (מספר ח.פ או מספר עוסק מורשה) על גבי כל המסמכים המוגשים מטעמו, לרבות תעודות ההתאגדות ושינוי השם, אישורי רשויות המס וכיו"ב, יהיה זהה. אם אין התאמה במספר המזהה, על המציע לצרף אישור או הסבר מטעם הרשויות המוסמכות לכך בדבר אי ההתאמה.</w:t>
      </w:r>
    </w:p>
    <w:p w:rsidR="00E633D0" w:rsidRDefault="003C3E3C" w:rsidP="005C46CF">
      <w:pPr>
        <w:pStyle w:val="a9"/>
        <w:numPr>
          <w:ilvl w:val="1"/>
          <w:numId w:val="7"/>
        </w:numPr>
        <w:bidi/>
        <w:ind w:left="843" w:hanging="567"/>
        <w:rPr>
          <w:rFonts w:cs="David"/>
          <w:b/>
          <w:bCs/>
          <w:sz w:val="24"/>
          <w:szCs w:val="24"/>
        </w:rPr>
      </w:pPr>
      <w:r w:rsidRPr="006442E9">
        <w:rPr>
          <w:rFonts w:cs="David" w:hint="cs"/>
          <w:b/>
          <w:bCs/>
          <w:sz w:val="24"/>
          <w:szCs w:val="24"/>
          <w:rtl/>
        </w:rPr>
        <w:t xml:space="preserve">ועדת המכרזים תהא רשאית לדרוש </w:t>
      </w:r>
      <w:proofErr w:type="spellStart"/>
      <w:r w:rsidRPr="006442E9">
        <w:rPr>
          <w:rFonts w:cs="David" w:hint="cs"/>
          <w:b/>
          <w:bCs/>
          <w:sz w:val="24"/>
          <w:szCs w:val="24"/>
          <w:rtl/>
        </w:rPr>
        <w:t>מהמציע</w:t>
      </w:r>
      <w:proofErr w:type="spellEnd"/>
      <w:r w:rsidRPr="006442E9">
        <w:rPr>
          <w:rFonts w:cs="David" w:hint="cs"/>
          <w:b/>
          <w:bCs/>
          <w:sz w:val="24"/>
          <w:szCs w:val="24"/>
          <w:rtl/>
        </w:rPr>
        <w:t xml:space="preserve"> מסמכים נוספים או חלופיים על אלו המפורטים לעיל, אם תהיה סבורה, כי הדבר דרוש לה לשם הכרעה במכרז.</w:t>
      </w:r>
    </w:p>
    <w:p w:rsidR="00E633D0" w:rsidRPr="00A216E8" w:rsidRDefault="003C3E3C" w:rsidP="009F6A97">
      <w:pPr>
        <w:pStyle w:val="40"/>
      </w:pPr>
      <w:bookmarkStart w:id="50" w:name="_Ref471711070"/>
      <w:r w:rsidRPr="00A216E8">
        <w:rPr>
          <w:rFonts w:hint="cs"/>
          <w:rtl/>
        </w:rPr>
        <w:t>מסמכי ההצעה ייחתמו באופן הבא:</w:t>
      </w:r>
      <w:bookmarkEnd w:id="50"/>
    </w:p>
    <w:p w:rsidR="00E633D0" w:rsidRPr="00174AA5" w:rsidRDefault="003C3E3C" w:rsidP="001D7718">
      <w:pPr>
        <w:pStyle w:val="a9"/>
        <w:numPr>
          <w:ilvl w:val="1"/>
          <w:numId w:val="7"/>
        </w:numPr>
        <w:bidi/>
        <w:ind w:left="843" w:hanging="567"/>
        <w:rPr>
          <w:rFonts w:cs="David"/>
          <w:sz w:val="24"/>
          <w:szCs w:val="24"/>
          <w:rtl/>
        </w:rPr>
      </w:pPr>
      <w:r w:rsidRPr="00174AA5">
        <w:rPr>
          <w:rFonts w:cs="David" w:hint="cs"/>
          <w:sz w:val="24"/>
          <w:szCs w:val="24"/>
          <w:rtl/>
        </w:rPr>
        <w:t>טופס ההצעה</w:t>
      </w:r>
      <w:r w:rsidR="00360B17" w:rsidRPr="00174AA5">
        <w:rPr>
          <w:rFonts w:cs="David" w:hint="cs"/>
          <w:sz w:val="24"/>
          <w:szCs w:val="24"/>
          <w:rtl/>
        </w:rPr>
        <w:t xml:space="preserve"> וטופס</w:t>
      </w:r>
      <w:r w:rsidRPr="00174AA5">
        <w:rPr>
          <w:rFonts w:cs="David" w:hint="cs"/>
          <w:b/>
          <w:bCs/>
          <w:sz w:val="24"/>
          <w:szCs w:val="24"/>
          <w:rtl/>
        </w:rPr>
        <w:t xml:space="preserve"> </w:t>
      </w:r>
      <w:r w:rsidRPr="00174AA5">
        <w:rPr>
          <w:rFonts w:cs="David" w:hint="cs"/>
          <w:sz w:val="24"/>
          <w:szCs w:val="24"/>
          <w:rtl/>
        </w:rPr>
        <w:t>הצעת המחיר, ייחת</w:t>
      </w:r>
      <w:r w:rsidR="001D7718">
        <w:rPr>
          <w:rFonts w:cs="David" w:hint="cs"/>
          <w:sz w:val="24"/>
          <w:szCs w:val="24"/>
          <w:rtl/>
        </w:rPr>
        <w:t>מו</w:t>
      </w:r>
      <w:r w:rsidRPr="00174AA5">
        <w:rPr>
          <w:rFonts w:cs="David" w:hint="cs"/>
          <w:sz w:val="24"/>
          <w:szCs w:val="24"/>
          <w:rtl/>
        </w:rPr>
        <w:t xml:space="preserve"> כמפורט להלן:</w:t>
      </w:r>
    </w:p>
    <w:p w:rsidR="00E633D0" w:rsidRPr="003C01D6" w:rsidRDefault="003C3E3C" w:rsidP="005C46CF">
      <w:pPr>
        <w:pStyle w:val="a9"/>
        <w:numPr>
          <w:ilvl w:val="2"/>
          <w:numId w:val="7"/>
        </w:numPr>
        <w:bidi/>
        <w:rPr>
          <w:rFonts w:cs="David"/>
          <w:b/>
          <w:bCs/>
          <w:sz w:val="24"/>
          <w:szCs w:val="24"/>
        </w:rPr>
      </w:pPr>
      <w:r>
        <w:rPr>
          <w:rFonts w:cs="David" w:hint="cs"/>
          <w:sz w:val="24"/>
          <w:szCs w:val="24"/>
          <w:rtl/>
        </w:rPr>
        <w:t xml:space="preserve">אם המציע הוא תאגיד (לרבות שותפות רשומה) </w:t>
      </w:r>
      <w:r>
        <w:rPr>
          <w:rFonts w:cs="David"/>
          <w:sz w:val="24"/>
          <w:szCs w:val="24"/>
          <w:rtl/>
        </w:rPr>
        <w:t>–</w:t>
      </w:r>
      <w:r>
        <w:rPr>
          <w:rFonts w:cs="David" w:hint="cs"/>
          <w:sz w:val="24"/>
          <w:szCs w:val="24"/>
          <w:rtl/>
        </w:rPr>
        <w:t xml:space="preserve"> חותמת התאגיד וחתימה/</w:t>
      </w:r>
      <w:proofErr w:type="spellStart"/>
      <w:r>
        <w:rPr>
          <w:rFonts w:cs="David" w:hint="cs"/>
          <w:sz w:val="24"/>
          <w:szCs w:val="24"/>
          <w:rtl/>
        </w:rPr>
        <w:t>ות</w:t>
      </w:r>
      <w:proofErr w:type="spellEnd"/>
      <w:r>
        <w:rPr>
          <w:rFonts w:cs="David" w:hint="cs"/>
          <w:sz w:val="24"/>
          <w:szCs w:val="24"/>
          <w:rtl/>
        </w:rPr>
        <w:t xml:space="preserve"> של מורשה/י החתימה מטעם המציע.</w:t>
      </w:r>
      <w:r>
        <w:rPr>
          <w:rFonts w:cs="David"/>
          <w:sz w:val="24"/>
          <w:szCs w:val="24"/>
        </w:rPr>
        <w:t xml:space="preserve"> </w:t>
      </w:r>
    </w:p>
    <w:p w:rsidR="00E633D0" w:rsidRPr="000B6FBB" w:rsidRDefault="003C3E3C" w:rsidP="00CB1060">
      <w:pPr>
        <w:pStyle w:val="a9"/>
        <w:bidi/>
        <w:ind w:left="2160" w:firstLine="0"/>
        <w:rPr>
          <w:rFonts w:cs="David"/>
          <w:b/>
          <w:bCs/>
          <w:sz w:val="24"/>
          <w:szCs w:val="24"/>
        </w:rPr>
      </w:pPr>
      <w:r>
        <w:rPr>
          <w:rFonts w:cs="David" w:hint="cs"/>
          <w:sz w:val="24"/>
          <w:szCs w:val="24"/>
          <w:rtl/>
        </w:rPr>
        <w:lastRenderedPageBreak/>
        <w:t>החתימה כאמור לעיל תבוצע בפני עו"ד/רו"ח, אשר גם יאשר כי החתומים על טופס ההצעה מוסמכים על פי מסמכי היסוד של המציע ועל פי כל דין לחייב את המציע בחתימתם.</w:t>
      </w:r>
    </w:p>
    <w:p w:rsidR="00E633D0" w:rsidRPr="000B6FBB" w:rsidRDefault="003C3E3C" w:rsidP="005C46CF">
      <w:pPr>
        <w:pStyle w:val="a9"/>
        <w:numPr>
          <w:ilvl w:val="2"/>
          <w:numId w:val="7"/>
        </w:numPr>
        <w:bidi/>
        <w:rPr>
          <w:rFonts w:cs="David"/>
          <w:b/>
          <w:bCs/>
          <w:sz w:val="24"/>
          <w:szCs w:val="24"/>
        </w:rPr>
      </w:pPr>
      <w:r>
        <w:rPr>
          <w:rFonts w:cs="David" w:hint="cs"/>
          <w:sz w:val="24"/>
          <w:szCs w:val="24"/>
          <w:rtl/>
        </w:rPr>
        <w:t xml:space="preserve">אם המציע הוא עוסק מורשה שאיננו תאגיד </w:t>
      </w:r>
      <w:r>
        <w:rPr>
          <w:rFonts w:cs="David"/>
          <w:sz w:val="24"/>
          <w:szCs w:val="24"/>
          <w:rtl/>
        </w:rPr>
        <w:t>–</w:t>
      </w:r>
      <w:r>
        <w:rPr>
          <w:rFonts w:cs="David" w:hint="cs"/>
          <w:sz w:val="24"/>
          <w:szCs w:val="24"/>
          <w:rtl/>
        </w:rPr>
        <w:t xml:space="preserve"> חתימה של המציע; </w:t>
      </w:r>
    </w:p>
    <w:p w:rsidR="00E633D0" w:rsidRDefault="003C3E3C" w:rsidP="00CB1060">
      <w:pPr>
        <w:pStyle w:val="a9"/>
        <w:bidi/>
        <w:ind w:left="2016" w:firstLine="144"/>
        <w:rPr>
          <w:rFonts w:cs="David"/>
          <w:sz w:val="24"/>
          <w:szCs w:val="24"/>
          <w:rtl/>
        </w:rPr>
      </w:pPr>
      <w:r>
        <w:rPr>
          <w:rFonts w:cs="David" w:hint="cs"/>
          <w:sz w:val="24"/>
          <w:szCs w:val="24"/>
          <w:rtl/>
        </w:rPr>
        <w:t xml:space="preserve">החתימה כאמור לעיל תבוצע בפני עו"ד/רו"ח כנדרש בטופס ההצעה. </w:t>
      </w:r>
    </w:p>
    <w:p w:rsidR="00E633D0" w:rsidRDefault="003C3E3C" w:rsidP="005C46CF">
      <w:pPr>
        <w:pStyle w:val="a9"/>
        <w:numPr>
          <w:ilvl w:val="2"/>
          <w:numId w:val="7"/>
        </w:numPr>
        <w:bidi/>
        <w:rPr>
          <w:rFonts w:cs="David"/>
          <w:sz w:val="24"/>
          <w:szCs w:val="24"/>
          <w:rtl/>
        </w:rPr>
      </w:pPr>
      <w:r>
        <w:rPr>
          <w:rFonts w:cs="David" w:hint="cs"/>
          <w:sz w:val="24"/>
          <w:szCs w:val="24"/>
          <w:rtl/>
        </w:rPr>
        <w:t>אם המציע הוא שותפות לא רשומה</w:t>
      </w:r>
      <w:r w:rsidR="003C78DA">
        <w:rPr>
          <w:rFonts w:cs="David" w:hint="cs"/>
          <w:sz w:val="24"/>
          <w:szCs w:val="24"/>
          <w:rtl/>
        </w:rPr>
        <w:t xml:space="preserve"> </w:t>
      </w:r>
      <w:r>
        <w:rPr>
          <w:rFonts w:cs="David" w:hint="cs"/>
          <w:sz w:val="24"/>
          <w:szCs w:val="24"/>
          <w:rtl/>
        </w:rPr>
        <w:t>- חתימה של מורשה חתימה מטעם המציע המוסמך לחייב את המציע בחתימתו. החתימה כאמור תבוצע בפני עו"ד/רו"ח כנדרש בטופס ההצעה.</w:t>
      </w:r>
      <w:r w:rsidRPr="00C35581">
        <w:rPr>
          <w:rFonts w:cs="David"/>
          <w:sz w:val="24"/>
          <w:szCs w:val="24"/>
          <w:rtl/>
        </w:rPr>
        <w:t xml:space="preserve"> </w:t>
      </w:r>
    </w:p>
    <w:p w:rsidR="00E633D0" w:rsidRPr="003C01D6" w:rsidRDefault="003C3E3C" w:rsidP="00544308">
      <w:pPr>
        <w:pStyle w:val="a9"/>
        <w:numPr>
          <w:ilvl w:val="1"/>
          <w:numId w:val="7"/>
        </w:numPr>
        <w:bidi/>
        <w:ind w:left="843" w:hanging="567"/>
        <w:rPr>
          <w:rFonts w:cs="David"/>
          <w:sz w:val="24"/>
          <w:szCs w:val="24"/>
        </w:rPr>
      </w:pPr>
      <w:r w:rsidRPr="003C01D6">
        <w:rPr>
          <w:rFonts w:cs="David" w:hint="cs"/>
          <w:sz w:val="24"/>
          <w:szCs w:val="24"/>
          <w:rtl/>
        </w:rPr>
        <w:t>התצהיר הכללי ותצהיר לפי חוק עסקאות גופים ציבוריים (</w:t>
      </w:r>
      <w:r w:rsidRPr="00544308">
        <w:rPr>
          <w:rFonts w:cs="David" w:hint="cs"/>
          <w:b/>
          <w:bCs/>
          <w:sz w:val="24"/>
          <w:szCs w:val="24"/>
          <w:rtl/>
        </w:rPr>
        <w:t xml:space="preserve">נספחים </w:t>
      </w:r>
      <w:r w:rsidR="00544308" w:rsidRPr="00544308">
        <w:rPr>
          <w:rFonts w:cs="David"/>
          <w:b/>
          <w:bCs/>
          <w:sz w:val="24"/>
          <w:szCs w:val="24"/>
          <w:rtl/>
        </w:rPr>
        <w:t>–</w:t>
      </w:r>
      <w:r w:rsidR="00544308" w:rsidRPr="00544308">
        <w:rPr>
          <w:rFonts w:cs="David" w:hint="cs"/>
          <w:b/>
          <w:bCs/>
          <w:sz w:val="24"/>
          <w:szCs w:val="24"/>
          <w:rtl/>
        </w:rPr>
        <w:t>ב'1 וב-ב'2</w:t>
      </w:r>
      <w:r w:rsidRPr="003C01D6">
        <w:rPr>
          <w:rFonts w:cs="David" w:hint="cs"/>
          <w:sz w:val="24"/>
          <w:szCs w:val="24"/>
          <w:rtl/>
        </w:rPr>
        <w:t xml:space="preserve"> לטופס ההצעה)</w:t>
      </w:r>
      <w:r>
        <w:rPr>
          <w:rFonts w:cs="David" w:hint="cs"/>
          <w:sz w:val="24"/>
          <w:szCs w:val="24"/>
          <w:rtl/>
        </w:rPr>
        <w:t>, י</w:t>
      </w:r>
      <w:r w:rsidR="006476F0">
        <w:rPr>
          <w:rFonts w:cs="David" w:hint="cs"/>
          <w:sz w:val="24"/>
          <w:szCs w:val="24"/>
          <w:rtl/>
        </w:rPr>
        <w:t>י</w:t>
      </w:r>
      <w:r>
        <w:rPr>
          <w:rFonts w:cs="David" w:hint="cs"/>
          <w:sz w:val="24"/>
          <w:szCs w:val="24"/>
          <w:rtl/>
        </w:rPr>
        <w:t>חתמו ע</w:t>
      </w:r>
      <w:r w:rsidR="006476F0">
        <w:rPr>
          <w:rFonts w:cs="David" w:hint="cs"/>
          <w:sz w:val="24"/>
          <w:szCs w:val="24"/>
          <w:rtl/>
        </w:rPr>
        <w:t>ל ידי</w:t>
      </w:r>
      <w:r>
        <w:rPr>
          <w:rFonts w:cs="David" w:hint="cs"/>
          <w:sz w:val="24"/>
          <w:szCs w:val="24"/>
          <w:rtl/>
        </w:rPr>
        <w:t xml:space="preserve"> מורשה החתימה של המציע בפני עו"ד</w:t>
      </w:r>
      <w:r w:rsidR="006476F0">
        <w:rPr>
          <w:rFonts w:cs="David" w:hint="cs"/>
          <w:sz w:val="24"/>
          <w:szCs w:val="24"/>
          <w:rtl/>
        </w:rPr>
        <w:t>,</w:t>
      </w:r>
      <w:r>
        <w:rPr>
          <w:rFonts w:cs="David" w:hint="cs"/>
          <w:sz w:val="24"/>
          <w:szCs w:val="24"/>
          <w:rtl/>
        </w:rPr>
        <w:t xml:space="preserve"> כנדרש בטופס ההצעה.</w:t>
      </w:r>
    </w:p>
    <w:p w:rsidR="00E633D0" w:rsidRPr="000B6FBB" w:rsidRDefault="003C3E3C" w:rsidP="005C46CF">
      <w:pPr>
        <w:pStyle w:val="a9"/>
        <w:numPr>
          <w:ilvl w:val="1"/>
          <w:numId w:val="7"/>
        </w:numPr>
        <w:bidi/>
        <w:ind w:left="843" w:hanging="567"/>
        <w:rPr>
          <w:rFonts w:cs="David"/>
          <w:b/>
          <w:bCs/>
          <w:sz w:val="24"/>
          <w:szCs w:val="24"/>
        </w:rPr>
      </w:pPr>
      <w:r>
        <w:rPr>
          <w:rFonts w:cs="David" w:hint="cs"/>
          <w:sz w:val="24"/>
          <w:szCs w:val="24"/>
          <w:rtl/>
        </w:rPr>
        <w:t>אין להגיש הצעה משותפת למספר גופים. ההצעה תוגש על ידי מציע אחד ובשמו בלבד, ללא כל הסכם, תיאום או קשר עם גופים אחרים או אנשים אחרים המגישים הצעות למכרז זה. גופים אשר יש להם קשר עסקי/משפטי (הגם שלכל אחד מהם מספר ח.פ נפרד), היוצר ו/או עלול ליצור ניגוד עניינים ו/או לפגוע בתחרות בין שני הגופים, לרבות הסכם לגבי שיתוף פעולה או היעדר תחרות, לא יגישו שתי הצעות נפרדות למכרז זה. ה</w:t>
      </w:r>
      <w:r w:rsidR="00CE73E3">
        <w:rPr>
          <w:rFonts w:cs="David" w:hint="cs"/>
          <w:sz w:val="24"/>
          <w:szCs w:val="24"/>
          <w:rtl/>
        </w:rPr>
        <w:t>רשות</w:t>
      </w:r>
      <w:r>
        <w:rPr>
          <w:rFonts w:cs="David" w:hint="cs"/>
          <w:sz w:val="24"/>
          <w:szCs w:val="24"/>
          <w:rtl/>
        </w:rPr>
        <w:t xml:space="preserve"> </w:t>
      </w:r>
      <w:r w:rsidR="00660909">
        <w:rPr>
          <w:rFonts w:cs="David" w:hint="cs"/>
          <w:sz w:val="24"/>
          <w:szCs w:val="24"/>
          <w:rtl/>
        </w:rPr>
        <w:t>ת</w:t>
      </w:r>
      <w:r>
        <w:rPr>
          <w:rFonts w:cs="David" w:hint="cs"/>
          <w:sz w:val="24"/>
          <w:szCs w:val="24"/>
          <w:rtl/>
        </w:rPr>
        <w:t>הא רשאי</w:t>
      </w:r>
      <w:r w:rsidR="00660909">
        <w:rPr>
          <w:rFonts w:cs="David" w:hint="cs"/>
          <w:sz w:val="24"/>
          <w:szCs w:val="24"/>
          <w:rtl/>
        </w:rPr>
        <w:t>ת</w:t>
      </w:r>
      <w:r>
        <w:rPr>
          <w:rFonts w:cs="David" w:hint="cs"/>
          <w:sz w:val="24"/>
          <w:szCs w:val="24"/>
          <w:rtl/>
        </w:rPr>
        <w:t xml:space="preserve"> לפסול הצעות של מציעים אשר קיים ביניהם קשר של בעל עניין ו/או חברת בת ו/או חברה מסונפת ו/או חברה קשורה, כהגדרתם בחוק ניירות ערך, </w:t>
      </w:r>
      <w:proofErr w:type="spellStart"/>
      <w:r>
        <w:rPr>
          <w:rFonts w:cs="David" w:hint="cs"/>
          <w:sz w:val="24"/>
          <w:szCs w:val="24"/>
          <w:rtl/>
        </w:rPr>
        <w:t>התשכ"ח</w:t>
      </w:r>
      <w:proofErr w:type="spellEnd"/>
      <w:r>
        <w:rPr>
          <w:rFonts w:cs="David" w:hint="cs"/>
          <w:sz w:val="24"/>
          <w:szCs w:val="24"/>
          <w:rtl/>
        </w:rPr>
        <w:t xml:space="preserve"> </w:t>
      </w:r>
      <w:r>
        <w:rPr>
          <w:rFonts w:cs="David"/>
          <w:sz w:val="24"/>
          <w:szCs w:val="24"/>
          <w:rtl/>
        </w:rPr>
        <w:t>–</w:t>
      </w:r>
      <w:r>
        <w:rPr>
          <w:rFonts w:cs="David" w:hint="cs"/>
          <w:sz w:val="24"/>
          <w:szCs w:val="24"/>
          <w:rtl/>
        </w:rPr>
        <w:t xml:space="preserve"> 1968. </w:t>
      </w:r>
    </w:p>
    <w:p w:rsidR="00E633D0" w:rsidRPr="00A216E8" w:rsidRDefault="003C3E3C" w:rsidP="009F6A97">
      <w:pPr>
        <w:pStyle w:val="40"/>
      </w:pPr>
      <w:bookmarkStart w:id="51" w:name="_Ref471649595"/>
      <w:r w:rsidRPr="00A216E8">
        <w:rPr>
          <w:rFonts w:hint="cs"/>
          <w:rtl/>
        </w:rPr>
        <w:t>תוקף ההצעה</w:t>
      </w:r>
      <w:bookmarkEnd w:id="51"/>
    </w:p>
    <w:p w:rsidR="00E633D0" w:rsidRPr="00EA52F9" w:rsidRDefault="003C3E3C" w:rsidP="005C46CF">
      <w:pPr>
        <w:pStyle w:val="a9"/>
        <w:numPr>
          <w:ilvl w:val="1"/>
          <w:numId w:val="7"/>
        </w:numPr>
        <w:bidi/>
        <w:ind w:left="843" w:hanging="567"/>
        <w:rPr>
          <w:rFonts w:cs="David"/>
          <w:b/>
          <w:bCs/>
          <w:sz w:val="24"/>
          <w:szCs w:val="24"/>
        </w:rPr>
      </w:pPr>
      <w:bookmarkStart w:id="52" w:name="_Ref471711127"/>
      <w:r>
        <w:rPr>
          <w:rFonts w:cs="David" w:hint="cs"/>
          <w:sz w:val="24"/>
          <w:szCs w:val="24"/>
          <w:rtl/>
        </w:rPr>
        <w:t xml:space="preserve">ההצעה תעמוד בתוקפה למשך </w:t>
      </w:r>
      <w:r w:rsidR="00AB0259">
        <w:rPr>
          <w:rFonts w:cs="David" w:hint="cs"/>
          <w:sz w:val="24"/>
          <w:szCs w:val="24"/>
          <w:rtl/>
        </w:rPr>
        <w:t>4 (ארבעה) חודשים</w:t>
      </w:r>
      <w:r>
        <w:rPr>
          <w:rFonts w:cs="David" w:hint="cs"/>
          <w:sz w:val="24"/>
          <w:szCs w:val="24"/>
          <w:rtl/>
        </w:rPr>
        <w:t xml:space="preserve"> ממועד הגשת ההצעות למכרז.</w:t>
      </w:r>
      <w:bookmarkEnd w:id="52"/>
      <w:r>
        <w:rPr>
          <w:rFonts w:cs="David" w:hint="cs"/>
          <w:sz w:val="24"/>
          <w:szCs w:val="24"/>
          <w:rtl/>
        </w:rPr>
        <w:t xml:space="preserve"> </w:t>
      </w:r>
    </w:p>
    <w:p w:rsidR="00E633D0" w:rsidRPr="00EA52F9" w:rsidRDefault="003C3E3C" w:rsidP="005C46CF">
      <w:pPr>
        <w:pStyle w:val="a9"/>
        <w:numPr>
          <w:ilvl w:val="1"/>
          <w:numId w:val="7"/>
        </w:numPr>
        <w:bidi/>
        <w:ind w:left="843" w:hanging="567"/>
        <w:rPr>
          <w:rFonts w:cs="David"/>
          <w:b/>
          <w:bCs/>
          <w:sz w:val="24"/>
          <w:szCs w:val="24"/>
        </w:rPr>
      </w:pPr>
      <w:r>
        <w:rPr>
          <w:rFonts w:cs="David" w:hint="cs"/>
          <w:sz w:val="24"/>
          <w:szCs w:val="24"/>
          <w:rtl/>
        </w:rPr>
        <w:t>ה</w:t>
      </w:r>
      <w:r w:rsidR="00CE73E3">
        <w:rPr>
          <w:rFonts w:cs="David" w:hint="cs"/>
          <w:sz w:val="24"/>
          <w:szCs w:val="24"/>
          <w:rtl/>
        </w:rPr>
        <w:t>רשות</w:t>
      </w:r>
      <w:r>
        <w:rPr>
          <w:rFonts w:cs="David" w:hint="cs"/>
          <w:sz w:val="24"/>
          <w:szCs w:val="24"/>
          <w:rtl/>
        </w:rPr>
        <w:t xml:space="preserve"> </w:t>
      </w:r>
      <w:r w:rsidR="00D07E85">
        <w:rPr>
          <w:rFonts w:cs="David" w:hint="cs"/>
          <w:sz w:val="24"/>
          <w:szCs w:val="24"/>
          <w:rtl/>
        </w:rPr>
        <w:t xml:space="preserve">תהא רשאית לבקש </w:t>
      </w:r>
      <w:proofErr w:type="spellStart"/>
      <w:r w:rsidR="00D07E85">
        <w:rPr>
          <w:rFonts w:cs="David" w:hint="cs"/>
          <w:sz w:val="24"/>
          <w:szCs w:val="24"/>
          <w:rtl/>
        </w:rPr>
        <w:t>מהמציעים</w:t>
      </w:r>
      <w:proofErr w:type="spellEnd"/>
      <w:r w:rsidR="00D07E85">
        <w:rPr>
          <w:rFonts w:cs="David" w:hint="cs"/>
          <w:sz w:val="24"/>
          <w:szCs w:val="24"/>
          <w:rtl/>
        </w:rPr>
        <w:t xml:space="preserve"> (או מי מהם)</w:t>
      </w:r>
      <w:r>
        <w:rPr>
          <w:rFonts w:cs="David" w:hint="cs"/>
          <w:sz w:val="24"/>
          <w:szCs w:val="24"/>
          <w:rtl/>
        </w:rPr>
        <w:t xml:space="preserve"> להאריך את תוקף הצע</w:t>
      </w:r>
      <w:r w:rsidR="00D07E85">
        <w:rPr>
          <w:rFonts w:cs="David" w:hint="cs"/>
          <w:sz w:val="24"/>
          <w:szCs w:val="24"/>
          <w:rtl/>
        </w:rPr>
        <w:t>תם</w:t>
      </w:r>
      <w:r>
        <w:rPr>
          <w:rFonts w:cs="David" w:hint="cs"/>
          <w:sz w:val="24"/>
          <w:szCs w:val="24"/>
          <w:rtl/>
        </w:rPr>
        <w:t xml:space="preserve"> </w:t>
      </w:r>
      <w:r w:rsidR="00D07E85">
        <w:rPr>
          <w:rFonts w:cs="David" w:hint="cs"/>
          <w:sz w:val="24"/>
          <w:szCs w:val="24"/>
          <w:rtl/>
        </w:rPr>
        <w:t>ל</w:t>
      </w:r>
      <w:r>
        <w:rPr>
          <w:rFonts w:cs="David" w:hint="cs"/>
          <w:sz w:val="24"/>
          <w:szCs w:val="24"/>
          <w:rtl/>
        </w:rPr>
        <w:t>תקופה נוספת</w:t>
      </w:r>
      <w:r w:rsidR="00D07E85">
        <w:rPr>
          <w:rFonts w:cs="David" w:hint="cs"/>
          <w:sz w:val="24"/>
          <w:szCs w:val="24"/>
          <w:rtl/>
        </w:rPr>
        <w:t>,</w:t>
      </w:r>
      <w:r>
        <w:rPr>
          <w:rFonts w:cs="David" w:hint="cs"/>
          <w:sz w:val="24"/>
          <w:szCs w:val="24"/>
          <w:rtl/>
        </w:rPr>
        <w:t xml:space="preserve"> </w:t>
      </w:r>
      <w:r w:rsidR="00D07E85">
        <w:rPr>
          <w:rFonts w:cs="David" w:hint="cs"/>
          <w:sz w:val="24"/>
          <w:szCs w:val="24"/>
          <w:rtl/>
        </w:rPr>
        <w:t xml:space="preserve">אחת או יותר, ובסך </w:t>
      </w:r>
      <w:proofErr w:type="spellStart"/>
      <w:r w:rsidR="00D07E85">
        <w:rPr>
          <w:rFonts w:cs="David" w:hint="cs"/>
          <w:sz w:val="24"/>
          <w:szCs w:val="24"/>
          <w:rtl/>
        </w:rPr>
        <w:t>הכל</w:t>
      </w:r>
      <w:proofErr w:type="spellEnd"/>
      <w:r w:rsidR="00D07E85">
        <w:rPr>
          <w:rFonts w:cs="David" w:hint="cs"/>
          <w:sz w:val="24"/>
          <w:szCs w:val="24"/>
          <w:rtl/>
        </w:rPr>
        <w:t xml:space="preserve"> לא יותר מ-4 (ארבעה) חודשים נוספים, והמציעים מתחייבים </w:t>
      </w:r>
      <w:proofErr w:type="spellStart"/>
      <w:r w:rsidR="00D07E85">
        <w:rPr>
          <w:rFonts w:cs="David" w:hint="cs"/>
          <w:sz w:val="24"/>
          <w:szCs w:val="24"/>
          <w:rtl/>
        </w:rPr>
        <w:t>להאריכה</w:t>
      </w:r>
      <w:proofErr w:type="spellEnd"/>
      <w:r w:rsidR="00D07E85">
        <w:rPr>
          <w:rFonts w:cs="David" w:hint="cs"/>
          <w:sz w:val="24"/>
          <w:szCs w:val="24"/>
          <w:rtl/>
        </w:rPr>
        <w:t xml:space="preserve"> בהתאם.</w:t>
      </w:r>
    </w:p>
    <w:p w:rsidR="00E633D0" w:rsidRPr="00D407D4" w:rsidRDefault="003C3E3C" w:rsidP="00372C50">
      <w:pPr>
        <w:pStyle w:val="a9"/>
        <w:numPr>
          <w:ilvl w:val="1"/>
          <w:numId w:val="7"/>
        </w:numPr>
        <w:bidi/>
        <w:ind w:left="843" w:hanging="567"/>
        <w:rPr>
          <w:rFonts w:cs="David"/>
          <w:b/>
          <w:bCs/>
          <w:sz w:val="24"/>
          <w:szCs w:val="24"/>
        </w:rPr>
      </w:pPr>
      <w:r>
        <w:rPr>
          <w:rFonts w:cs="David" w:hint="cs"/>
          <w:sz w:val="24"/>
          <w:szCs w:val="24"/>
          <w:rtl/>
        </w:rPr>
        <w:t xml:space="preserve">הצעת הכשיר השני תעמוד בתוקפה </w:t>
      </w:r>
      <w:r w:rsidRPr="001D7718">
        <w:rPr>
          <w:rFonts w:cs="David" w:hint="cs"/>
          <w:sz w:val="24"/>
          <w:szCs w:val="24"/>
          <w:rtl/>
        </w:rPr>
        <w:t xml:space="preserve">למשך </w:t>
      </w:r>
      <w:r w:rsidR="00D51285" w:rsidRPr="001D7718">
        <w:rPr>
          <w:rFonts w:cs="David" w:hint="cs"/>
          <w:sz w:val="24"/>
          <w:szCs w:val="24"/>
          <w:rtl/>
        </w:rPr>
        <w:t>4 חודשים</w:t>
      </w:r>
      <w:r w:rsidRPr="001D7718">
        <w:rPr>
          <w:rFonts w:cs="David" w:hint="cs"/>
          <w:sz w:val="24"/>
          <w:szCs w:val="24"/>
          <w:rtl/>
        </w:rPr>
        <w:t xml:space="preserve"> נוספים</w:t>
      </w:r>
      <w:r>
        <w:rPr>
          <w:rFonts w:cs="David" w:hint="cs"/>
          <w:sz w:val="24"/>
          <w:szCs w:val="24"/>
          <w:rtl/>
        </w:rPr>
        <w:t xml:space="preserve"> לאחר מתן החלטה בדבר ההצעה הזוכה במכרז, וזאת למקרה שבו בעל ההצעה הזוכה במכרז יחזור בו מהצעתו או שההתקשרות החוזית עם בעל ההצעה הזוכה תסתיים טרם זמנה מכל סיבה שהיא. בנסיבות אלו תהא רשאית ועדת המכרזים לפעול בהתאם לאמור בסעיף </w:t>
      </w:r>
      <w:r w:rsidR="00372C50" w:rsidRPr="00C97C9B">
        <w:rPr>
          <w:rFonts w:cs="David"/>
          <w:szCs w:val="24"/>
          <w:rtl/>
        </w:rPr>
        <w:fldChar w:fldCharType="begin"/>
      </w:r>
      <w:r w:rsidR="00372C50" w:rsidRPr="00C97C9B">
        <w:rPr>
          <w:rFonts w:cs="David"/>
          <w:szCs w:val="24"/>
          <w:rtl/>
        </w:rPr>
        <w:instrText xml:space="preserve"> </w:instrText>
      </w:r>
      <w:r w:rsidR="00372C50" w:rsidRPr="00C97C9B">
        <w:rPr>
          <w:rFonts w:cs="David" w:hint="cs"/>
          <w:szCs w:val="24"/>
        </w:rPr>
        <w:instrText>REF</w:instrText>
      </w:r>
      <w:r w:rsidR="00372C50" w:rsidRPr="00C97C9B">
        <w:rPr>
          <w:rFonts w:cs="David" w:hint="cs"/>
          <w:szCs w:val="24"/>
          <w:rtl/>
        </w:rPr>
        <w:instrText xml:space="preserve"> _</w:instrText>
      </w:r>
      <w:r w:rsidR="00372C50" w:rsidRPr="00C97C9B">
        <w:rPr>
          <w:rFonts w:cs="David" w:hint="cs"/>
          <w:szCs w:val="24"/>
        </w:rPr>
        <w:instrText>Ref471711158 \r \h</w:instrText>
      </w:r>
      <w:r w:rsidR="00372C50" w:rsidRPr="00C97C9B">
        <w:rPr>
          <w:rFonts w:cs="David"/>
          <w:szCs w:val="24"/>
          <w:rtl/>
        </w:rPr>
        <w:instrText xml:space="preserve">  \* </w:instrText>
      </w:r>
      <w:r w:rsidR="00372C50" w:rsidRPr="00C97C9B">
        <w:rPr>
          <w:rFonts w:cs="David"/>
          <w:szCs w:val="24"/>
        </w:rPr>
        <w:instrText>MERGEFORMAT</w:instrText>
      </w:r>
      <w:r w:rsidR="00372C50" w:rsidRPr="00C97C9B">
        <w:rPr>
          <w:rFonts w:cs="David"/>
          <w:szCs w:val="24"/>
          <w:rtl/>
        </w:rPr>
        <w:instrText xml:space="preserve"> </w:instrText>
      </w:r>
      <w:r w:rsidR="00372C50" w:rsidRPr="00C97C9B">
        <w:rPr>
          <w:rFonts w:cs="David"/>
          <w:szCs w:val="24"/>
          <w:rtl/>
        </w:rPr>
      </w:r>
      <w:r w:rsidR="00372C50" w:rsidRPr="00C97C9B">
        <w:rPr>
          <w:rFonts w:cs="David"/>
          <w:szCs w:val="24"/>
          <w:rtl/>
        </w:rPr>
        <w:fldChar w:fldCharType="separate"/>
      </w:r>
      <w:r w:rsidR="00372C50" w:rsidRPr="00C97C9B">
        <w:rPr>
          <w:rFonts w:cs="David"/>
          <w:szCs w:val="24"/>
          <w:cs/>
        </w:rPr>
        <w:t>‎</w:t>
      </w:r>
      <w:r w:rsidR="00372C50" w:rsidRPr="00C97C9B">
        <w:rPr>
          <w:rFonts w:cs="David"/>
          <w:szCs w:val="24"/>
        </w:rPr>
        <w:t>28</w:t>
      </w:r>
      <w:r w:rsidR="00372C50" w:rsidRPr="00C97C9B">
        <w:rPr>
          <w:rFonts w:cs="David"/>
          <w:szCs w:val="24"/>
          <w:rtl/>
        </w:rPr>
        <w:fldChar w:fldCharType="end"/>
      </w:r>
      <w:r w:rsidRPr="00C97C9B">
        <w:rPr>
          <w:rFonts w:cs="David" w:hint="cs"/>
          <w:sz w:val="24"/>
          <w:szCs w:val="24"/>
          <w:rtl/>
        </w:rPr>
        <w:t xml:space="preserve"> להלן</w:t>
      </w:r>
      <w:r>
        <w:rPr>
          <w:rFonts w:cs="David" w:hint="cs"/>
          <w:sz w:val="24"/>
          <w:szCs w:val="24"/>
          <w:rtl/>
        </w:rPr>
        <w:t>.</w:t>
      </w:r>
    </w:p>
    <w:p w:rsidR="00E633D0" w:rsidRPr="008E6063" w:rsidRDefault="003C3E3C" w:rsidP="001D7718">
      <w:pPr>
        <w:pStyle w:val="a9"/>
        <w:numPr>
          <w:ilvl w:val="1"/>
          <w:numId w:val="7"/>
        </w:numPr>
        <w:bidi/>
        <w:ind w:left="843" w:hanging="567"/>
        <w:rPr>
          <w:rFonts w:cs="David"/>
          <w:b/>
          <w:bCs/>
          <w:sz w:val="24"/>
          <w:szCs w:val="24"/>
          <w:rtl/>
        </w:rPr>
      </w:pPr>
      <w:r>
        <w:rPr>
          <w:rFonts w:cs="David" w:hint="cs"/>
          <w:sz w:val="24"/>
          <w:szCs w:val="24"/>
          <w:rtl/>
        </w:rPr>
        <w:t>ועדת המכרזים רשאית לבחור בהצעת הכשיר השני כאמור לעיל, גם לאחר חל</w:t>
      </w:r>
      <w:r w:rsidRPr="001D7718">
        <w:rPr>
          <w:rFonts w:cs="David" w:hint="cs"/>
          <w:sz w:val="24"/>
          <w:szCs w:val="24"/>
          <w:rtl/>
        </w:rPr>
        <w:t xml:space="preserve">וף </w:t>
      </w:r>
      <w:r w:rsidR="003824B6" w:rsidRPr="001D7718">
        <w:rPr>
          <w:rFonts w:cs="David" w:hint="cs"/>
          <w:sz w:val="24"/>
          <w:szCs w:val="24"/>
          <w:rtl/>
        </w:rPr>
        <w:t>4 חודשים</w:t>
      </w:r>
      <w:r>
        <w:rPr>
          <w:rFonts w:cs="David" w:hint="cs"/>
          <w:sz w:val="24"/>
          <w:szCs w:val="24"/>
          <w:rtl/>
        </w:rPr>
        <w:t xml:space="preserve"> ממועד ההחלטה בדבר ההצעה הזוכה, ובלבד שהכשיר השני </w:t>
      </w:r>
      <w:proofErr w:type="spellStart"/>
      <w:r w:rsidR="001D7718">
        <w:rPr>
          <w:rFonts w:cs="David" w:hint="cs"/>
          <w:sz w:val="24"/>
          <w:szCs w:val="24"/>
          <w:rtl/>
        </w:rPr>
        <w:t>י</w:t>
      </w:r>
      <w:r>
        <w:rPr>
          <w:rFonts w:cs="David" w:hint="cs"/>
          <w:sz w:val="24"/>
          <w:szCs w:val="24"/>
          <w:rtl/>
        </w:rPr>
        <w:t>תן</w:t>
      </w:r>
      <w:proofErr w:type="spellEnd"/>
      <w:r>
        <w:rPr>
          <w:rFonts w:cs="David" w:hint="cs"/>
          <w:sz w:val="24"/>
          <w:szCs w:val="24"/>
          <w:rtl/>
        </w:rPr>
        <w:t xml:space="preserve"> לכך את הסכמתו.</w:t>
      </w:r>
    </w:p>
    <w:p w:rsidR="00E633D0" w:rsidRPr="00BD68AB" w:rsidRDefault="00E633D0" w:rsidP="00E633D0">
      <w:pPr>
        <w:pStyle w:val="a9"/>
        <w:bidi/>
        <w:ind w:left="1008" w:firstLine="0"/>
        <w:rPr>
          <w:rFonts w:cs="David"/>
          <w:sz w:val="24"/>
          <w:szCs w:val="24"/>
        </w:rPr>
      </w:pPr>
    </w:p>
    <w:p w:rsidR="00E633D0" w:rsidRDefault="003C3E3C">
      <w:pPr>
        <w:rPr>
          <w:rFonts w:cs="David"/>
          <w:b/>
          <w:bCs/>
          <w:sz w:val="24"/>
          <w:szCs w:val="24"/>
          <w:rtl/>
        </w:rPr>
      </w:pPr>
      <w:r>
        <w:rPr>
          <w:rFonts w:cs="David"/>
          <w:b/>
          <w:bCs/>
          <w:sz w:val="24"/>
          <w:szCs w:val="24"/>
          <w:rtl/>
        </w:rPr>
        <w:br w:type="page"/>
      </w:r>
    </w:p>
    <w:p w:rsidR="00E633D0" w:rsidRPr="00BD68AB" w:rsidRDefault="00E633D0" w:rsidP="00E633D0">
      <w:pPr>
        <w:bidi/>
        <w:ind w:left="0" w:firstLine="0"/>
        <w:rPr>
          <w:rFonts w:cs="David"/>
          <w:b/>
          <w:bCs/>
          <w:sz w:val="24"/>
          <w:szCs w:val="24"/>
          <w:rtl/>
        </w:rPr>
      </w:pPr>
    </w:p>
    <w:p w:rsidR="00E633D0" w:rsidRPr="00B1276A" w:rsidRDefault="003C3E3C" w:rsidP="00542AF9">
      <w:pPr>
        <w:pStyle w:val="3"/>
        <w:numPr>
          <w:ilvl w:val="0"/>
          <w:numId w:val="10"/>
        </w:numPr>
        <w:bidi/>
        <w:jc w:val="center"/>
        <w:rPr>
          <w:rFonts w:cs="David"/>
          <w:color w:val="auto"/>
          <w:sz w:val="28"/>
          <w:szCs w:val="28"/>
          <w:u w:val="single"/>
        </w:rPr>
      </w:pPr>
      <w:r w:rsidRPr="00B1276A">
        <w:rPr>
          <w:rFonts w:cs="David" w:hint="cs"/>
          <w:color w:val="auto"/>
          <w:sz w:val="28"/>
          <w:szCs w:val="28"/>
          <w:u w:val="single"/>
          <w:rtl/>
        </w:rPr>
        <w:t>לאחר הגשת ההצעה</w:t>
      </w:r>
    </w:p>
    <w:p w:rsidR="00E633D0" w:rsidRPr="00A216E8" w:rsidRDefault="003C3E3C" w:rsidP="009F6A97">
      <w:pPr>
        <w:pStyle w:val="40"/>
      </w:pPr>
      <w:r w:rsidRPr="00A216E8">
        <w:rPr>
          <w:rFonts w:hint="cs"/>
          <w:rtl/>
        </w:rPr>
        <w:t>דרישה למידע נוסף או להבהרות</w:t>
      </w:r>
    </w:p>
    <w:p w:rsidR="00E633D0" w:rsidRPr="00AE0287" w:rsidRDefault="003C3E3C" w:rsidP="005C46CF">
      <w:pPr>
        <w:pStyle w:val="a9"/>
        <w:numPr>
          <w:ilvl w:val="1"/>
          <w:numId w:val="7"/>
        </w:numPr>
        <w:bidi/>
        <w:ind w:left="843" w:hanging="567"/>
        <w:rPr>
          <w:rFonts w:cs="David"/>
          <w:b/>
          <w:bCs/>
          <w:sz w:val="24"/>
          <w:szCs w:val="24"/>
        </w:rPr>
      </w:pPr>
      <w:r>
        <w:rPr>
          <w:rFonts w:cs="David" w:hint="cs"/>
          <w:sz w:val="24"/>
          <w:szCs w:val="24"/>
          <w:rtl/>
        </w:rPr>
        <w:t xml:space="preserve">ועדת המכרזים רשאית לבקש מכל מציע, בכל שלב של המכרז, הבהרות בכתב או בעל פה ביחס להצעה ובלבד שלא יהיה בכך כדי לאפשר למציע שאליו תפנה כאמור לשנות את הצעתו או להעניק לו יתרון בלתי הוגן על </w:t>
      </w:r>
      <w:r w:rsidR="00B11CC9">
        <w:rPr>
          <w:rFonts w:cs="David" w:hint="cs"/>
          <w:sz w:val="24"/>
          <w:szCs w:val="24"/>
          <w:rtl/>
        </w:rPr>
        <w:t xml:space="preserve">פני </w:t>
      </w:r>
      <w:r>
        <w:rPr>
          <w:rFonts w:cs="David" w:hint="cs"/>
          <w:sz w:val="24"/>
          <w:szCs w:val="24"/>
          <w:rtl/>
        </w:rPr>
        <w:t>מציעים אחרים. ההבהרות יהיו חלק בלתי נפרד מההצעה.</w:t>
      </w:r>
    </w:p>
    <w:p w:rsidR="00E633D0" w:rsidRPr="00A17731" w:rsidRDefault="003C3E3C" w:rsidP="005C46CF">
      <w:pPr>
        <w:pStyle w:val="a9"/>
        <w:numPr>
          <w:ilvl w:val="1"/>
          <w:numId w:val="7"/>
        </w:numPr>
        <w:bidi/>
        <w:ind w:left="843" w:hanging="567"/>
        <w:rPr>
          <w:rFonts w:cs="David"/>
          <w:sz w:val="24"/>
          <w:szCs w:val="24"/>
        </w:rPr>
      </w:pPr>
      <w:r>
        <w:rPr>
          <w:rFonts w:cs="David" w:hint="cs"/>
          <w:sz w:val="24"/>
          <w:szCs w:val="24"/>
          <w:rtl/>
        </w:rPr>
        <w:t>ועדת המכרזים רשאית לדרוש מכל מציע השלמת מידע חסר, המלצות או אישורים המתייחסים לדרישות המפורטות במכרז, לצורך בחינת עמידתו של המציע בתנאי המכרז, לרבות בתנאי הסף, וכן לבצע כל פעולה אחרת הדרושה לבחינת ההצעה.</w:t>
      </w:r>
    </w:p>
    <w:p w:rsidR="00E633D0" w:rsidRPr="00A17731" w:rsidRDefault="003C3E3C" w:rsidP="005C46CF">
      <w:pPr>
        <w:pStyle w:val="a9"/>
        <w:numPr>
          <w:ilvl w:val="1"/>
          <w:numId w:val="7"/>
        </w:numPr>
        <w:bidi/>
        <w:ind w:left="843" w:hanging="567"/>
        <w:rPr>
          <w:rFonts w:cs="David"/>
          <w:sz w:val="24"/>
          <w:szCs w:val="24"/>
        </w:rPr>
      </w:pPr>
      <w:r>
        <w:rPr>
          <w:rFonts w:cs="David" w:hint="cs"/>
          <w:sz w:val="24"/>
          <w:szCs w:val="24"/>
          <w:rtl/>
        </w:rPr>
        <w:t>ועדת המכרזים רשאית להורות על תיקון פגם שנפל בהצעה או להבליג על הפגם אם מצאה כי אין בכך כדי לפגוע בשיווין בין המציעים, או כי החלטה זו משרתת באופן המרבי את טובת ה</w:t>
      </w:r>
      <w:r w:rsidR="00CE73E3">
        <w:rPr>
          <w:rFonts w:cs="David" w:hint="cs"/>
          <w:sz w:val="24"/>
          <w:szCs w:val="24"/>
          <w:rtl/>
        </w:rPr>
        <w:t>רשות</w:t>
      </w:r>
      <w:r>
        <w:rPr>
          <w:rFonts w:cs="David" w:hint="cs"/>
          <w:sz w:val="24"/>
          <w:szCs w:val="24"/>
          <w:rtl/>
        </w:rPr>
        <w:t xml:space="preserve"> כעורך המכרז ואת תכליתו של מכרז זה.</w:t>
      </w:r>
    </w:p>
    <w:p w:rsidR="00E633D0" w:rsidRPr="00A17731" w:rsidRDefault="003C3E3C" w:rsidP="005C46CF">
      <w:pPr>
        <w:pStyle w:val="a9"/>
        <w:numPr>
          <w:ilvl w:val="1"/>
          <w:numId w:val="7"/>
        </w:numPr>
        <w:bidi/>
        <w:ind w:left="843" w:hanging="567"/>
        <w:rPr>
          <w:rFonts w:cs="David"/>
          <w:sz w:val="24"/>
          <w:szCs w:val="24"/>
        </w:rPr>
      </w:pPr>
      <w:r>
        <w:rPr>
          <w:rFonts w:cs="David" w:hint="cs"/>
          <w:sz w:val="24"/>
          <w:szCs w:val="24"/>
          <w:rtl/>
        </w:rPr>
        <w:t>המציע מתחייב להמציא ל</w:t>
      </w:r>
      <w:r w:rsidR="00CE73E3">
        <w:rPr>
          <w:rFonts w:cs="David" w:hint="cs"/>
          <w:sz w:val="24"/>
          <w:szCs w:val="24"/>
          <w:rtl/>
        </w:rPr>
        <w:t>רשות</w:t>
      </w:r>
      <w:r>
        <w:rPr>
          <w:rFonts w:cs="David" w:hint="cs"/>
          <w:sz w:val="24"/>
          <w:szCs w:val="24"/>
          <w:rtl/>
        </w:rPr>
        <w:t>, מיד עם דרישת</w:t>
      </w:r>
      <w:r w:rsidR="00900591">
        <w:rPr>
          <w:rFonts w:cs="David" w:hint="cs"/>
          <w:sz w:val="24"/>
          <w:szCs w:val="24"/>
          <w:rtl/>
        </w:rPr>
        <w:t>ה</w:t>
      </w:r>
      <w:r>
        <w:rPr>
          <w:rFonts w:cs="David" w:hint="cs"/>
          <w:sz w:val="24"/>
          <w:szCs w:val="24"/>
          <w:rtl/>
        </w:rPr>
        <w:t>, כל מידע ו/או אישור ו/או הבהרה כאמור לעיל.</w:t>
      </w:r>
    </w:p>
    <w:p w:rsidR="00E633D0" w:rsidRPr="00A17731" w:rsidRDefault="003C3E3C" w:rsidP="005C46CF">
      <w:pPr>
        <w:pStyle w:val="a9"/>
        <w:numPr>
          <w:ilvl w:val="1"/>
          <w:numId w:val="7"/>
        </w:numPr>
        <w:bidi/>
        <w:ind w:left="843" w:hanging="567"/>
        <w:rPr>
          <w:rFonts w:cs="David"/>
          <w:sz w:val="24"/>
          <w:szCs w:val="24"/>
        </w:rPr>
      </w:pPr>
      <w:r>
        <w:rPr>
          <w:rFonts w:cs="David" w:hint="cs"/>
          <w:sz w:val="24"/>
          <w:szCs w:val="24"/>
          <w:rtl/>
        </w:rPr>
        <w:t>מבלי לגרוע מכל האמור לעיל:</w:t>
      </w:r>
    </w:p>
    <w:p w:rsidR="00E633D0" w:rsidRPr="00AE0287" w:rsidRDefault="000A7F4E" w:rsidP="005C46CF">
      <w:pPr>
        <w:pStyle w:val="a9"/>
        <w:numPr>
          <w:ilvl w:val="2"/>
          <w:numId w:val="7"/>
        </w:numPr>
        <w:bidi/>
        <w:rPr>
          <w:rFonts w:cs="David"/>
          <w:b/>
          <w:bCs/>
          <w:sz w:val="24"/>
          <w:szCs w:val="24"/>
        </w:rPr>
      </w:pPr>
      <w:r>
        <w:rPr>
          <w:rFonts w:cs="David" w:hint="cs"/>
          <w:sz w:val="24"/>
          <w:szCs w:val="24"/>
          <w:rtl/>
        </w:rPr>
        <w:t xml:space="preserve">הרשות תהא </w:t>
      </w:r>
      <w:r w:rsidR="003C3E3C">
        <w:rPr>
          <w:rFonts w:cs="David" w:hint="cs"/>
          <w:sz w:val="24"/>
          <w:szCs w:val="24"/>
          <w:rtl/>
        </w:rPr>
        <w:t>רשאי</w:t>
      </w:r>
      <w:r w:rsidR="00CE73E3">
        <w:rPr>
          <w:rFonts w:cs="David" w:hint="cs"/>
          <w:sz w:val="24"/>
          <w:szCs w:val="24"/>
          <w:rtl/>
        </w:rPr>
        <w:t>ת</w:t>
      </w:r>
      <w:r w:rsidR="003C3E3C">
        <w:rPr>
          <w:rFonts w:cs="David" w:hint="cs"/>
          <w:sz w:val="24"/>
          <w:szCs w:val="24"/>
          <w:rtl/>
        </w:rPr>
        <w:t>, על פי שיקול דעת</w:t>
      </w:r>
      <w:r>
        <w:rPr>
          <w:rFonts w:cs="David" w:hint="cs"/>
          <w:sz w:val="24"/>
          <w:szCs w:val="24"/>
          <w:rtl/>
        </w:rPr>
        <w:t>ה</w:t>
      </w:r>
      <w:r w:rsidR="003C3E3C">
        <w:rPr>
          <w:rFonts w:cs="David" w:hint="cs"/>
          <w:sz w:val="24"/>
          <w:szCs w:val="24"/>
          <w:rtl/>
        </w:rPr>
        <w:t xml:space="preserve"> הבלעדי, לדרוש </w:t>
      </w:r>
      <w:proofErr w:type="spellStart"/>
      <w:r w:rsidR="003C3E3C">
        <w:rPr>
          <w:rFonts w:cs="David" w:hint="cs"/>
          <w:sz w:val="24"/>
          <w:szCs w:val="24"/>
          <w:rtl/>
        </w:rPr>
        <w:t>ממציע</w:t>
      </w:r>
      <w:proofErr w:type="spellEnd"/>
      <w:r w:rsidR="003C3E3C">
        <w:rPr>
          <w:rFonts w:cs="David" w:hint="cs"/>
          <w:sz w:val="24"/>
          <w:szCs w:val="24"/>
          <w:rtl/>
        </w:rPr>
        <w:t xml:space="preserve"> לגלות פרטים מלאים ומדויקים בדבר זהותו, עסקיו, מבנה ההון שלו, מקורות המימון שלו או של בעל עניין בו, שיטת התמחור/ניתוח המחירים אשר לפיהם תמחר את הצעתו, וכן כל מידע אחר שלדעת ה</w:t>
      </w:r>
      <w:r w:rsidR="00CE73E3">
        <w:rPr>
          <w:rFonts w:cs="David" w:hint="cs"/>
          <w:sz w:val="24"/>
          <w:szCs w:val="24"/>
          <w:rtl/>
        </w:rPr>
        <w:t>רשות</w:t>
      </w:r>
      <w:r w:rsidR="003C3E3C">
        <w:rPr>
          <w:rFonts w:cs="David" w:hint="cs"/>
          <w:sz w:val="24"/>
          <w:szCs w:val="24"/>
          <w:rtl/>
        </w:rPr>
        <w:t xml:space="preserve"> יש עניין בגילויו. מציע אשר נמנע מלמסור את המידע הדרוש במועד שקבע</w:t>
      </w:r>
      <w:r>
        <w:rPr>
          <w:rFonts w:cs="David" w:hint="cs"/>
          <w:sz w:val="24"/>
          <w:szCs w:val="24"/>
          <w:rtl/>
        </w:rPr>
        <w:t>ה</w:t>
      </w:r>
      <w:r w:rsidR="003C3E3C">
        <w:rPr>
          <w:rFonts w:cs="David" w:hint="cs"/>
          <w:sz w:val="24"/>
          <w:szCs w:val="24"/>
          <w:rtl/>
        </w:rPr>
        <w:t xml:space="preserve"> לכך ה</w:t>
      </w:r>
      <w:r w:rsidR="00CE73E3">
        <w:rPr>
          <w:rFonts w:cs="David" w:hint="cs"/>
          <w:sz w:val="24"/>
          <w:szCs w:val="24"/>
          <w:rtl/>
        </w:rPr>
        <w:t>רשות</w:t>
      </w:r>
      <w:r w:rsidR="003C3E3C">
        <w:rPr>
          <w:rFonts w:cs="David" w:hint="cs"/>
          <w:sz w:val="24"/>
          <w:szCs w:val="24"/>
          <w:rtl/>
        </w:rPr>
        <w:t xml:space="preserve"> </w:t>
      </w:r>
      <w:r w:rsidR="003C3E3C">
        <w:rPr>
          <w:rFonts w:cs="David"/>
          <w:sz w:val="24"/>
          <w:szCs w:val="24"/>
          <w:rtl/>
        </w:rPr>
        <w:t>–</w:t>
      </w:r>
      <w:r w:rsidR="003C3E3C">
        <w:rPr>
          <w:rFonts w:cs="David" w:hint="cs"/>
          <w:sz w:val="24"/>
          <w:szCs w:val="24"/>
          <w:rtl/>
        </w:rPr>
        <w:t xml:space="preserve"> רשאי</w:t>
      </w:r>
      <w:r w:rsidR="00900591">
        <w:rPr>
          <w:rFonts w:cs="David" w:hint="cs"/>
          <w:sz w:val="24"/>
          <w:szCs w:val="24"/>
          <w:rtl/>
        </w:rPr>
        <w:t>ת</w:t>
      </w:r>
      <w:r w:rsidR="003C3E3C">
        <w:rPr>
          <w:rFonts w:cs="David" w:hint="cs"/>
          <w:sz w:val="24"/>
          <w:szCs w:val="24"/>
          <w:rtl/>
        </w:rPr>
        <w:t xml:space="preserve"> ה</w:t>
      </w:r>
      <w:r w:rsidR="00CE73E3">
        <w:rPr>
          <w:rFonts w:cs="David" w:hint="cs"/>
          <w:sz w:val="24"/>
          <w:szCs w:val="24"/>
          <w:rtl/>
        </w:rPr>
        <w:t>רשות</w:t>
      </w:r>
      <w:r w:rsidR="003C3E3C">
        <w:rPr>
          <w:rFonts w:cs="David" w:hint="cs"/>
          <w:sz w:val="24"/>
          <w:szCs w:val="24"/>
          <w:rtl/>
        </w:rPr>
        <w:t xml:space="preserve"> שלא לדון עוד בהצעתו או לפסלה.</w:t>
      </w:r>
    </w:p>
    <w:p w:rsidR="00E633D0" w:rsidRPr="00AE0287" w:rsidRDefault="003C3E3C" w:rsidP="005C46CF">
      <w:pPr>
        <w:pStyle w:val="a9"/>
        <w:numPr>
          <w:ilvl w:val="2"/>
          <w:numId w:val="7"/>
        </w:numPr>
        <w:bidi/>
        <w:rPr>
          <w:rFonts w:cs="David"/>
          <w:b/>
          <w:bCs/>
          <w:sz w:val="24"/>
          <w:szCs w:val="24"/>
        </w:rPr>
      </w:pPr>
      <w:r>
        <w:rPr>
          <w:rFonts w:cs="David" w:hint="cs"/>
          <w:sz w:val="24"/>
          <w:szCs w:val="24"/>
          <w:rtl/>
        </w:rPr>
        <w:t>נציגי ה</w:t>
      </w:r>
      <w:r w:rsidR="00CE73E3">
        <w:rPr>
          <w:rFonts w:cs="David" w:hint="cs"/>
          <w:sz w:val="24"/>
          <w:szCs w:val="24"/>
          <w:rtl/>
        </w:rPr>
        <w:t>רשות</w:t>
      </w:r>
      <w:r>
        <w:rPr>
          <w:rFonts w:cs="David" w:hint="cs"/>
          <w:sz w:val="24"/>
          <w:szCs w:val="24"/>
          <w:rtl/>
        </w:rPr>
        <w:t xml:space="preserve"> יהיו רשאים לבקר במשרדי המציע ו/או באתרי לקוחות שלהם סיפק המציע שירותים דומים לשירותים מושא המכרז, ו/או לפנות לממליצים או ללקוחות אחרים של המציע לשם קבלת חוות דעת, נתונים ופרטים אחרים אודות המציע מגורמים שלישיים, לפי שיקול דעת</w:t>
      </w:r>
      <w:r w:rsidR="00051DF1">
        <w:rPr>
          <w:rFonts w:cs="David" w:hint="cs"/>
          <w:sz w:val="24"/>
          <w:szCs w:val="24"/>
          <w:rtl/>
        </w:rPr>
        <w:t>ה</w:t>
      </w:r>
      <w:r>
        <w:rPr>
          <w:rFonts w:cs="David" w:hint="cs"/>
          <w:sz w:val="24"/>
          <w:szCs w:val="24"/>
          <w:rtl/>
        </w:rPr>
        <w:t xml:space="preserve"> של ה</w:t>
      </w:r>
      <w:r w:rsidR="00CE73E3">
        <w:rPr>
          <w:rFonts w:cs="David" w:hint="cs"/>
          <w:sz w:val="24"/>
          <w:szCs w:val="24"/>
          <w:rtl/>
        </w:rPr>
        <w:t>רשות</w:t>
      </w:r>
      <w:r>
        <w:rPr>
          <w:rFonts w:cs="David" w:hint="cs"/>
          <w:sz w:val="24"/>
          <w:szCs w:val="24"/>
          <w:rtl/>
        </w:rPr>
        <w:t>, לרבות חוות דעת אודות מצבו הכלכלי של המציע.</w:t>
      </w:r>
    </w:p>
    <w:p w:rsidR="00E633D0" w:rsidRPr="00AE0287" w:rsidRDefault="003C3E3C" w:rsidP="005C46CF">
      <w:pPr>
        <w:pStyle w:val="a9"/>
        <w:numPr>
          <w:ilvl w:val="2"/>
          <w:numId w:val="7"/>
        </w:numPr>
        <w:bidi/>
        <w:rPr>
          <w:rFonts w:cs="David"/>
          <w:b/>
          <w:bCs/>
          <w:sz w:val="24"/>
          <w:szCs w:val="24"/>
        </w:rPr>
      </w:pPr>
      <w:r>
        <w:rPr>
          <w:rFonts w:cs="David" w:hint="cs"/>
          <w:sz w:val="24"/>
          <w:szCs w:val="24"/>
          <w:rtl/>
        </w:rPr>
        <w:t>מבלי לגרוע מהתחייבויות המציע בהצעתו, מתחייב המציע לעדכן את ה</w:t>
      </w:r>
      <w:r w:rsidR="00CE73E3">
        <w:rPr>
          <w:rFonts w:cs="David" w:hint="cs"/>
          <w:sz w:val="24"/>
          <w:szCs w:val="24"/>
          <w:rtl/>
        </w:rPr>
        <w:t>רשות</w:t>
      </w:r>
      <w:r>
        <w:rPr>
          <w:rFonts w:cs="David" w:hint="cs"/>
          <w:sz w:val="24"/>
          <w:szCs w:val="24"/>
          <w:rtl/>
        </w:rPr>
        <w:t>, ללא דיחוי, לגבי כל שינוי אשר יחול, אם יחול, במידע שמסר ל</w:t>
      </w:r>
      <w:r w:rsidR="00CE73E3">
        <w:rPr>
          <w:rFonts w:cs="David" w:hint="cs"/>
          <w:sz w:val="24"/>
          <w:szCs w:val="24"/>
          <w:rtl/>
        </w:rPr>
        <w:t>רשות</w:t>
      </w:r>
      <w:r>
        <w:rPr>
          <w:rFonts w:cs="David" w:hint="cs"/>
          <w:sz w:val="24"/>
          <w:szCs w:val="24"/>
          <w:rtl/>
        </w:rPr>
        <w:t xml:space="preserve">, בפרק הזמן אשר יחלוף ממועד הגשת הצעתו למכרז ועד למועד פרסום החלטת ועדת המכרזים בדבר ההצעה הזוכה במכרז, ואם נקבע, כבעל ההצעה הזוכה </w:t>
      </w:r>
      <w:r>
        <w:rPr>
          <w:rFonts w:cs="David"/>
          <w:sz w:val="24"/>
          <w:szCs w:val="24"/>
          <w:rtl/>
        </w:rPr>
        <w:t>–</w:t>
      </w:r>
      <w:r>
        <w:rPr>
          <w:rFonts w:cs="David" w:hint="cs"/>
          <w:sz w:val="24"/>
          <w:szCs w:val="24"/>
          <w:rtl/>
        </w:rPr>
        <w:t xml:space="preserve"> עד לחתימה על ה</w:t>
      </w:r>
      <w:r w:rsidR="00256EFA">
        <w:rPr>
          <w:rFonts w:cs="David" w:hint="cs"/>
          <w:sz w:val="24"/>
          <w:szCs w:val="24"/>
          <w:rtl/>
        </w:rPr>
        <w:t>הסכם</w:t>
      </w:r>
      <w:r>
        <w:rPr>
          <w:rFonts w:cs="David" w:hint="cs"/>
          <w:sz w:val="24"/>
          <w:szCs w:val="24"/>
          <w:rtl/>
        </w:rPr>
        <w:t xml:space="preserve"> עמו.</w:t>
      </w:r>
    </w:p>
    <w:p w:rsidR="00E633D0" w:rsidRPr="00AE0287" w:rsidRDefault="00E633D0" w:rsidP="00E633D0">
      <w:pPr>
        <w:pStyle w:val="a9"/>
        <w:bidi/>
        <w:ind w:left="2016" w:firstLine="0"/>
        <w:rPr>
          <w:rFonts w:cs="David"/>
          <w:b/>
          <w:bCs/>
          <w:sz w:val="24"/>
          <w:szCs w:val="24"/>
        </w:rPr>
      </w:pPr>
    </w:p>
    <w:p w:rsidR="00E633D0" w:rsidRPr="00A216E8" w:rsidRDefault="003C3E3C" w:rsidP="009F6A97">
      <w:pPr>
        <w:pStyle w:val="40"/>
      </w:pPr>
      <w:bookmarkStart w:id="53" w:name="_Ref471711091"/>
      <w:r w:rsidRPr="00A216E8">
        <w:rPr>
          <w:rFonts w:hint="cs"/>
          <w:rtl/>
        </w:rPr>
        <w:lastRenderedPageBreak/>
        <w:t>הצעה מסויגת או מותנית</w:t>
      </w:r>
      <w:bookmarkEnd w:id="53"/>
    </w:p>
    <w:p w:rsidR="00E633D0" w:rsidRDefault="003C3E3C" w:rsidP="005C46CF">
      <w:pPr>
        <w:pStyle w:val="a9"/>
        <w:numPr>
          <w:ilvl w:val="1"/>
          <w:numId w:val="7"/>
        </w:numPr>
        <w:bidi/>
        <w:ind w:left="843" w:hanging="567"/>
        <w:rPr>
          <w:rFonts w:cs="David"/>
          <w:sz w:val="24"/>
          <w:szCs w:val="24"/>
        </w:rPr>
      </w:pPr>
      <w:r w:rsidRPr="00AE0287">
        <w:rPr>
          <w:rFonts w:cs="David" w:hint="cs"/>
          <w:sz w:val="24"/>
          <w:szCs w:val="24"/>
          <w:rtl/>
        </w:rPr>
        <w:t>מציע לא יס</w:t>
      </w:r>
      <w:r>
        <w:rPr>
          <w:rFonts w:cs="David" w:hint="cs"/>
          <w:sz w:val="24"/>
          <w:szCs w:val="24"/>
          <w:rtl/>
        </w:rPr>
        <w:t xml:space="preserve">ייג את הצעתו או יתנה אותה, באופן שאינו עולה בקנה אחד עם דרישות </w:t>
      </w:r>
      <w:r w:rsidRPr="00FB67BB">
        <w:rPr>
          <w:rFonts w:cs="David" w:hint="cs"/>
          <w:sz w:val="24"/>
          <w:szCs w:val="24"/>
          <w:rtl/>
        </w:rPr>
        <w:t>המכרז. ה</w:t>
      </w:r>
      <w:r w:rsidR="00CE73E3">
        <w:rPr>
          <w:rFonts w:cs="David" w:hint="cs"/>
          <w:sz w:val="24"/>
          <w:szCs w:val="24"/>
          <w:rtl/>
        </w:rPr>
        <w:t>רשות</w:t>
      </w:r>
      <w:r w:rsidRPr="00FB67BB">
        <w:rPr>
          <w:rFonts w:cs="David" w:hint="cs"/>
          <w:sz w:val="24"/>
          <w:szCs w:val="24"/>
          <w:rtl/>
        </w:rPr>
        <w:t xml:space="preserve"> </w:t>
      </w:r>
      <w:r w:rsidR="00943345">
        <w:rPr>
          <w:rFonts w:cs="David" w:hint="cs"/>
          <w:sz w:val="24"/>
          <w:szCs w:val="24"/>
          <w:rtl/>
        </w:rPr>
        <w:t>ת</w:t>
      </w:r>
      <w:r w:rsidRPr="00FB67BB">
        <w:rPr>
          <w:rFonts w:cs="David" w:hint="cs"/>
          <w:sz w:val="24"/>
          <w:szCs w:val="24"/>
          <w:rtl/>
        </w:rPr>
        <w:t>הא רשאי</w:t>
      </w:r>
      <w:r w:rsidR="00943345">
        <w:rPr>
          <w:rFonts w:cs="David" w:hint="cs"/>
          <w:sz w:val="24"/>
          <w:szCs w:val="24"/>
          <w:rtl/>
        </w:rPr>
        <w:t>ת</w:t>
      </w:r>
      <w:r w:rsidRPr="00FB67BB">
        <w:rPr>
          <w:rFonts w:cs="David" w:hint="cs"/>
          <w:sz w:val="24"/>
          <w:szCs w:val="24"/>
          <w:rtl/>
        </w:rPr>
        <w:t xml:space="preserve"> לראות בכל שינוי, מחיקה או תיקון במסמכי המכרז או בתנאיו,</w:t>
      </w:r>
      <w:r>
        <w:rPr>
          <w:rFonts w:cs="David" w:hint="cs"/>
          <w:sz w:val="24"/>
          <w:szCs w:val="24"/>
          <w:rtl/>
        </w:rPr>
        <w:t xml:space="preserve"> אם ייעשו</w:t>
      </w:r>
      <w:r w:rsidR="00943345">
        <w:rPr>
          <w:rFonts w:cs="David" w:hint="cs"/>
          <w:sz w:val="24"/>
          <w:szCs w:val="24"/>
          <w:rtl/>
        </w:rPr>
        <w:t>,</w:t>
      </w:r>
      <w:r>
        <w:rPr>
          <w:rFonts w:cs="David" w:hint="cs"/>
          <w:sz w:val="24"/>
          <w:szCs w:val="24"/>
          <w:rtl/>
        </w:rPr>
        <w:t xml:space="preserve"> משום הסתייגות המציע מתנאי המכרז (להלן: "</w:t>
      </w:r>
      <w:r>
        <w:rPr>
          <w:rFonts w:cs="David" w:hint="cs"/>
          <w:b/>
          <w:bCs/>
          <w:sz w:val="24"/>
          <w:szCs w:val="24"/>
          <w:rtl/>
        </w:rPr>
        <w:t>הסתייגות"</w:t>
      </w:r>
      <w:r>
        <w:rPr>
          <w:rFonts w:cs="David" w:hint="cs"/>
          <w:sz w:val="24"/>
          <w:szCs w:val="24"/>
          <w:rtl/>
        </w:rPr>
        <w:t>).</w:t>
      </w:r>
    </w:p>
    <w:p w:rsidR="00E633D0" w:rsidRPr="007D7BA9" w:rsidRDefault="003C3E3C" w:rsidP="005C46CF">
      <w:pPr>
        <w:pStyle w:val="a9"/>
        <w:numPr>
          <w:ilvl w:val="1"/>
          <w:numId w:val="7"/>
        </w:numPr>
        <w:bidi/>
        <w:ind w:left="843" w:hanging="567"/>
        <w:rPr>
          <w:rFonts w:cs="David"/>
          <w:sz w:val="24"/>
          <w:szCs w:val="24"/>
          <w:rtl/>
        </w:rPr>
      </w:pPr>
      <w:r w:rsidRPr="007D7BA9">
        <w:rPr>
          <w:rFonts w:cs="David" w:hint="cs"/>
          <w:sz w:val="24"/>
          <w:szCs w:val="24"/>
          <w:rtl/>
        </w:rPr>
        <w:t>להסתייגות שתיעשה בהצעה לא יהיה כל תוקף כלפי ה</w:t>
      </w:r>
      <w:r w:rsidR="00CE73E3" w:rsidRPr="007D7BA9">
        <w:rPr>
          <w:rFonts w:cs="David" w:hint="cs"/>
          <w:sz w:val="24"/>
          <w:szCs w:val="24"/>
          <w:rtl/>
        </w:rPr>
        <w:t>רשות</w:t>
      </w:r>
      <w:r w:rsidRPr="007D7BA9">
        <w:rPr>
          <w:rFonts w:cs="David" w:hint="cs"/>
          <w:sz w:val="24"/>
          <w:szCs w:val="24"/>
          <w:rtl/>
        </w:rPr>
        <w:t>, וה</w:t>
      </w:r>
      <w:r w:rsidR="00CE73E3" w:rsidRPr="007D7BA9">
        <w:rPr>
          <w:rFonts w:cs="David" w:hint="cs"/>
          <w:sz w:val="24"/>
          <w:szCs w:val="24"/>
          <w:rtl/>
        </w:rPr>
        <w:t>רשות</w:t>
      </w:r>
      <w:r w:rsidRPr="007D7BA9">
        <w:rPr>
          <w:rFonts w:cs="David" w:hint="cs"/>
          <w:sz w:val="24"/>
          <w:szCs w:val="24"/>
          <w:rtl/>
        </w:rPr>
        <w:t xml:space="preserve"> </w:t>
      </w:r>
      <w:r w:rsidR="00943345" w:rsidRPr="007D7BA9">
        <w:rPr>
          <w:rFonts w:cs="David" w:hint="cs"/>
          <w:sz w:val="24"/>
          <w:szCs w:val="24"/>
          <w:rtl/>
        </w:rPr>
        <w:t>ת</w:t>
      </w:r>
      <w:r w:rsidRPr="007D7BA9">
        <w:rPr>
          <w:rFonts w:cs="David" w:hint="cs"/>
          <w:sz w:val="24"/>
          <w:szCs w:val="24"/>
          <w:rtl/>
        </w:rPr>
        <w:t>הא רשאי</w:t>
      </w:r>
      <w:r w:rsidR="00943345" w:rsidRPr="007D7BA9">
        <w:rPr>
          <w:rFonts w:cs="David" w:hint="cs"/>
          <w:sz w:val="24"/>
          <w:szCs w:val="24"/>
          <w:rtl/>
        </w:rPr>
        <w:t>ת</w:t>
      </w:r>
      <w:r w:rsidRPr="007D7BA9">
        <w:rPr>
          <w:rFonts w:cs="David" w:hint="cs"/>
          <w:sz w:val="24"/>
          <w:szCs w:val="24"/>
          <w:rtl/>
        </w:rPr>
        <w:t xml:space="preserve"> לקבל הצעה אשר כללה הסתייגות, תוך התעלמות ממנה</w:t>
      </w:r>
      <w:r w:rsidR="00943345" w:rsidRPr="007D7BA9">
        <w:rPr>
          <w:rFonts w:cs="David" w:hint="cs"/>
          <w:sz w:val="24"/>
          <w:szCs w:val="24"/>
          <w:rtl/>
        </w:rPr>
        <w:t>,</w:t>
      </w:r>
      <w:r w:rsidRPr="007D7BA9">
        <w:rPr>
          <w:rFonts w:cs="David" w:hint="cs"/>
          <w:sz w:val="24"/>
          <w:szCs w:val="24"/>
          <w:rtl/>
        </w:rPr>
        <w:t xml:space="preserve"> או לח</w:t>
      </w:r>
      <w:r w:rsidR="00557C11" w:rsidRPr="007D7BA9">
        <w:rPr>
          <w:rFonts w:cs="David" w:hint="cs"/>
          <w:sz w:val="24"/>
          <w:szCs w:val="24"/>
          <w:rtl/>
        </w:rPr>
        <w:t>י</w:t>
      </w:r>
      <w:r w:rsidRPr="007D7BA9">
        <w:rPr>
          <w:rFonts w:cs="David" w:hint="cs"/>
          <w:sz w:val="24"/>
          <w:szCs w:val="24"/>
          <w:rtl/>
        </w:rPr>
        <w:t>לופין לפסול את ההצעה, לפי שיקול דעתו הבלעדי. בחר</w:t>
      </w:r>
      <w:r w:rsidR="00943345" w:rsidRPr="007D7BA9">
        <w:rPr>
          <w:rFonts w:cs="David" w:hint="cs"/>
          <w:sz w:val="24"/>
          <w:szCs w:val="24"/>
          <w:rtl/>
        </w:rPr>
        <w:t>ה</w:t>
      </w:r>
      <w:r w:rsidRPr="007D7BA9">
        <w:rPr>
          <w:rFonts w:cs="David" w:hint="cs"/>
          <w:sz w:val="24"/>
          <w:szCs w:val="24"/>
          <w:rtl/>
        </w:rPr>
        <w:t xml:space="preserve"> ה</w:t>
      </w:r>
      <w:r w:rsidR="00CE73E3" w:rsidRPr="007D7BA9">
        <w:rPr>
          <w:rFonts w:cs="David" w:hint="cs"/>
          <w:sz w:val="24"/>
          <w:szCs w:val="24"/>
          <w:rtl/>
        </w:rPr>
        <w:t>רשות</w:t>
      </w:r>
      <w:r w:rsidRPr="007D7BA9">
        <w:rPr>
          <w:rFonts w:cs="David" w:hint="cs"/>
          <w:sz w:val="24"/>
          <w:szCs w:val="24"/>
          <w:rtl/>
        </w:rPr>
        <w:t xml:space="preserve"> לקבל הצעה כאמור, </w:t>
      </w:r>
      <w:r w:rsidR="00943345" w:rsidRPr="007D7BA9">
        <w:rPr>
          <w:rFonts w:cs="David" w:hint="cs"/>
          <w:sz w:val="24"/>
          <w:szCs w:val="24"/>
          <w:rtl/>
        </w:rPr>
        <w:t>ת</w:t>
      </w:r>
      <w:r w:rsidR="007D7BA9" w:rsidRPr="007D7BA9">
        <w:rPr>
          <w:rFonts w:cs="David" w:hint="cs"/>
          <w:sz w:val="24"/>
          <w:szCs w:val="24"/>
          <w:rtl/>
        </w:rPr>
        <w:t xml:space="preserve">ודיע על כך למציע בכתב, </w:t>
      </w:r>
      <w:r w:rsidRPr="007D7BA9">
        <w:rPr>
          <w:rFonts w:cs="David" w:hint="cs"/>
          <w:sz w:val="24"/>
          <w:szCs w:val="24"/>
          <w:rtl/>
        </w:rPr>
        <w:t>והמציע יהיה מחויב לעמוד בהתחייבויותיו, תוך התעלמות מן ההסתייגות שכלל במסמכי המכרז או בהצעתו למכרז.</w:t>
      </w:r>
    </w:p>
    <w:p w:rsidR="00E633D0" w:rsidRDefault="003C3E3C" w:rsidP="005C46CF">
      <w:pPr>
        <w:pStyle w:val="a9"/>
        <w:numPr>
          <w:ilvl w:val="1"/>
          <w:numId w:val="7"/>
        </w:numPr>
        <w:bidi/>
        <w:ind w:left="843" w:hanging="567"/>
        <w:rPr>
          <w:rFonts w:cs="David"/>
          <w:sz w:val="24"/>
          <w:szCs w:val="24"/>
        </w:rPr>
      </w:pPr>
      <w:r>
        <w:rPr>
          <w:rFonts w:cs="David" w:hint="cs"/>
          <w:sz w:val="24"/>
          <w:szCs w:val="24"/>
          <w:rtl/>
        </w:rPr>
        <w:t xml:space="preserve">מציע הסבור, כי דרישות המכרז ראויות להתניה או להסתייגות, רשאי להעלות את השגותיו או הערותיו במסגרת הליך ההבהרות, כמפורט בסעיף </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Ref471648295 \r \h</w:instrText>
      </w:r>
      <w:r w:rsidRPr="00C97C9B">
        <w:rPr>
          <w:rFonts w:cs="David"/>
          <w:sz w:val="24"/>
          <w:szCs w:val="24"/>
          <w:rtl/>
        </w:rPr>
        <w:instrText xml:space="preserve"> </w:instrText>
      </w:r>
      <w:r w:rsidR="00A31E75" w:rsidRPr="00C97C9B">
        <w:rPr>
          <w:rFonts w:cs="David"/>
          <w:sz w:val="24"/>
          <w:szCs w:val="24"/>
          <w:rtl/>
        </w:rPr>
        <w:instrText xml:space="preserve"> \* </w:instrText>
      </w:r>
      <w:r w:rsidR="00A31E75" w:rsidRPr="00C97C9B">
        <w:rPr>
          <w:rFonts w:cs="David"/>
          <w:sz w:val="24"/>
          <w:szCs w:val="24"/>
        </w:rPr>
        <w:instrText>MERGEFORMAT</w:instrText>
      </w:r>
      <w:r w:rsidR="00A31E75"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A31E75" w:rsidRPr="00C97C9B">
        <w:rPr>
          <w:rFonts w:cs="David"/>
          <w:sz w:val="24"/>
          <w:szCs w:val="24"/>
          <w:cs/>
        </w:rPr>
        <w:t>‎</w:t>
      </w:r>
      <w:r w:rsidR="00A31E75" w:rsidRPr="00C97C9B">
        <w:rPr>
          <w:rFonts w:cs="David"/>
          <w:szCs w:val="24"/>
        </w:rPr>
        <w:t>18</w:t>
      </w:r>
      <w:r w:rsidRPr="00C97C9B">
        <w:rPr>
          <w:rFonts w:cs="David"/>
          <w:sz w:val="24"/>
          <w:szCs w:val="24"/>
          <w:rtl/>
        </w:rPr>
        <w:fldChar w:fldCharType="end"/>
      </w:r>
      <w:r>
        <w:rPr>
          <w:rFonts w:cs="David" w:hint="cs"/>
          <w:sz w:val="24"/>
          <w:szCs w:val="24"/>
          <w:rtl/>
        </w:rPr>
        <w:t xml:space="preserve"> לעיל.</w:t>
      </w:r>
    </w:p>
    <w:p w:rsidR="00B24A7B" w:rsidRPr="00C97C9B" w:rsidRDefault="003C3E3C" w:rsidP="00484D3F">
      <w:pPr>
        <w:pStyle w:val="a9"/>
        <w:numPr>
          <w:ilvl w:val="1"/>
          <w:numId w:val="7"/>
        </w:numPr>
        <w:bidi/>
        <w:ind w:left="843" w:hanging="567"/>
        <w:rPr>
          <w:rFonts w:cs="David"/>
          <w:sz w:val="24"/>
          <w:szCs w:val="24"/>
        </w:rPr>
      </w:pPr>
      <w:r>
        <w:rPr>
          <w:rFonts w:cs="David" w:hint="cs"/>
          <w:sz w:val="24"/>
          <w:szCs w:val="24"/>
          <w:rtl/>
        </w:rPr>
        <w:t xml:space="preserve">תשומת לב </w:t>
      </w:r>
      <w:r w:rsidRPr="00C97C9B">
        <w:rPr>
          <w:rFonts w:cs="David" w:hint="cs"/>
          <w:sz w:val="24"/>
          <w:szCs w:val="24"/>
          <w:rtl/>
        </w:rPr>
        <w:t>המציעים מופנית לדרישות ה</w:t>
      </w:r>
      <w:r w:rsidR="00CE73E3" w:rsidRPr="00C97C9B">
        <w:rPr>
          <w:rFonts w:cs="David" w:hint="cs"/>
          <w:sz w:val="24"/>
          <w:szCs w:val="24"/>
          <w:rtl/>
        </w:rPr>
        <w:t>רשות</w:t>
      </w:r>
      <w:r w:rsidRPr="00C97C9B">
        <w:rPr>
          <w:rFonts w:cs="David" w:hint="cs"/>
          <w:sz w:val="24"/>
          <w:szCs w:val="24"/>
          <w:rtl/>
        </w:rPr>
        <w:t xml:space="preserve"> לקיום ביטוחים על ידי </w:t>
      </w:r>
      <w:r w:rsidR="00843EDC" w:rsidRPr="00C97C9B">
        <w:rPr>
          <w:rFonts w:cs="David" w:hint="cs"/>
          <w:sz w:val="24"/>
          <w:szCs w:val="24"/>
          <w:rtl/>
        </w:rPr>
        <w:t>בעל ההצעה הזוכה</w:t>
      </w:r>
      <w:r w:rsidRPr="00C97C9B">
        <w:rPr>
          <w:rFonts w:cs="David" w:hint="cs"/>
          <w:sz w:val="24"/>
          <w:szCs w:val="24"/>
          <w:rtl/>
        </w:rPr>
        <w:t xml:space="preserve"> במכרז, המפורטות בסעיף </w:t>
      </w:r>
      <w:r w:rsidR="00484D3F" w:rsidRPr="00C97C9B">
        <w:rPr>
          <w:rFonts w:cs="David" w:hint="cs"/>
          <w:sz w:val="24"/>
          <w:szCs w:val="24"/>
          <w:rtl/>
        </w:rPr>
        <w:t xml:space="preserve">10 </w:t>
      </w:r>
      <w:r w:rsidRPr="00C97C9B">
        <w:rPr>
          <w:rFonts w:cs="David" w:hint="cs"/>
          <w:sz w:val="24"/>
          <w:szCs w:val="24"/>
          <w:rtl/>
        </w:rPr>
        <w:t>וב</w:t>
      </w:r>
      <w:r w:rsidRPr="00C97C9B">
        <w:rPr>
          <w:rFonts w:cs="David" w:hint="cs"/>
          <w:b/>
          <w:bCs/>
          <w:sz w:val="24"/>
          <w:szCs w:val="24"/>
          <w:rtl/>
        </w:rPr>
        <w:t xml:space="preserve">נספח </w:t>
      </w:r>
      <w:r w:rsidR="00484D3F" w:rsidRPr="00C97C9B">
        <w:rPr>
          <w:rFonts w:cs="David" w:hint="cs"/>
          <w:b/>
          <w:bCs/>
          <w:sz w:val="24"/>
          <w:szCs w:val="24"/>
          <w:rtl/>
        </w:rPr>
        <w:t>4</w:t>
      </w:r>
      <w:r w:rsidR="00484D3F" w:rsidRPr="00C97C9B">
        <w:rPr>
          <w:rFonts w:cs="David" w:hint="cs"/>
          <w:sz w:val="24"/>
          <w:szCs w:val="24"/>
          <w:rtl/>
        </w:rPr>
        <w:t xml:space="preserve"> </w:t>
      </w:r>
      <w:r w:rsidRPr="00C97C9B">
        <w:rPr>
          <w:rFonts w:cs="David" w:hint="cs"/>
          <w:sz w:val="24"/>
          <w:szCs w:val="24"/>
          <w:rtl/>
        </w:rPr>
        <w:t>ל</w:t>
      </w:r>
      <w:r w:rsidR="00256EFA" w:rsidRPr="00C97C9B">
        <w:rPr>
          <w:rFonts w:cs="David" w:hint="cs"/>
          <w:sz w:val="24"/>
          <w:szCs w:val="24"/>
          <w:rtl/>
        </w:rPr>
        <w:t>הסכם</w:t>
      </w:r>
      <w:r w:rsidRPr="00C97C9B">
        <w:rPr>
          <w:rFonts w:cs="David" w:hint="cs"/>
          <w:sz w:val="24"/>
          <w:szCs w:val="24"/>
          <w:rtl/>
        </w:rPr>
        <w:t xml:space="preserve">. על המציעים לוודא מראש עם מבטחיהם את יכולתם לרכוש את הביטוחים הנדרשים. </w:t>
      </w:r>
    </w:p>
    <w:p w:rsidR="00E633D0" w:rsidRPr="00AE0287" w:rsidRDefault="003C3E3C" w:rsidP="009F1B45">
      <w:pPr>
        <w:pStyle w:val="a9"/>
        <w:bidi/>
        <w:ind w:left="843" w:firstLine="0"/>
        <w:rPr>
          <w:rFonts w:cs="David"/>
          <w:sz w:val="24"/>
          <w:szCs w:val="24"/>
        </w:rPr>
      </w:pPr>
      <w:r w:rsidRPr="00C97C9B">
        <w:rPr>
          <w:rFonts w:cs="David" w:hint="cs"/>
          <w:b/>
          <w:bCs/>
          <w:sz w:val="24"/>
          <w:szCs w:val="24"/>
          <w:rtl/>
        </w:rPr>
        <w:t xml:space="preserve">כל הסתייגות לגבי דרישות הביטוח יש להעלות במסגרת הליך ההבהרות, כמפורט בסעיף </w:t>
      </w:r>
      <w:r w:rsidRPr="00C97C9B">
        <w:rPr>
          <w:rFonts w:cs="David"/>
          <w:b/>
          <w:bCs/>
          <w:sz w:val="24"/>
          <w:szCs w:val="24"/>
          <w:rtl/>
        </w:rPr>
        <w:fldChar w:fldCharType="begin"/>
      </w:r>
      <w:r w:rsidRPr="00C97C9B">
        <w:rPr>
          <w:rFonts w:cs="David"/>
          <w:b/>
          <w:bCs/>
          <w:sz w:val="24"/>
          <w:szCs w:val="24"/>
          <w:rtl/>
        </w:rPr>
        <w:instrText xml:space="preserve"> </w:instrText>
      </w:r>
      <w:r w:rsidRPr="00C97C9B">
        <w:rPr>
          <w:rFonts w:cs="David" w:hint="cs"/>
          <w:b/>
          <w:bCs/>
          <w:sz w:val="24"/>
          <w:szCs w:val="24"/>
        </w:rPr>
        <w:instrText>REF</w:instrText>
      </w:r>
      <w:r w:rsidRPr="00C97C9B">
        <w:rPr>
          <w:rFonts w:cs="David" w:hint="cs"/>
          <w:b/>
          <w:bCs/>
          <w:sz w:val="24"/>
          <w:szCs w:val="24"/>
          <w:rtl/>
        </w:rPr>
        <w:instrText xml:space="preserve"> _</w:instrText>
      </w:r>
      <w:r w:rsidRPr="00C97C9B">
        <w:rPr>
          <w:rFonts w:cs="David" w:hint="cs"/>
          <w:b/>
          <w:bCs/>
          <w:sz w:val="24"/>
          <w:szCs w:val="24"/>
        </w:rPr>
        <w:instrText>Ref471648295 \r \h</w:instrText>
      </w:r>
      <w:r w:rsidRPr="00C97C9B">
        <w:rPr>
          <w:rFonts w:cs="David"/>
          <w:b/>
          <w:bCs/>
          <w:sz w:val="24"/>
          <w:szCs w:val="24"/>
          <w:rtl/>
        </w:rPr>
        <w:instrText xml:space="preserve"> </w:instrText>
      </w:r>
      <w:r w:rsidR="00C97C9B">
        <w:rPr>
          <w:rFonts w:cs="David"/>
          <w:b/>
          <w:bCs/>
          <w:sz w:val="24"/>
          <w:szCs w:val="24"/>
          <w:rtl/>
        </w:rPr>
        <w:instrText xml:space="preserve"> \* </w:instrText>
      </w:r>
      <w:r w:rsidR="00C97C9B">
        <w:rPr>
          <w:rFonts w:cs="David"/>
          <w:b/>
          <w:bCs/>
          <w:sz w:val="24"/>
          <w:szCs w:val="24"/>
        </w:rPr>
        <w:instrText>MERGEFORMAT</w:instrText>
      </w:r>
      <w:r w:rsidR="00C97C9B">
        <w:rPr>
          <w:rFonts w:cs="David"/>
          <w:b/>
          <w:bCs/>
          <w:sz w:val="24"/>
          <w:szCs w:val="24"/>
          <w:rtl/>
        </w:rPr>
        <w:instrText xml:space="preserve"> </w:instrText>
      </w:r>
      <w:r w:rsidRPr="00C97C9B">
        <w:rPr>
          <w:rFonts w:cs="David"/>
          <w:b/>
          <w:bCs/>
          <w:sz w:val="24"/>
          <w:szCs w:val="24"/>
          <w:rtl/>
        </w:rPr>
      </w:r>
      <w:r w:rsidRPr="00C97C9B">
        <w:rPr>
          <w:rFonts w:cs="David"/>
          <w:b/>
          <w:bCs/>
          <w:sz w:val="24"/>
          <w:szCs w:val="24"/>
          <w:rtl/>
        </w:rPr>
        <w:fldChar w:fldCharType="separate"/>
      </w:r>
      <w:r w:rsidR="005F1E1A" w:rsidRPr="00C97C9B">
        <w:rPr>
          <w:rFonts w:cs="David"/>
          <w:b/>
          <w:bCs/>
          <w:sz w:val="24"/>
          <w:szCs w:val="24"/>
          <w:cs/>
        </w:rPr>
        <w:t>‎</w:t>
      </w:r>
      <w:r w:rsidR="009F1B45" w:rsidRPr="00C97C9B">
        <w:rPr>
          <w:rFonts w:cs="David"/>
          <w:szCs w:val="24"/>
        </w:rPr>
        <w:t>18</w:t>
      </w:r>
      <w:r w:rsidRPr="00C97C9B">
        <w:rPr>
          <w:rFonts w:cs="David"/>
          <w:b/>
          <w:bCs/>
          <w:sz w:val="24"/>
          <w:szCs w:val="24"/>
          <w:rtl/>
        </w:rPr>
        <w:fldChar w:fldCharType="end"/>
      </w:r>
      <w:r>
        <w:rPr>
          <w:rFonts w:cs="David" w:hint="cs"/>
          <w:b/>
          <w:bCs/>
          <w:sz w:val="24"/>
          <w:szCs w:val="24"/>
          <w:rtl/>
        </w:rPr>
        <w:t xml:space="preserve"> לעיל, ובתוך המועד שנקבע לכך. לאחר הגשת ההצעה, לא תתקבלנה כל הסתייגויות</w:t>
      </w:r>
      <w:r w:rsidR="001D710A">
        <w:rPr>
          <w:rFonts w:cs="David" w:hint="cs"/>
          <w:b/>
          <w:bCs/>
          <w:sz w:val="24"/>
          <w:szCs w:val="24"/>
          <w:rtl/>
        </w:rPr>
        <w:t xml:space="preserve"> בנוגע</w:t>
      </w:r>
      <w:r>
        <w:rPr>
          <w:rFonts w:cs="David" w:hint="cs"/>
          <w:b/>
          <w:bCs/>
          <w:sz w:val="24"/>
          <w:szCs w:val="24"/>
          <w:rtl/>
        </w:rPr>
        <w:t xml:space="preserve"> לדרישות הביטוח.</w:t>
      </w:r>
    </w:p>
    <w:p w:rsidR="00E633D0" w:rsidRPr="00A216E8" w:rsidRDefault="003C3E3C" w:rsidP="009F6A97">
      <w:pPr>
        <w:pStyle w:val="40"/>
      </w:pPr>
      <w:r w:rsidRPr="00A216E8">
        <w:rPr>
          <w:rFonts w:hint="cs"/>
          <w:rtl/>
        </w:rPr>
        <w:t>הצעה תכסיסנית</w:t>
      </w:r>
    </w:p>
    <w:p w:rsidR="00E633D0" w:rsidRDefault="003C3E3C" w:rsidP="00E633D0">
      <w:pPr>
        <w:pStyle w:val="a9"/>
        <w:bidi/>
        <w:ind w:left="360" w:firstLine="0"/>
        <w:rPr>
          <w:rFonts w:cs="David"/>
          <w:sz w:val="24"/>
          <w:szCs w:val="24"/>
          <w:rtl/>
        </w:rPr>
      </w:pPr>
      <w:r>
        <w:rPr>
          <w:rFonts w:cs="David" w:hint="cs"/>
          <w:sz w:val="24"/>
          <w:szCs w:val="24"/>
          <w:rtl/>
        </w:rPr>
        <w:t>מבלי לגרוע מכל זכות אחרת הנתונה ל</w:t>
      </w:r>
      <w:r w:rsidR="00CE73E3">
        <w:rPr>
          <w:rFonts w:cs="David" w:hint="cs"/>
          <w:sz w:val="24"/>
          <w:szCs w:val="24"/>
          <w:rtl/>
        </w:rPr>
        <w:t>רשות</w:t>
      </w:r>
      <w:r>
        <w:rPr>
          <w:rFonts w:cs="David" w:hint="cs"/>
          <w:sz w:val="24"/>
          <w:szCs w:val="24"/>
          <w:rtl/>
        </w:rPr>
        <w:t xml:space="preserve"> על פי דין, הצעה תכסיסנית או הצעה הלוקה בסבסוד צולב</w:t>
      </w:r>
      <w:r w:rsidR="00C535EA">
        <w:rPr>
          <w:rFonts w:cs="David" w:hint="cs"/>
          <w:sz w:val="24"/>
          <w:szCs w:val="24"/>
          <w:rtl/>
        </w:rPr>
        <w:t>,</w:t>
      </w:r>
      <w:r>
        <w:rPr>
          <w:rFonts w:cs="David" w:hint="cs"/>
          <w:sz w:val="24"/>
          <w:szCs w:val="24"/>
          <w:rtl/>
        </w:rPr>
        <w:t xml:space="preserve"> או שיש בה משום חוסר תום לב</w:t>
      </w:r>
      <w:r w:rsidR="00C535EA">
        <w:rPr>
          <w:rFonts w:cs="David" w:hint="cs"/>
          <w:sz w:val="24"/>
          <w:szCs w:val="24"/>
          <w:rtl/>
        </w:rPr>
        <w:t>,</w:t>
      </w:r>
      <w:r>
        <w:rPr>
          <w:rFonts w:cs="David" w:hint="cs"/>
          <w:sz w:val="24"/>
          <w:szCs w:val="24"/>
          <w:rtl/>
        </w:rPr>
        <w:t xml:space="preserve"> או הצעה שמהניתוח שלה עולה כי היא </w:t>
      </w:r>
      <w:proofErr w:type="spellStart"/>
      <w:r>
        <w:rPr>
          <w:rFonts w:cs="David" w:hint="cs"/>
          <w:sz w:val="24"/>
          <w:szCs w:val="24"/>
          <w:rtl/>
        </w:rPr>
        <w:t>הפסדית</w:t>
      </w:r>
      <w:proofErr w:type="spellEnd"/>
      <w:r w:rsidR="00C535EA">
        <w:rPr>
          <w:rFonts w:cs="David" w:hint="cs"/>
          <w:sz w:val="24"/>
          <w:szCs w:val="24"/>
          <w:rtl/>
        </w:rPr>
        <w:t>,</w:t>
      </w:r>
      <w:r>
        <w:rPr>
          <w:rFonts w:cs="David" w:hint="cs"/>
          <w:sz w:val="24"/>
          <w:szCs w:val="24"/>
          <w:rtl/>
        </w:rPr>
        <w:t xml:space="preserve"> או שאין לה בסיס כלכלי ברור ומוצק שניתן להסבירו </w:t>
      </w:r>
      <w:r>
        <w:rPr>
          <w:rFonts w:cs="David"/>
          <w:sz w:val="24"/>
          <w:szCs w:val="24"/>
          <w:rtl/>
        </w:rPr>
        <w:t>–</w:t>
      </w:r>
      <w:r>
        <w:rPr>
          <w:rFonts w:cs="David" w:hint="cs"/>
          <w:sz w:val="24"/>
          <w:szCs w:val="24"/>
          <w:rtl/>
        </w:rPr>
        <w:t xml:space="preserve"> תיפסל.</w:t>
      </w:r>
    </w:p>
    <w:p w:rsidR="00E633D0" w:rsidRPr="00A216E8" w:rsidRDefault="003C3E3C" w:rsidP="009F6A97">
      <w:pPr>
        <w:pStyle w:val="40"/>
      </w:pPr>
      <w:bookmarkStart w:id="54" w:name="_Ref471649655"/>
      <w:r w:rsidRPr="00A216E8">
        <w:rPr>
          <w:rFonts w:hint="cs"/>
          <w:rtl/>
        </w:rPr>
        <w:t xml:space="preserve">חתימה על </w:t>
      </w:r>
      <w:bookmarkEnd w:id="54"/>
      <w:r w:rsidR="00256EFA" w:rsidRPr="00A216E8">
        <w:rPr>
          <w:rFonts w:hint="cs"/>
          <w:rtl/>
        </w:rPr>
        <w:t>הסכם</w:t>
      </w:r>
      <w:r w:rsidR="00F501A0">
        <w:rPr>
          <w:rFonts w:hint="cs"/>
          <w:rtl/>
        </w:rPr>
        <w:t xml:space="preserve"> התקשרות</w:t>
      </w:r>
    </w:p>
    <w:p w:rsidR="00E633D0" w:rsidRPr="00494672" w:rsidRDefault="003C3E3C" w:rsidP="005C46CF">
      <w:pPr>
        <w:pStyle w:val="a9"/>
        <w:numPr>
          <w:ilvl w:val="1"/>
          <w:numId w:val="7"/>
        </w:numPr>
        <w:bidi/>
        <w:ind w:left="843" w:hanging="567"/>
        <w:rPr>
          <w:rFonts w:cs="David"/>
          <w:b/>
          <w:bCs/>
          <w:sz w:val="24"/>
          <w:szCs w:val="24"/>
        </w:rPr>
      </w:pPr>
      <w:bookmarkStart w:id="55" w:name="_Ref471648719"/>
      <w:r>
        <w:rPr>
          <w:rFonts w:cs="David" w:hint="cs"/>
          <w:sz w:val="24"/>
          <w:szCs w:val="24"/>
          <w:rtl/>
        </w:rPr>
        <w:t>כתנאי לחתימת ה</w:t>
      </w:r>
      <w:r w:rsidR="00256EFA">
        <w:rPr>
          <w:rFonts w:cs="David" w:hint="cs"/>
          <w:sz w:val="24"/>
          <w:szCs w:val="24"/>
          <w:rtl/>
        </w:rPr>
        <w:t>הסכם</w:t>
      </w:r>
      <w:r>
        <w:rPr>
          <w:rFonts w:cs="David" w:hint="cs"/>
          <w:sz w:val="24"/>
          <w:szCs w:val="24"/>
          <w:rtl/>
        </w:rPr>
        <w:t xml:space="preserve"> על ידי ה</w:t>
      </w:r>
      <w:r w:rsidR="00CE73E3">
        <w:rPr>
          <w:rFonts w:cs="David" w:hint="cs"/>
          <w:sz w:val="24"/>
          <w:szCs w:val="24"/>
          <w:rtl/>
        </w:rPr>
        <w:t>רשות</w:t>
      </w:r>
      <w:r>
        <w:rPr>
          <w:rFonts w:cs="David" w:hint="cs"/>
          <w:sz w:val="24"/>
          <w:szCs w:val="24"/>
          <w:rtl/>
        </w:rPr>
        <w:t>, יידרש בעל ההצעה הזוכה, לאסוף את ה</w:t>
      </w:r>
      <w:r w:rsidR="00256EFA">
        <w:rPr>
          <w:rFonts w:cs="David" w:hint="cs"/>
          <w:sz w:val="24"/>
          <w:szCs w:val="24"/>
          <w:rtl/>
        </w:rPr>
        <w:t>הסכם</w:t>
      </w:r>
      <w:r>
        <w:rPr>
          <w:rFonts w:cs="David" w:hint="cs"/>
          <w:sz w:val="24"/>
          <w:szCs w:val="24"/>
          <w:rtl/>
        </w:rPr>
        <w:t xml:space="preserve"> במועד שייקבע בהודעה אשר תישלח על ידי ה</w:t>
      </w:r>
      <w:r w:rsidR="00CE73E3">
        <w:rPr>
          <w:rFonts w:cs="David" w:hint="cs"/>
          <w:sz w:val="24"/>
          <w:szCs w:val="24"/>
          <w:rtl/>
        </w:rPr>
        <w:t>רשות</w:t>
      </w:r>
      <w:r>
        <w:rPr>
          <w:rFonts w:cs="David" w:hint="cs"/>
          <w:sz w:val="24"/>
          <w:szCs w:val="24"/>
          <w:rtl/>
        </w:rPr>
        <w:t xml:space="preserve"> (להלן: "</w:t>
      </w:r>
      <w:r>
        <w:rPr>
          <w:rFonts w:cs="David" w:hint="cs"/>
          <w:b/>
          <w:bCs/>
          <w:sz w:val="24"/>
          <w:szCs w:val="24"/>
          <w:rtl/>
        </w:rPr>
        <w:t>הודעת הדרישה</w:t>
      </w:r>
      <w:r>
        <w:rPr>
          <w:rFonts w:cs="David" w:hint="cs"/>
          <w:sz w:val="24"/>
          <w:szCs w:val="24"/>
          <w:rtl/>
        </w:rPr>
        <w:t xml:space="preserve">"). הודעת הדרישה תישלח לבעל ההצעה הזוכה 2 </w:t>
      </w:r>
      <w:r w:rsidR="00C87AF6">
        <w:rPr>
          <w:rFonts w:cs="David" w:hint="cs"/>
          <w:sz w:val="24"/>
          <w:szCs w:val="24"/>
          <w:rtl/>
        </w:rPr>
        <w:t xml:space="preserve">(שני) </w:t>
      </w:r>
      <w:r>
        <w:rPr>
          <w:rFonts w:cs="David" w:hint="cs"/>
          <w:sz w:val="24"/>
          <w:szCs w:val="24"/>
          <w:rtl/>
        </w:rPr>
        <w:t>ימי עבודה לפחות, לפני המועד שנקבע לאיסוף ה</w:t>
      </w:r>
      <w:r w:rsidR="00256EFA">
        <w:rPr>
          <w:rFonts w:cs="David" w:hint="cs"/>
          <w:sz w:val="24"/>
          <w:szCs w:val="24"/>
          <w:rtl/>
        </w:rPr>
        <w:t>הסכם</w:t>
      </w:r>
      <w:r>
        <w:rPr>
          <w:rFonts w:cs="David" w:hint="cs"/>
          <w:sz w:val="24"/>
          <w:szCs w:val="24"/>
          <w:rtl/>
        </w:rPr>
        <w:t>.</w:t>
      </w:r>
      <w:bookmarkEnd w:id="55"/>
    </w:p>
    <w:p w:rsidR="00E633D0" w:rsidRPr="00494672" w:rsidRDefault="003C3E3C" w:rsidP="005C46CF">
      <w:pPr>
        <w:pStyle w:val="a9"/>
        <w:numPr>
          <w:ilvl w:val="1"/>
          <w:numId w:val="7"/>
        </w:numPr>
        <w:bidi/>
        <w:ind w:left="843" w:hanging="567"/>
        <w:rPr>
          <w:rFonts w:cs="David"/>
          <w:b/>
          <w:bCs/>
          <w:sz w:val="24"/>
          <w:szCs w:val="24"/>
        </w:rPr>
      </w:pPr>
      <w:bookmarkStart w:id="56" w:name="_Ref471648725"/>
      <w:r>
        <w:rPr>
          <w:rFonts w:cs="David" w:hint="cs"/>
          <w:sz w:val="24"/>
          <w:szCs w:val="24"/>
          <w:rtl/>
        </w:rPr>
        <w:t>את ה</w:t>
      </w:r>
      <w:r w:rsidR="00256EFA">
        <w:rPr>
          <w:rFonts w:cs="David" w:hint="cs"/>
          <w:sz w:val="24"/>
          <w:szCs w:val="24"/>
          <w:rtl/>
        </w:rPr>
        <w:t>הסכם</w:t>
      </w:r>
      <w:r>
        <w:rPr>
          <w:rFonts w:cs="David" w:hint="cs"/>
          <w:sz w:val="24"/>
          <w:szCs w:val="24"/>
          <w:rtl/>
        </w:rPr>
        <w:t>, בשני העתקים, חתום על ידי מורשה/י החתימה (בראשי תיבות בשולי כל עמוד ובחתימות מלאות וחותמת + אישור עו"ד בעמוד האחרון), בצירוף כל המסמכים, ההתחייבויות והאישורים המפורטים ב</w:t>
      </w:r>
      <w:r w:rsidR="00256EFA">
        <w:rPr>
          <w:rFonts w:cs="David" w:hint="cs"/>
          <w:sz w:val="24"/>
          <w:szCs w:val="24"/>
          <w:rtl/>
        </w:rPr>
        <w:t>הסכם</w:t>
      </w:r>
      <w:r>
        <w:rPr>
          <w:rFonts w:cs="David" w:hint="cs"/>
          <w:sz w:val="24"/>
          <w:szCs w:val="24"/>
          <w:rtl/>
        </w:rPr>
        <w:t>, לרבות ערבות הביצוע ואישור קיום הביטוחים (בנוסחים זהים לנוסחים אשר צורפו ל</w:t>
      </w:r>
      <w:r w:rsidR="00256EFA">
        <w:rPr>
          <w:rFonts w:cs="David" w:hint="cs"/>
          <w:sz w:val="24"/>
          <w:szCs w:val="24"/>
          <w:rtl/>
        </w:rPr>
        <w:t>הסכם</w:t>
      </w:r>
      <w:r>
        <w:rPr>
          <w:rFonts w:cs="David" w:hint="cs"/>
          <w:sz w:val="24"/>
          <w:szCs w:val="24"/>
          <w:rtl/>
        </w:rPr>
        <w:t>), על בעל ההצעה הזוכה להשיב ל</w:t>
      </w:r>
      <w:r w:rsidR="00CE73E3">
        <w:rPr>
          <w:rFonts w:cs="David" w:hint="cs"/>
          <w:sz w:val="24"/>
          <w:szCs w:val="24"/>
          <w:rtl/>
        </w:rPr>
        <w:t>רשות</w:t>
      </w:r>
      <w:r>
        <w:rPr>
          <w:rFonts w:cs="David" w:hint="cs"/>
          <w:sz w:val="24"/>
          <w:szCs w:val="24"/>
          <w:rtl/>
        </w:rPr>
        <w:t xml:space="preserve"> בתוך 7 ימי עבודה, ממועד איסוף ה</w:t>
      </w:r>
      <w:r w:rsidR="00256EFA">
        <w:rPr>
          <w:rFonts w:cs="David" w:hint="cs"/>
          <w:sz w:val="24"/>
          <w:szCs w:val="24"/>
          <w:rtl/>
        </w:rPr>
        <w:t>הסכם</w:t>
      </w:r>
      <w:r>
        <w:rPr>
          <w:rFonts w:cs="David" w:hint="cs"/>
          <w:sz w:val="24"/>
          <w:szCs w:val="24"/>
          <w:rtl/>
        </w:rPr>
        <w:t>, כפי שצוין בהודעת הדרישה.</w:t>
      </w:r>
      <w:bookmarkEnd w:id="56"/>
    </w:p>
    <w:p w:rsidR="00E633D0" w:rsidRPr="00C97C9B" w:rsidRDefault="003C3E3C" w:rsidP="005C46CF">
      <w:pPr>
        <w:pStyle w:val="a9"/>
        <w:numPr>
          <w:ilvl w:val="1"/>
          <w:numId w:val="7"/>
        </w:numPr>
        <w:bidi/>
        <w:ind w:left="843" w:hanging="567"/>
        <w:rPr>
          <w:rFonts w:cs="David"/>
          <w:b/>
          <w:bCs/>
          <w:sz w:val="24"/>
          <w:szCs w:val="24"/>
        </w:rPr>
      </w:pPr>
      <w:r>
        <w:rPr>
          <w:rFonts w:cs="David" w:hint="cs"/>
          <w:sz w:val="24"/>
          <w:szCs w:val="24"/>
          <w:rtl/>
        </w:rPr>
        <w:lastRenderedPageBreak/>
        <w:t>ה</w:t>
      </w:r>
      <w:r w:rsidR="00CE73E3">
        <w:rPr>
          <w:rFonts w:cs="David" w:hint="cs"/>
          <w:sz w:val="24"/>
          <w:szCs w:val="24"/>
          <w:rtl/>
        </w:rPr>
        <w:t>רשות</w:t>
      </w:r>
      <w:r>
        <w:rPr>
          <w:rFonts w:cs="David" w:hint="cs"/>
          <w:sz w:val="24"/>
          <w:szCs w:val="24"/>
          <w:rtl/>
        </w:rPr>
        <w:t xml:space="preserve"> </w:t>
      </w:r>
      <w:r w:rsidR="002F6CC1" w:rsidRPr="00C97C9B">
        <w:rPr>
          <w:rFonts w:cs="David" w:hint="cs"/>
          <w:sz w:val="24"/>
          <w:szCs w:val="24"/>
          <w:rtl/>
        </w:rPr>
        <w:t>ת</w:t>
      </w:r>
      <w:r w:rsidRPr="00C97C9B">
        <w:rPr>
          <w:rFonts w:cs="David" w:hint="cs"/>
          <w:sz w:val="24"/>
          <w:szCs w:val="24"/>
          <w:rtl/>
        </w:rPr>
        <w:t>הא רשאי</w:t>
      </w:r>
      <w:r w:rsidR="002F6CC1" w:rsidRPr="00C97C9B">
        <w:rPr>
          <w:rFonts w:cs="David" w:hint="cs"/>
          <w:sz w:val="24"/>
          <w:szCs w:val="24"/>
          <w:rtl/>
        </w:rPr>
        <w:t>ת</w:t>
      </w:r>
      <w:r w:rsidRPr="00C97C9B">
        <w:rPr>
          <w:rFonts w:cs="David" w:hint="cs"/>
          <w:sz w:val="24"/>
          <w:szCs w:val="24"/>
          <w:rtl/>
        </w:rPr>
        <w:t>, לפי שיקול דעת</w:t>
      </w:r>
      <w:r w:rsidR="002F6CC1" w:rsidRPr="00C97C9B">
        <w:rPr>
          <w:rFonts w:cs="David" w:hint="cs"/>
          <w:sz w:val="24"/>
          <w:szCs w:val="24"/>
          <w:rtl/>
        </w:rPr>
        <w:t>ה</w:t>
      </w:r>
      <w:r w:rsidRPr="00C97C9B">
        <w:rPr>
          <w:rFonts w:cs="David" w:hint="cs"/>
          <w:sz w:val="24"/>
          <w:szCs w:val="24"/>
          <w:rtl/>
        </w:rPr>
        <w:t xml:space="preserve"> הבלעדי, לדחות את המועדים הקבועים בסעיפים </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Ref471648719 \r \h</w:instrText>
      </w:r>
      <w:r w:rsidRPr="00C97C9B">
        <w:rPr>
          <w:rFonts w:cs="David"/>
          <w:sz w:val="24"/>
          <w:szCs w:val="24"/>
          <w:rtl/>
        </w:rPr>
        <w:instrText xml:space="preserve"> </w:instrText>
      </w:r>
      <w:r w:rsidR="00A07C1C" w:rsidRPr="00C97C9B">
        <w:rPr>
          <w:rFonts w:cs="David"/>
          <w:sz w:val="24"/>
          <w:szCs w:val="24"/>
          <w:rtl/>
        </w:rPr>
        <w:instrText xml:space="preserve"> \* </w:instrText>
      </w:r>
      <w:r w:rsidR="00A07C1C" w:rsidRPr="00C97C9B">
        <w:rPr>
          <w:rFonts w:cs="David"/>
          <w:sz w:val="24"/>
          <w:szCs w:val="24"/>
        </w:rPr>
        <w:instrText>MERGEFORMAT</w:instrText>
      </w:r>
      <w:r w:rsidR="00A07C1C"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8C01E3" w:rsidRPr="00C97C9B">
        <w:rPr>
          <w:rFonts w:cs="David"/>
          <w:sz w:val="24"/>
          <w:szCs w:val="24"/>
          <w:cs/>
        </w:rPr>
        <w:t>‎</w:t>
      </w:r>
      <w:r w:rsidR="008C01E3" w:rsidRPr="00C97C9B">
        <w:rPr>
          <w:rFonts w:cs="David"/>
          <w:sz w:val="24"/>
          <w:szCs w:val="24"/>
        </w:rPr>
        <w:t>27.1</w:t>
      </w:r>
      <w:r w:rsidRPr="00C97C9B">
        <w:rPr>
          <w:rFonts w:cs="David"/>
          <w:sz w:val="24"/>
          <w:szCs w:val="24"/>
          <w:rtl/>
        </w:rPr>
        <w:fldChar w:fldCharType="end"/>
      </w:r>
      <w:r w:rsidR="008C01E3" w:rsidRPr="00C97C9B">
        <w:rPr>
          <w:rFonts w:cs="David" w:hint="cs"/>
          <w:sz w:val="24"/>
          <w:szCs w:val="24"/>
          <w:rtl/>
        </w:rPr>
        <w:t xml:space="preserve"> </w:t>
      </w:r>
      <w:r w:rsidRPr="00C97C9B">
        <w:rPr>
          <w:rFonts w:cs="David" w:hint="cs"/>
          <w:sz w:val="24"/>
          <w:szCs w:val="24"/>
          <w:rtl/>
        </w:rPr>
        <w:t>ו-</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Ref471648725 \r \h</w:instrText>
      </w:r>
      <w:r w:rsidRPr="00C97C9B">
        <w:rPr>
          <w:rFonts w:cs="David"/>
          <w:sz w:val="24"/>
          <w:szCs w:val="24"/>
          <w:rtl/>
        </w:rPr>
        <w:instrText xml:space="preserve"> </w:instrText>
      </w:r>
      <w:r w:rsidR="00A07C1C" w:rsidRPr="00C97C9B">
        <w:rPr>
          <w:rFonts w:cs="David"/>
          <w:sz w:val="24"/>
          <w:szCs w:val="24"/>
          <w:rtl/>
        </w:rPr>
        <w:instrText xml:space="preserve"> \* </w:instrText>
      </w:r>
      <w:r w:rsidR="00A07C1C" w:rsidRPr="00C97C9B">
        <w:rPr>
          <w:rFonts w:cs="David"/>
          <w:sz w:val="24"/>
          <w:szCs w:val="24"/>
        </w:rPr>
        <w:instrText>MERGEFORMAT</w:instrText>
      </w:r>
      <w:r w:rsidR="00A07C1C"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8C01E3" w:rsidRPr="00C97C9B">
        <w:rPr>
          <w:rFonts w:cs="David"/>
          <w:sz w:val="24"/>
          <w:szCs w:val="24"/>
          <w:cs/>
        </w:rPr>
        <w:t>‎</w:t>
      </w:r>
      <w:r w:rsidR="008C01E3" w:rsidRPr="00C97C9B">
        <w:rPr>
          <w:rFonts w:cs="David"/>
          <w:sz w:val="24"/>
          <w:szCs w:val="24"/>
        </w:rPr>
        <w:t>27.2</w:t>
      </w:r>
      <w:r w:rsidRPr="00C97C9B">
        <w:rPr>
          <w:rFonts w:cs="David"/>
          <w:sz w:val="24"/>
          <w:szCs w:val="24"/>
          <w:rtl/>
        </w:rPr>
        <w:fldChar w:fldCharType="end"/>
      </w:r>
      <w:r w:rsidRPr="00C97C9B">
        <w:rPr>
          <w:rFonts w:cs="David" w:hint="cs"/>
          <w:sz w:val="24"/>
          <w:szCs w:val="24"/>
          <w:rtl/>
        </w:rPr>
        <w:t xml:space="preserve"> לעיל.</w:t>
      </w:r>
    </w:p>
    <w:p w:rsidR="00E633D0" w:rsidRPr="00C97C9B" w:rsidRDefault="003C3E3C" w:rsidP="005C46CF">
      <w:pPr>
        <w:pStyle w:val="a9"/>
        <w:numPr>
          <w:ilvl w:val="1"/>
          <w:numId w:val="7"/>
        </w:numPr>
        <w:bidi/>
        <w:ind w:left="843" w:hanging="567"/>
        <w:rPr>
          <w:rFonts w:cs="David"/>
          <w:b/>
          <w:bCs/>
          <w:sz w:val="24"/>
          <w:szCs w:val="24"/>
        </w:rPr>
      </w:pPr>
      <w:bookmarkStart w:id="57" w:name="_Ref471649541"/>
      <w:r w:rsidRPr="00C97C9B">
        <w:rPr>
          <w:rFonts w:cs="David" w:hint="cs"/>
          <w:sz w:val="24"/>
          <w:szCs w:val="24"/>
          <w:rtl/>
        </w:rPr>
        <w:t xml:space="preserve">אי עמידה באמור בסעיפים </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Ref471648719 \r \h</w:instrText>
      </w:r>
      <w:r w:rsidRPr="00C97C9B">
        <w:rPr>
          <w:rFonts w:cs="David"/>
          <w:sz w:val="24"/>
          <w:szCs w:val="24"/>
          <w:rtl/>
        </w:rPr>
        <w:instrText xml:space="preserve"> </w:instrText>
      </w:r>
      <w:r w:rsidR="00A07C1C" w:rsidRPr="00C97C9B">
        <w:rPr>
          <w:rFonts w:cs="David"/>
          <w:sz w:val="24"/>
          <w:szCs w:val="24"/>
          <w:rtl/>
        </w:rPr>
        <w:instrText xml:space="preserve"> \* </w:instrText>
      </w:r>
      <w:r w:rsidR="00A07C1C" w:rsidRPr="00C97C9B">
        <w:rPr>
          <w:rFonts w:cs="David"/>
          <w:sz w:val="24"/>
          <w:szCs w:val="24"/>
        </w:rPr>
        <w:instrText>MERGEFORMAT</w:instrText>
      </w:r>
      <w:r w:rsidR="00A07C1C"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CC1FDC" w:rsidRPr="00C97C9B">
        <w:rPr>
          <w:rFonts w:cs="David"/>
          <w:sz w:val="24"/>
          <w:szCs w:val="24"/>
          <w:cs/>
        </w:rPr>
        <w:t>‎</w:t>
      </w:r>
      <w:r w:rsidR="00CC1FDC" w:rsidRPr="00C97C9B">
        <w:rPr>
          <w:rFonts w:cs="David"/>
          <w:sz w:val="24"/>
          <w:szCs w:val="24"/>
        </w:rPr>
        <w:t>27.1</w:t>
      </w:r>
      <w:r w:rsidRPr="00C97C9B">
        <w:rPr>
          <w:rFonts w:cs="David"/>
          <w:sz w:val="24"/>
          <w:szCs w:val="24"/>
          <w:rtl/>
        </w:rPr>
        <w:fldChar w:fldCharType="end"/>
      </w:r>
      <w:r w:rsidRPr="00C97C9B">
        <w:rPr>
          <w:rFonts w:cs="David" w:hint="cs"/>
          <w:sz w:val="24"/>
          <w:szCs w:val="24"/>
          <w:rtl/>
        </w:rPr>
        <w:t xml:space="preserve"> </w:t>
      </w:r>
      <w:r w:rsidR="00CC1FDC" w:rsidRPr="00C97C9B">
        <w:rPr>
          <w:rFonts w:cs="David" w:hint="cs"/>
          <w:sz w:val="24"/>
          <w:szCs w:val="24"/>
          <w:rtl/>
        </w:rPr>
        <w:t xml:space="preserve"> </w:t>
      </w:r>
      <w:r w:rsidRPr="00C97C9B">
        <w:rPr>
          <w:rFonts w:cs="David" w:hint="cs"/>
          <w:sz w:val="24"/>
          <w:szCs w:val="24"/>
          <w:rtl/>
        </w:rPr>
        <w:t>ו-</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Ref471648725 \r \h</w:instrText>
      </w:r>
      <w:r w:rsidRPr="00C97C9B">
        <w:rPr>
          <w:rFonts w:cs="David"/>
          <w:sz w:val="24"/>
          <w:szCs w:val="24"/>
          <w:rtl/>
        </w:rPr>
        <w:instrText xml:space="preserve"> </w:instrText>
      </w:r>
      <w:r w:rsidR="00A07C1C" w:rsidRPr="00C97C9B">
        <w:rPr>
          <w:rFonts w:cs="David"/>
          <w:sz w:val="24"/>
          <w:szCs w:val="24"/>
          <w:rtl/>
        </w:rPr>
        <w:instrText xml:space="preserve"> \* </w:instrText>
      </w:r>
      <w:r w:rsidR="00A07C1C" w:rsidRPr="00C97C9B">
        <w:rPr>
          <w:rFonts w:cs="David"/>
          <w:sz w:val="24"/>
          <w:szCs w:val="24"/>
        </w:rPr>
        <w:instrText>MERGEFORMAT</w:instrText>
      </w:r>
      <w:r w:rsidR="00A07C1C"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CC1FDC" w:rsidRPr="00C97C9B">
        <w:rPr>
          <w:rFonts w:cs="David"/>
          <w:sz w:val="24"/>
          <w:szCs w:val="24"/>
          <w:cs/>
        </w:rPr>
        <w:t>‎</w:t>
      </w:r>
      <w:r w:rsidR="00CC1FDC" w:rsidRPr="00C97C9B">
        <w:rPr>
          <w:rFonts w:cs="David"/>
          <w:sz w:val="24"/>
          <w:szCs w:val="24"/>
        </w:rPr>
        <w:t>27.2</w:t>
      </w:r>
      <w:r w:rsidRPr="00C97C9B">
        <w:rPr>
          <w:rFonts w:cs="David"/>
          <w:sz w:val="24"/>
          <w:szCs w:val="24"/>
          <w:rtl/>
        </w:rPr>
        <w:fldChar w:fldCharType="end"/>
      </w:r>
      <w:r w:rsidRPr="00C97C9B">
        <w:rPr>
          <w:rFonts w:cs="David" w:hint="cs"/>
          <w:sz w:val="24"/>
          <w:szCs w:val="24"/>
          <w:rtl/>
        </w:rPr>
        <w:t xml:space="preserve"> לעיל, תחשב כהפרה של תנאי המכרז. במקרה זה, תהא ועדת המכרזים רשאית להכריז על ביטול זכייתה של ההצעה הזוכה במכרז</w:t>
      </w:r>
      <w:r w:rsidR="00196676" w:rsidRPr="00C97C9B">
        <w:rPr>
          <w:rFonts w:cs="David" w:hint="cs"/>
          <w:sz w:val="24"/>
          <w:szCs w:val="24"/>
          <w:rtl/>
        </w:rPr>
        <w:t>.</w:t>
      </w:r>
      <w:r w:rsidRPr="00C97C9B">
        <w:rPr>
          <w:rFonts w:cs="David" w:hint="cs"/>
          <w:sz w:val="24"/>
          <w:szCs w:val="24"/>
          <w:rtl/>
        </w:rPr>
        <w:t xml:space="preserve"> כל זאת, מבלי לגרוע מזכות</w:t>
      </w:r>
      <w:r w:rsidR="00221353" w:rsidRPr="00C97C9B">
        <w:rPr>
          <w:rFonts w:cs="David" w:hint="cs"/>
          <w:sz w:val="24"/>
          <w:szCs w:val="24"/>
          <w:rtl/>
        </w:rPr>
        <w:t>ה</w:t>
      </w:r>
      <w:r w:rsidRPr="00C97C9B">
        <w:rPr>
          <w:rFonts w:cs="David" w:hint="cs"/>
          <w:sz w:val="24"/>
          <w:szCs w:val="24"/>
          <w:rtl/>
        </w:rPr>
        <w:t xml:space="preserve"> של ה</w:t>
      </w:r>
      <w:r w:rsidR="00CE73E3" w:rsidRPr="00C97C9B">
        <w:rPr>
          <w:rFonts w:cs="David" w:hint="cs"/>
          <w:sz w:val="24"/>
          <w:szCs w:val="24"/>
          <w:rtl/>
        </w:rPr>
        <w:t>רשות</w:t>
      </w:r>
      <w:r w:rsidRPr="00C97C9B">
        <w:rPr>
          <w:rFonts w:cs="David" w:hint="cs"/>
          <w:sz w:val="24"/>
          <w:szCs w:val="24"/>
          <w:rtl/>
        </w:rPr>
        <w:t xml:space="preserve"> להיפרע מבעל ההצעה הזוכה בגין כל נזק נוסף שייגרם ל</w:t>
      </w:r>
      <w:r w:rsidR="00221353" w:rsidRPr="00C97C9B">
        <w:rPr>
          <w:rFonts w:cs="David" w:hint="cs"/>
          <w:sz w:val="24"/>
          <w:szCs w:val="24"/>
          <w:rtl/>
        </w:rPr>
        <w:t>ה</w:t>
      </w:r>
      <w:r w:rsidRPr="00C97C9B">
        <w:rPr>
          <w:rFonts w:cs="David" w:hint="cs"/>
          <w:sz w:val="24"/>
          <w:szCs w:val="24"/>
          <w:rtl/>
        </w:rPr>
        <w:t xml:space="preserve"> כתוצאה מההפרה.</w:t>
      </w:r>
      <w:bookmarkEnd w:id="57"/>
    </w:p>
    <w:p w:rsidR="00E633D0" w:rsidRPr="00C97C9B" w:rsidRDefault="00221353" w:rsidP="00437319">
      <w:pPr>
        <w:pStyle w:val="a9"/>
        <w:numPr>
          <w:ilvl w:val="1"/>
          <w:numId w:val="7"/>
        </w:numPr>
        <w:bidi/>
        <w:ind w:left="843" w:hanging="567"/>
        <w:rPr>
          <w:rFonts w:cs="David"/>
          <w:sz w:val="24"/>
          <w:szCs w:val="24"/>
        </w:rPr>
      </w:pPr>
      <w:r w:rsidRPr="00C97C9B">
        <w:rPr>
          <w:rFonts w:cs="David" w:hint="cs"/>
          <w:sz w:val="24"/>
          <w:szCs w:val="24"/>
          <w:rtl/>
        </w:rPr>
        <w:t>מובהר בזאת, כי על בעל ההצעה הזוכה להיות ערוך ל</w:t>
      </w:r>
      <w:r w:rsidR="00437319" w:rsidRPr="00C97C9B">
        <w:rPr>
          <w:rFonts w:cs="David" w:hint="cs"/>
          <w:sz w:val="24"/>
          <w:szCs w:val="24"/>
          <w:rtl/>
        </w:rPr>
        <w:t>הפקת האירוע</w:t>
      </w:r>
      <w:r w:rsidRPr="00C97C9B">
        <w:rPr>
          <w:rFonts w:cs="David" w:hint="cs"/>
          <w:sz w:val="24"/>
          <w:szCs w:val="24"/>
          <w:rtl/>
        </w:rPr>
        <w:t xml:space="preserve"> </w:t>
      </w:r>
      <w:r w:rsidR="00437319" w:rsidRPr="00C97C9B">
        <w:rPr>
          <w:rFonts w:cs="David" w:hint="cs"/>
          <w:sz w:val="24"/>
          <w:szCs w:val="24"/>
          <w:rtl/>
        </w:rPr>
        <w:t>במועד אשר יסוכם עמו במסגרת הסכם ההתקשרות שייחתם עמו, על בסיס הצעתו למכרז</w:t>
      </w:r>
      <w:r w:rsidRPr="00C97C9B">
        <w:rPr>
          <w:rFonts w:cs="David" w:hint="cs"/>
          <w:sz w:val="24"/>
          <w:szCs w:val="24"/>
          <w:rtl/>
        </w:rPr>
        <w:t>.</w:t>
      </w:r>
    </w:p>
    <w:p w:rsidR="00E633D0" w:rsidRPr="00C97C9B" w:rsidRDefault="003C3E3C" w:rsidP="009F6A97">
      <w:pPr>
        <w:pStyle w:val="40"/>
      </w:pPr>
      <w:bookmarkStart w:id="58" w:name="_Ref471711158"/>
      <w:r w:rsidRPr="00C97C9B">
        <w:rPr>
          <w:rFonts w:hint="cs"/>
          <w:rtl/>
        </w:rPr>
        <w:t>פנייה לכשיר שני</w:t>
      </w:r>
      <w:bookmarkEnd w:id="58"/>
    </w:p>
    <w:p w:rsidR="00E633D0" w:rsidRPr="00C97C9B" w:rsidRDefault="003C3E3C" w:rsidP="005C46CF">
      <w:pPr>
        <w:pStyle w:val="a9"/>
        <w:numPr>
          <w:ilvl w:val="1"/>
          <w:numId w:val="7"/>
        </w:numPr>
        <w:bidi/>
        <w:ind w:left="843" w:hanging="567"/>
        <w:rPr>
          <w:rFonts w:cs="David"/>
          <w:b/>
          <w:bCs/>
          <w:sz w:val="24"/>
          <w:szCs w:val="24"/>
        </w:rPr>
      </w:pPr>
      <w:r w:rsidRPr="00C97C9B">
        <w:rPr>
          <w:rFonts w:cs="David" w:hint="cs"/>
          <w:sz w:val="24"/>
          <w:szCs w:val="24"/>
          <w:rtl/>
        </w:rPr>
        <w:t xml:space="preserve">בוטלה זכיית בעל ההצעה הזוכה כאמור בסעיף </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Ref471649541 \r \h</w:instrText>
      </w:r>
      <w:r w:rsidRPr="00C97C9B">
        <w:rPr>
          <w:rFonts w:cs="David"/>
          <w:sz w:val="24"/>
          <w:szCs w:val="24"/>
          <w:rtl/>
        </w:rPr>
        <w:instrText xml:space="preserve"> </w:instrText>
      </w:r>
      <w:r w:rsidR="00A07C1C" w:rsidRPr="00C97C9B">
        <w:rPr>
          <w:rFonts w:cs="David"/>
          <w:sz w:val="24"/>
          <w:szCs w:val="24"/>
          <w:rtl/>
        </w:rPr>
        <w:instrText xml:space="preserve"> \* </w:instrText>
      </w:r>
      <w:r w:rsidR="00A07C1C" w:rsidRPr="00C97C9B">
        <w:rPr>
          <w:rFonts w:cs="David"/>
          <w:sz w:val="24"/>
          <w:szCs w:val="24"/>
        </w:rPr>
        <w:instrText>MERGEFORMAT</w:instrText>
      </w:r>
      <w:r w:rsidR="00A07C1C"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196676" w:rsidRPr="00C97C9B">
        <w:rPr>
          <w:rFonts w:cs="David"/>
          <w:sz w:val="24"/>
          <w:szCs w:val="24"/>
          <w:cs/>
        </w:rPr>
        <w:t>‎</w:t>
      </w:r>
      <w:r w:rsidR="00196676" w:rsidRPr="00C97C9B">
        <w:rPr>
          <w:rFonts w:cs="David"/>
          <w:sz w:val="24"/>
          <w:szCs w:val="24"/>
        </w:rPr>
        <w:t>27.4</w:t>
      </w:r>
      <w:r w:rsidRPr="00C97C9B">
        <w:rPr>
          <w:rFonts w:cs="David"/>
          <w:sz w:val="24"/>
          <w:szCs w:val="24"/>
          <w:rtl/>
        </w:rPr>
        <w:fldChar w:fldCharType="end"/>
      </w:r>
      <w:r w:rsidRPr="00C97C9B">
        <w:rPr>
          <w:rFonts w:cs="David" w:hint="cs"/>
          <w:sz w:val="24"/>
          <w:szCs w:val="24"/>
          <w:rtl/>
        </w:rPr>
        <w:t xml:space="preserve"> לעיל, ו/או בוטל ה</w:t>
      </w:r>
      <w:r w:rsidR="00256EFA" w:rsidRPr="00C97C9B">
        <w:rPr>
          <w:rFonts w:cs="David" w:hint="cs"/>
          <w:sz w:val="24"/>
          <w:szCs w:val="24"/>
          <w:rtl/>
        </w:rPr>
        <w:t>הסכם</w:t>
      </w:r>
      <w:r w:rsidRPr="00C97C9B">
        <w:rPr>
          <w:rFonts w:cs="David" w:hint="cs"/>
          <w:sz w:val="24"/>
          <w:szCs w:val="24"/>
          <w:rtl/>
        </w:rPr>
        <w:t xml:space="preserve"> שנחתם עמו מכל סיבה שהיא, </w:t>
      </w:r>
      <w:r w:rsidR="00454129" w:rsidRPr="00C97C9B">
        <w:rPr>
          <w:rFonts w:cs="David" w:hint="cs"/>
          <w:sz w:val="24"/>
          <w:szCs w:val="24"/>
          <w:rtl/>
        </w:rPr>
        <w:t>ת</w:t>
      </w:r>
      <w:r w:rsidRPr="00C97C9B">
        <w:rPr>
          <w:rFonts w:cs="David" w:hint="cs"/>
          <w:sz w:val="24"/>
          <w:szCs w:val="24"/>
          <w:rtl/>
        </w:rPr>
        <w:t>הא ה</w:t>
      </w:r>
      <w:r w:rsidR="00CE73E3" w:rsidRPr="00C97C9B">
        <w:rPr>
          <w:rFonts w:cs="David" w:hint="cs"/>
          <w:sz w:val="24"/>
          <w:szCs w:val="24"/>
          <w:rtl/>
        </w:rPr>
        <w:t>רשות</w:t>
      </w:r>
      <w:r w:rsidRPr="00C97C9B">
        <w:rPr>
          <w:rFonts w:cs="David" w:hint="cs"/>
          <w:sz w:val="24"/>
          <w:szCs w:val="24"/>
          <w:rtl/>
        </w:rPr>
        <w:t xml:space="preserve"> רשאי</w:t>
      </w:r>
      <w:r w:rsidR="00454129" w:rsidRPr="00C97C9B">
        <w:rPr>
          <w:rFonts w:cs="David" w:hint="cs"/>
          <w:sz w:val="24"/>
          <w:szCs w:val="24"/>
          <w:rtl/>
        </w:rPr>
        <w:t>ת</w:t>
      </w:r>
      <w:r w:rsidRPr="00C97C9B">
        <w:rPr>
          <w:rFonts w:cs="David" w:hint="cs"/>
          <w:sz w:val="24"/>
          <w:szCs w:val="24"/>
          <w:rtl/>
        </w:rPr>
        <w:t xml:space="preserve"> להכריז על הכשיר השני כעל זוכה חלופי בכפוף לאמור בסעיף </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Ref471649595 \r \h</w:instrText>
      </w:r>
      <w:r w:rsidRPr="00C97C9B">
        <w:rPr>
          <w:rFonts w:cs="David"/>
          <w:sz w:val="24"/>
          <w:szCs w:val="24"/>
          <w:rtl/>
        </w:rPr>
        <w:instrText xml:space="preserve"> </w:instrText>
      </w:r>
      <w:r w:rsidR="00A07C1C" w:rsidRPr="00C97C9B">
        <w:rPr>
          <w:rFonts w:cs="David"/>
          <w:sz w:val="24"/>
          <w:szCs w:val="24"/>
          <w:rtl/>
        </w:rPr>
        <w:instrText xml:space="preserve"> \* </w:instrText>
      </w:r>
      <w:r w:rsidR="00A07C1C" w:rsidRPr="00C97C9B">
        <w:rPr>
          <w:rFonts w:cs="David"/>
          <w:sz w:val="24"/>
          <w:szCs w:val="24"/>
        </w:rPr>
        <w:instrText>MERGEFORMAT</w:instrText>
      </w:r>
      <w:r w:rsidR="00A07C1C"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196676" w:rsidRPr="00C97C9B">
        <w:rPr>
          <w:rFonts w:cs="David"/>
          <w:sz w:val="24"/>
          <w:szCs w:val="24"/>
          <w:cs/>
        </w:rPr>
        <w:t>‎</w:t>
      </w:r>
      <w:r w:rsidR="00196676" w:rsidRPr="00C97C9B">
        <w:rPr>
          <w:rFonts w:cs="David"/>
          <w:sz w:val="24"/>
          <w:szCs w:val="24"/>
        </w:rPr>
        <w:t>23</w:t>
      </w:r>
      <w:r w:rsidRPr="00C97C9B">
        <w:rPr>
          <w:rFonts w:cs="David"/>
          <w:sz w:val="24"/>
          <w:szCs w:val="24"/>
          <w:rtl/>
        </w:rPr>
        <w:fldChar w:fldCharType="end"/>
      </w:r>
      <w:r w:rsidRPr="00C97C9B">
        <w:rPr>
          <w:rFonts w:cs="David" w:hint="cs"/>
          <w:sz w:val="24"/>
          <w:szCs w:val="24"/>
          <w:rtl/>
        </w:rPr>
        <w:t xml:space="preserve"> לעיל, ובלבד שבמועד קבלת ההחלטה ימשיכו להתקיים בכשיר השני ובהצעתו תנאי הכשירות שהיוו תנאי סף להשתתפות במכרז.</w:t>
      </w:r>
    </w:p>
    <w:p w:rsidR="00E633D0" w:rsidRPr="00C97C9B" w:rsidRDefault="003C3E3C" w:rsidP="005C46CF">
      <w:pPr>
        <w:pStyle w:val="a9"/>
        <w:numPr>
          <w:ilvl w:val="1"/>
          <w:numId w:val="7"/>
        </w:numPr>
        <w:bidi/>
        <w:ind w:left="843" w:hanging="567"/>
        <w:rPr>
          <w:rFonts w:cs="David"/>
          <w:b/>
          <w:bCs/>
          <w:sz w:val="24"/>
          <w:szCs w:val="24"/>
        </w:rPr>
      </w:pPr>
      <w:r w:rsidRPr="00C97C9B">
        <w:rPr>
          <w:rFonts w:cs="David" w:hint="cs"/>
          <w:sz w:val="24"/>
          <w:szCs w:val="24"/>
          <w:rtl/>
        </w:rPr>
        <w:t xml:space="preserve">הוכרז הכשיר השני ככשיר חלופי, יחולו עליו כל ההוראות החלות על בעל ההצעה הזוכה, לרבות הוראות סעיף </w:t>
      </w:r>
      <w:r w:rsidRPr="00C97C9B">
        <w:rPr>
          <w:rFonts w:cs="David"/>
          <w:sz w:val="24"/>
          <w:szCs w:val="24"/>
          <w:rtl/>
        </w:rPr>
        <w:fldChar w:fldCharType="begin"/>
      </w:r>
      <w:r w:rsidRPr="00C97C9B">
        <w:rPr>
          <w:rFonts w:cs="David"/>
          <w:sz w:val="24"/>
          <w:szCs w:val="24"/>
          <w:rtl/>
        </w:rPr>
        <w:instrText xml:space="preserve"> </w:instrText>
      </w:r>
      <w:r w:rsidRPr="00C97C9B">
        <w:rPr>
          <w:rFonts w:cs="David" w:hint="cs"/>
          <w:sz w:val="24"/>
          <w:szCs w:val="24"/>
        </w:rPr>
        <w:instrText>REF</w:instrText>
      </w:r>
      <w:r w:rsidRPr="00C97C9B">
        <w:rPr>
          <w:rFonts w:cs="David" w:hint="cs"/>
          <w:sz w:val="24"/>
          <w:szCs w:val="24"/>
          <w:rtl/>
        </w:rPr>
        <w:instrText xml:space="preserve"> _</w:instrText>
      </w:r>
      <w:r w:rsidRPr="00C97C9B">
        <w:rPr>
          <w:rFonts w:cs="David" w:hint="cs"/>
          <w:sz w:val="24"/>
          <w:szCs w:val="24"/>
        </w:rPr>
        <w:instrText>Ref471649655 \r \h</w:instrText>
      </w:r>
      <w:r w:rsidRPr="00C97C9B">
        <w:rPr>
          <w:rFonts w:cs="David"/>
          <w:sz w:val="24"/>
          <w:szCs w:val="24"/>
          <w:rtl/>
        </w:rPr>
        <w:instrText xml:space="preserve"> </w:instrText>
      </w:r>
      <w:r w:rsidR="004C603D" w:rsidRPr="00C97C9B">
        <w:rPr>
          <w:rFonts w:cs="David"/>
          <w:sz w:val="24"/>
          <w:szCs w:val="24"/>
          <w:rtl/>
        </w:rPr>
        <w:instrText xml:space="preserve"> \* </w:instrText>
      </w:r>
      <w:r w:rsidR="004C603D" w:rsidRPr="00C97C9B">
        <w:rPr>
          <w:rFonts w:cs="David"/>
          <w:sz w:val="24"/>
          <w:szCs w:val="24"/>
        </w:rPr>
        <w:instrText>MERGEFORMAT</w:instrText>
      </w:r>
      <w:r w:rsidR="004C603D" w:rsidRPr="00C97C9B">
        <w:rPr>
          <w:rFonts w:cs="David"/>
          <w:sz w:val="24"/>
          <w:szCs w:val="24"/>
          <w:rtl/>
        </w:rPr>
        <w:instrText xml:space="preserve"> </w:instrText>
      </w:r>
      <w:r w:rsidRPr="00C97C9B">
        <w:rPr>
          <w:rFonts w:cs="David"/>
          <w:sz w:val="24"/>
          <w:szCs w:val="24"/>
          <w:rtl/>
        </w:rPr>
      </w:r>
      <w:r w:rsidRPr="00C97C9B">
        <w:rPr>
          <w:rFonts w:cs="David"/>
          <w:sz w:val="24"/>
          <w:szCs w:val="24"/>
          <w:rtl/>
        </w:rPr>
        <w:fldChar w:fldCharType="separate"/>
      </w:r>
      <w:r w:rsidR="00196676" w:rsidRPr="00C97C9B">
        <w:rPr>
          <w:rFonts w:cs="David"/>
          <w:sz w:val="24"/>
          <w:szCs w:val="24"/>
          <w:cs/>
        </w:rPr>
        <w:t>‎</w:t>
      </w:r>
      <w:r w:rsidR="00196676" w:rsidRPr="00C97C9B">
        <w:rPr>
          <w:rFonts w:cs="David"/>
          <w:sz w:val="24"/>
          <w:szCs w:val="24"/>
        </w:rPr>
        <w:t>27</w:t>
      </w:r>
      <w:r w:rsidRPr="00C97C9B">
        <w:rPr>
          <w:rFonts w:cs="David"/>
          <w:sz w:val="24"/>
          <w:szCs w:val="24"/>
          <w:rtl/>
        </w:rPr>
        <w:fldChar w:fldCharType="end"/>
      </w:r>
      <w:r w:rsidRPr="00C97C9B">
        <w:rPr>
          <w:rFonts w:cs="David" w:hint="cs"/>
          <w:sz w:val="24"/>
          <w:szCs w:val="24"/>
          <w:rtl/>
        </w:rPr>
        <w:t xml:space="preserve"> לעיל.</w:t>
      </w:r>
    </w:p>
    <w:p w:rsidR="00E633D0" w:rsidRPr="00A216E8" w:rsidRDefault="003C3E3C" w:rsidP="009F6A97">
      <w:pPr>
        <w:pStyle w:val="40"/>
      </w:pPr>
      <w:bookmarkStart w:id="59" w:name="_Ref488670023"/>
      <w:r w:rsidRPr="00A216E8">
        <w:rPr>
          <w:rFonts w:hint="cs"/>
          <w:rtl/>
        </w:rPr>
        <w:t>עיון במסמכי המכרז ובהצעה הזוכה</w:t>
      </w:r>
      <w:bookmarkEnd w:id="59"/>
    </w:p>
    <w:p w:rsidR="007C3EBF" w:rsidRPr="00BF7DA4" w:rsidRDefault="007C3EBF" w:rsidP="005C46CF">
      <w:pPr>
        <w:pStyle w:val="a9"/>
        <w:numPr>
          <w:ilvl w:val="1"/>
          <w:numId w:val="7"/>
        </w:numPr>
        <w:bidi/>
        <w:ind w:left="843" w:hanging="567"/>
        <w:rPr>
          <w:rFonts w:cs="David"/>
          <w:b/>
          <w:bCs/>
          <w:sz w:val="24"/>
          <w:szCs w:val="24"/>
        </w:rPr>
      </w:pPr>
      <w:r w:rsidRPr="00B57755">
        <w:rPr>
          <w:rFonts w:cs="David" w:hint="cs"/>
          <w:sz w:val="24"/>
          <w:szCs w:val="24"/>
          <w:rtl/>
        </w:rPr>
        <w:t>עיון במסמכים יעשה בהתאם ובכפוף לקבוע בתקנה 21(ה) לתקנות חובת המכרזים.</w:t>
      </w:r>
    </w:p>
    <w:p w:rsidR="00BF7DA4" w:rsidRPr="00B57755" w:rsidRDefault="00BF7DA4" w:rsidP="00C97C9B">
      <w:pPr>
        <w:pStyle w:val="a9"/>
        <w:numPr>
          <w:ilvl w:val="1"/>
          <w:numId w:val="7"/>
        </w:numPr>
        <w:bidi/>
        <w:ind w:left="843" w:hanging="567"/>
        <w:rPr>
          <w:rFonts w:cs="David"/>
          <w:sz w:val="24"/>
          <w:szCs w:val="24"/>
        </w:rPr>
      </w:pPr>
      <w:bookmarkStart w:id="60" w:name="_Ref498249263"/>
      <w:r w:rsidRPr="00B57755">
        <w:rPr>
          <w:rFonts w:cs="David" w:hint="cs"/>
          <w:sz w:val="24"/>
          <w:szCs w:val="24"/>
          <w:rtl/>
        </w:rPr>
        <w:t>מציע הסבור כי חלקים מהצעתו כוללים סודות מסחריים ו/או סודות מקצועיים (להלן</w:t>
      </w:r>
      <w:r>
        <w:rPr>
          <w:rFonts w:cs="David" w:hint="cs"/>
          <w:sz w:val="24"/>
          <w:szCs w:val="24"/>
          <w:rtl/>
        </w:rPr>
        <w:t>:</w:t>
      </w:r>
      <w:r w:rsidRPr="00B57755">
        <w:rPr>
          <w:rFonts w:cs="David" w:hint="cs"/>
          <w:sz w:val="24"/>
          <w:szCs w:val="24"/>
          <w:rtl/>
        </w:rPr>
        <w:t xml:space="preserve"> "</w:t>
      </w:r>
      <w:r w:rsidRPr="00B57755">
        <w:rPr>
          <w:rFonts w:cs="David" w:hint="cs"/>
          <w:b/>
          <w:bCs/>
          <w:sz w:val="24"/>
          <w:szCs w:val="24"/>
          <w:rtl/>
        </w:rPr>
        <w:t>חלקים סודיים</w:t>
      </w:r>
      <w:r w:rsidRPr="00C97C9B">
        <w:rPr>
          <w:rFonts w:cs="David" w:hint="cs"/>
          <w:sz w:val="24"/>
          <w:szCs w:val="24"/>
          <w:rtl/>
        </w:rPr>
        <w:t xml:space="preserve">"), שלדעתו אין לאפשר את העיון בהם למציעים אחרים, יציין במפורש בהצעתו, על גבי </w:t>
      </w:r>
      <w:r w:rsidRPr="00C97C9B">
        <w:rPr>
          <w:rFonts w:cs="David" w:hint="eastAsia"/>
          <w:b/>
          <w:bCs/>
          <w:sz w:val="24"/>
          <w:szCs w:val="24"/>
          <w:rtl/>
        </w:rPr>
        <w:t>נספח</w:t>
      </w:r>
      <w:r w:rsidRPr="00C97C9B">
        <w:rPr>
          <w:rFonts w:cs="David"/>
          <w:b/>
          <w:bCs/>
          <w:sz w:val="24"/>
          <w:szCs w:val="24"/>
          <w:rtl/>
        </w:rPr>
        <w:t xml:space="preserve"> </w:t>
      </w:r>
      <w:r w:rsidRPr="00C97C9B">
        <w:rPr>
          <w:rFonts w:cs="David" w:hint="cs"/>
          <w:b/>
          <w:bCs/>
          <w:sz w:val="24"/>
          <w:szCs w:val="24"/>
          <w:rtl/>
        </w:rPr>
        <w:t>ב</w:t>
      </w:r>
      <w:r w:rsidR="00C97C9B" w:rsidRPr="00C97C9B">
        <w:rPr>
          <w:rFonts w:cs="David" w:hint="cs"/>
          <w:b/>
          <w:bCs/>
          <w:sz w:val="24"/>
          <w:szCs w:val="24"/>
          <w:rtl/>
        </w:rPr>
        <w:t>7</w:t>
      </w:r>
      <w:r w:rsidRPr="00C97C9B">
        <w:rPr>
          <w:rFonts w:cs="David" w:hint="cs"/>
          <w:sz w:val="24"/>
          <w:szCs w:val="24"/>
          <w:rtl/>
        </w:rPr>
        <w:t xml:space="preserve"> למסמכי</w:t>
      </w:r>
      <w:r>
        <w:rPr>
          <w:rFonts w:cs="David" w:hint="cs"/>
          <w:sz w:val="24"/>
          <w:szCs w:val="24"/>
          <w:rtl/>
        </w:rPr>
        <w:t xml:space="preserve"> המכרז</w:t>
      </w:r>
      <w:r w:rsidRPr="00B57755">
        <w:rPr>
          <w:rFonts w:cs="David" w:hint="cs"/>
          <w:sz w:val="24"/>
          <w:szCs w:val="24"/>
          <w:rtl/>
        </w:rPr>
        <w:t>, מהם החלקים הסודיים, וכן, יצרף עותק נוסף של הצעתו, שבו החלקים הסודיים מושחרים.</w:t>
      </w:r>
      <w:bookmarkEnd w:id="60"/>
    </w:p>
    <w:p w:rsidR="00BF7DA4" w:rsidRPr="00B57755" w:rsidRDefault="00BF7DA4" w:rsidP="005C46CF">
      <w:pPr>
        <w:pStyle w:val="a9"/>
        <w:numPr>
          <w:ilvl w:val="1"/>
          <w:numId w:val="7"/>
        </w:numPr>
        <w:bidi/>
        <w:ind w:left="843" w:hanging="567"/>
        <w:rPr>
          <w:rFonts w:cs="David"/>
          <w:sz w:val="24"/>
          <w:szCs w:val="24"/>
        </w:rPr>
      </w:pPr>
      <w:r w:rsidRPr="00B57755">
        <w:rPr>
          <w:rFonts w:cs="David" w:hint="cs"/>
          <w:sz w:val="24"/>
          <w:szCs w:val="24"/>
          <w:rtl/>
        </w:rPr>
        <w:t>מציע שלא סימן חלקים בהצעתו כסודיים, יראוהו כמי שמסכים למסירת ההצעה כולה לעיון מציעים אחרים.</w:t>
      </w:r>
    </w:p>
    <w:p w:rsidR="00BF7DA4" w:rsidRPr="00B57755" w:rsidRDefault="00BF7DA4" w:rsidP="005C46CF">
      <w:pPr>
        <w:pStyle w:val="a9"/>
        <w:numPr>
          <w:ilvl w:val="1"/>
          <w:numId w:val="7"/>
        </w:numPr>
        <w:bidi/>
        <w:ind w:left="843" w:hanging="567"/>
        <w:rPr>
          <w:rFonts w:cs="David"/>
          <w:sz w:val="24"/>
          <w:szCs w:val="24"/>
        </w:rPr>
      </w:pPr>
      <w:r w:rsidRPr="00B57755">
        <w:rPr>
          <w:rFonts w:cs="David" w:hint="cs"/>
          <w:sz w:val="24"/>
          <w:szCs w:val="24"/>
          <w:rtl/>
        </w:rPr>
        <w:t>סימון חלקים בהצעה כסודיים מהווה הודאה בכך שחלקים אלה בהצעה סודיים גם בהצעותיהם של המציעים האחרים, ומכאן שהמציע מוותר מראש על זכות העיון בחלקים אלה של הצעות המציעים האחרים.</w:t>
      </w:r>
    </w:p>
    <w:p w:rsidR="00BF7DA4" w:rsidRPr="00BF7DA4" w:rsidRDefault="00BF7DA4" w:rsidP="005C46CF">
      <w:pPr>
        <w:pStyle w:val="a9"/>
        <w:numPr>
          <w:ilvl w:val="1"/>
          <w:numId w:val="7"/>
        </w:numPr>
        <w:bidi/>
        <w:ind w:left="843" w:hanging="567"/>
        <w:rPr>
          <w:rFonts w:cs="David"/>
          <w:b/>
          <w:bCs/>
          <w:sz w:val="24"/>
          <w:szCs w:val="24"/>
        </w:rPr>
      </w:pPr>
      <w:r>
        <w:rPr>
          <w:rFonts w:cs="David" w:hint="cs"/>
          <w:sz w:val="24"/>
          <w:szCs w:val="24"/>
          <w:rtl/>
        </w:rPr>
        <w:t xml:space="preserve">יודגש: </w:t>
      </w:r>
      <w:r w:rsidRPr="005605DA">
        <w:rPr>
          <w:rFonts w:cs="David" w:hint="cs"/>
          <w:b/>
          <w:bCs/>
          <w:sz w:val="24"/>
          <w:szCs w:val="24"/>
          <w:rtl/>
        </w:rPr>
        <w:t xml:space="preserve">שיקול הדעת בדבר היקף זכות העיון של המציעים הינו של ועדת המכרזים בלבד, אשר תפעל בנושא זה בהתאם להוראות כל דין ולאמות המידה המחייבות רשות </w:t>
      </w:r>
      <w:proofErr w:type="spellStart"/>
      <w:r w:rsidRPr="005605DA">
        <w:rPr>
          <w:rFonts w:cs="David" w:hint="cs"/>
          <w:b/>
          <w:bCs/>
          <w:sz w:val="24"/>
          <w:szCs w:val="24"/>
          <w:rtl/>
        </w:rPr>
        <w:t>מינהלית</w:t>
      </w:r>
      <w:proofErr w:type="spellEnd"/>
      <w:r w:rsidRPr="00B57755">
        <w:rPr>
          <w:rFonts w:cs="David" w:hint="cs"/>
          <w:sz w:val="24"/>
          <w:szCs w:val="24"/>
          <w:rtl/>
        </w:rPr>
        <w:t>.</w:t>
      </w:r>
    </w:p>
    <w:p w:rsidR="00BF7DA4" w:rsidRPr="00773B56" w:rsidRDefault="00BF7DA4" w:rsidP="005C46CF">
      <w:pPr>
        <w:pStyle w:val="a9"/>
        <w:numPr>
          <w:ilvl w:val="1"/>
          <w:numId w:val="7"/>
        </w:numPr>
        <w:bidi/>
        <w:ind w:left="843" w:hanging="567"/>
        <w:rPr>
          <w:rFonts w:cs="David"/>
          <w:b/>
          <w:bCs/>
          <w:sz w:val="24"/>
          <w:szCs w:val="24"/>
        </w:rPr>
      </w:pPr>
      <w:r>
        <w:rPr>
          <w:rFonts w:cs="David" w:hint="cs"/>
          <w:sz w:val="24"/>
          <w:szCs w:val="24"/>
          <w:rtl/>
        </w:rPr>
        <w:t>מבלי לגרוע מהאמור לעיל, מובהר בזאת, כי שמו וכתובתו של מציע והמחיר שהוצע על ידיו לא יהוו סוד מסחרי או עסקי.</w:t>
      </w:r>
    </w:p>
    <w:p w:rsidR="00BF7DA4" w:rsidRPr="00362BC3" w:rsidRDefault="00BF7DA4" w:rsidP="005C46CF">
      <w:pPr>
        <w:pStyle w:val="a9"/>
        <w:numPr>
          <w:ilvl w:val="1"/>
          <w:numId w:val="7"/>
        </w:numPr>
        <w:bidi/>
        <w:ind w:left="843" w:hanging="567"/>
        <w:rPr>
          <w:rFonts w:cs="David"/>
          <w:sz w:val="24"/>
          <w:szCs w:val="24"/>
        </w:rPr>
      </w:pPr>
      <w:r w:rsidRPr="00362BC3">
        <w:rPr>
          <w:rFonts w:cs="David" w:hint="cs"/>
          <w:sz w:val="24"/>
          <w:szCs w:val="24"/>
          <w:rtl/>
        </w:rPr>
        <w:lastRenderedPageBreak/>
        <w:t xml:space="preserve">עוד מובהר בזאת, כי שמות הלקוחות </w:t>
      </w:r>
      <w:r w:rsidR="00554A43" w:rsidRPr="00362BC3">
        <w:rPr>
          <w:rFonts w:cs="David" w:hint="cs"/>
          <w:sz w:val="24"/>
          <w:szCs w:val="24"/>
          <w:rtl/>
        </w:rPr>
        <w:t xml:space="preserve">שממליצים מטעמם יתושאלו במסגרת בדיקת שביעות רצון לקוחות קודמים ו/או פרטים מזהים בנוגע לממליצים </w:t>
      </w:r>
      <w:r w:rsidR="00554A43" w:rsidRPr="00362BC3">
        <w:rPr>
          <w:rFonts w:cs="David" w:hint="cs"/>
          <w:sz w:val="24"/>
          <w:szCs w:val="24"/>
          <w:u w:val="single"/>
          <w:rtl/>
        </w:rPr>
        <w:t>לא</w:t>
      </w:r>
      <w:r w:rsidR="00554A43" w:rsidRPr="00362BC3">
        <w:rPr>
          <w:rFonts w:cs="David" w:hint="cs"/>
          <w:sz w:val="24"/>
          <w:szCs w:val="24"/>
          <w:rtl/>
        </w:rPr>
        <w:t xml:space="preserve"> ייחשפו בפני המציע או בפני המציעים האחרים במסגרת הליכי העיון במסמכי המכרז וההצעה הזוכה.</w:t>
      </w:r>
    </w:p>
    <w:p w:rsidR="00E633D0" w:rsidRPr="00A216E8" w:rsidRDefault="003C3E3C" w:rsidP="009F6A97">
      <w:pPr>
        <w:pStyle w:val="40"/>
      </w:pPr>
      <w:bookmarkStart w:id="61" w:name="_Ref496091479"/>
      <w:r w:rsidRPr="00A216E8">
        <w:rPr>
          <w:rFonts w:hint="cs"/>
          <w:rtl/>
        </w:rPr>
        <w:t>ביטול</w:t>
      </w:r>
      <w:bookmarkEnd w:id="61"/>
    </w:p>
    <w:p w:rsidR="00E633D0" w:rsidRPr="00773B56" w:rsidRDefault="003C3E3C" w:rsidP="005C46CF">
      <w:pPr>
        <w:pStyle w:val="a9"/>
        <w:numPr>
          <w:ilvl w:val="1"/>
          <w:numId w:val="7"/>
        </w:numPr>
        <w:bidi/>
        <w:ind w:left="843" w:hanging="567"/>
        <w:rPr>
          <w:rFonts w:cs="David"/>
          <w:b/>
          <w:bCs/>
          <w:sz w:val="24"/>
          <w:szCs w:val="24"/>
        </w:rPr>
      </w:pPr>
      <w:r>
        <w:rPr>
          <w:rFonts w:cs="David" w:hint="cs"/>
          <w:sz w:val="24"/>
          <w:szCs w:val="24"/>
          <w:rtl/>
        </w:rPr>
        <w:t>ה</w:t>
      </w:r>
      <w:r w:rsidR="00CE73E3">
        <w:rPr>
          <w:rFonts w:cs="David" w:hint="cs"/>
          <w:sz w:val="24"/>
          <w:szCs w:val="24"/>
          <w:rtl/>
        </w:rPr>
        <w:t>רשות</w:t>
      </w:r>
      <w:r>
        <w:rPr>
          <w:rFonts w:cs="David" w:hint="cs"/>
          <w:sz w:val="24"/>
          <w:szCs w:val="24"/>
          <w:rtl/>
        </w:rPr>
        <w:t xml:space="preserve"> </w:t>
      </w:r>
      <w:r w:rsidR="002E16BB">
        <w:rPr>
          <w:rFonts w:cs="David" w:hint="cs"/>
          <w:sz w:val="24"/>
          <w:szCs w:val="24"/>
          <w:rtl/>
        </w:rPr>
        <w:t>ת</w:t>
      </w:r>
      <w:r>
        <w:rPr>
          <w:rFonts w:cs="David" w:hint="cs"/>
          <w:sz w:val="24"/>
          <w:szCs w:val="24"/>
          <w:rtl/>
        </w:rPr>
        <w:t>הא רשאי</w:t>
      </w:r>
      <w:r w:rsidR="002E16BB">
        <w:rPr>
          <w:rFonts w:cs="David" w:hint="cs"/>
          <w:sz w:val="24"/>
          <w:szCs w:val="24"/>
          <w:rtl/>
        </w:rPr>
        <w:t>ת</w:t>
      </w:r>
      <w:r>
        <w:rPr>
          <w:rFonts w:cs="David" w:hint="cs"/>
          <w:sz w:val="24"/>
          <w:szCs w:val="24"/>
          <w:rtl/>
        </w:rPr>
        <w:t>, בכל שלב של המכרז, לבטל את המכרז. המציעים מוותרים בזאת על סעד של אכיפה או פיצויים חיוביים בשל ביטול המכרז.</w:t>
      </w:r>
    </w:p>
    <w:p w:rsidR="00E633D0" w:rsidRPr="00773B56" w:rsidRDefault="003C3E3C" w:rsidP="005C46CF">
      <w:pPr>
        <w:pStyle w:val="a9"/>
        <w:numPr>
          <w:ilvl w:val="1"/>
          <w:numId w:val="7"/>
        </w:numPr>
        <w:bidi/>
        <w:ind w:left="843" w:hanging="567"/>
        <w:rPr>
          <w:rFonts w:cs="David"/>
          <w:b/>
          <w:bCs/>
          <w:sz w:val="24"/>
          <w:szCs w:val="24"/>
        </w:rPr>
      </w:pPr>
      <w:r>
        <w:rPr>
          <w:rFonts w:cs="David" w:hint="cs"/>
          <w:sz w:val="24"/>
          <w:szCs w:val="24"/>
          <w:rtl/>
        </w:rPr>
        <w:t>מבלי לגרוע מן האמור לעיל, בנוסף לכל מקרה אחר, שבו ה</w:t>
      </w:r>
      <w:r w:rsidR="00CE73E3">
        <w:rPr>
          <w:rFonts w:cs="David" w:hint="cs"/>
          <w:sz w:val="24"/>
          <w:szCs w:val="24"/>
          <w:rtl/>
        </w:rPr>
        <w:t>רשות</w:t>
      </w:r>
      <w:r>
        <w:rPr>
          <w:rFonts w:cs="David" w:hint="cs"/>
          <w:sz w:val="24"/>
          <w:szCs w:val="24"/>
          <w:rtl/>
        </w:rPr>
        <w:t xml:space="preserve"> </w:t>
      </w:r>
      <w:r w:rsidR="00B42A35">
        <w:rPr>
          <w:rFonts w:cs="David" w:hint="cs"/>
          <w:sz w:val="24"/>
          <w:szCs w:val="24"/>
          <w:rtl/>
        </w:rPr>
        <w:t>ת</w:t>
      </w:r>
      <w:r>
        <w:rPr>
          <w:rFonts w:cs="David" w:hint="cs"/>
          <w:sz w:val="24"/>
          <w:szCs w:val="24"/>
          <w:rtl/>
        </w:rPr>
        <w:t>הא רשאי</w:t>
      </w:r>
      <w:r w:rsidR="00B42A35">
        <w:rPr>
          <w:rFonts w:cs="David" w:hint="cs"/>
          <w:sz w:val="24"/>
          <w:szCs w:val="24"/>
          <w:rtl/>
        </w:rPr>
        <w:t>ת</w:t>
      </w:r>
      <w:r>
        <w:rPr>
          <w:rFonts w:cs="David" w:hint="cs"/>
          <w:sz w:val="24"/>
          <w:szCs w:val="24"/>
          <w:rtl/>
        </w:rPr>
        <w:t xml:space="preserve"> לבטל את המכרז על פי </w:t>
      </w:r>
      <w:r w:rsidR="004C12E2">
        <w:rPr>
          <w:rFonts w:cs="David" w:hint="cs"/>
          <w:sz w:val="24"/>
          <w:szCs w:val="24"/>
          <w:rtl/>
        </w:rPr>
        <w:t>מסמכי המכרז ו/או על פי כל דין, ת</w:t>
      </w:r>
      <w:r>
        <w:rPr>
          <w:rFonts w:cs="David" w:hint="cs"/>
          <w:sz w:val="24"/>
          <w:szCs w:val="24"/>
          <w:rtl/>
        </w:rPr>
        <w:t>הא ה</w:t>
      </w:r>
      <w:r w:rsidR="00CE73E3">
        <w:rPr>
          <w:rFonts w:cs="David" w:hint="cs"/>
          <w:sz w:val="24"/>
          <w:szCs w:val="24"/>
          <w:rtl/>
        </w:rPr>
        <w:t>רשות</w:t>
      </w:r>
      <w:r>
        <w:rPr>
          <w:rFonts w:cs="David" w:hint="cs"/>
          <w:sz w:val="24"/>
          <w:szCs w:val="24"/>
          <w:rtl/>
        </w:rPr>
        <w:t xml:space="preserve"> רשאי</w:t>
      </w:r>
      <w:r w:rsidR="004C12E2">
        <w:rPr>
          <w:rFonts w:cs="David" w:hint="cs"/>
          <w:sz w:val="24"/>
          <w:szCs w:val="24"/>
          <w:rtl/>
        </w:rPr>
        <w:t>ת</w:t>
      </w:r>
      <w:r>
        <w:rPr>
          <w:rFonts w:cs="David" w:hint="cs"/>
          <w:sz w:val="24"/>
          <w:szCs w:val="24"/>
          <w:rtl/>
        </w:rPr>
        <w:t>, אך לא חייב</w:t>
      </w:r>
      <w:r w:rsidR="004C12E2">
        <w:rPr>
          <w:rFonts w:cs="David" w:hint="cs"/>
          <w:sz w:val="24"/>
          <w:szCs w:val="24"/>
          <w:rtl/>
        </w:rPr>
        <w:t>ת</w:t>
      </w:r>
      <w:r>
        <w:rPr>
          <w:rFonts w:cs="David" w:hint="cs"/>
          <w:sz w:val="24"/>
          <w:szCs w:val="24"/>
          <w:rtl/>
        </w:rPr>
        <w:t>, לבטל את המכרז, בכל אחד מן המקרים הבאים:</w:t>
      </w:r>
    </w:p>
    <w:p w:rsidR="00E633D0" w:rsidRPr="00773B56" w:rsidRDefault="003C3E3C" w:rsidP="005C46CF">
      <w:pPr>
        <w:pStyle w:val="a9"/>
        <w:numPr>
          <w:ilvl w:val="2"/>
          <w:numId w:val="7"/>
        </w:numPr>
        <w:bidi/>
        <w:rPr>
          <w:rFonts w:cs="David"/>
          <w:b/>
          <w:bCs/>
          <w:sz w:val="24"/>
          <w:szCs w:val="24"/>
        </w:rPr>
      </w:pPr>
      <w:r>
        <w:rPr>
          <w:rFonts w:cs="David" w:hint="cs"/>
          <w:sz w:val="24"/>
          <w:szCs w:val="24"/>
          <w:rtl/>
        </w:rPr>
        <w:t>לא הוגשה כל הצעה למכרז או הוגשה הצעה אחת בלבד.</w:t>
      </w:r>
    </w:p>
    <w:p w:rsidR="00E633D0" w:rsidRDefault="003C3E3C" w:rsidP="00E633D0">
      <w:pPr>
        <w:pStyle w:val="a9"/>
        <w:bidi/>
        <w:ind w:left="2016" w:firstLine="0"/>
        <w:rPr>
          <w:rFonts w:cs="David"/>
          <w:sz w:val="24"/>
          <w:szCs w:val="24"/>
          <w:rtl/>
        </w:rPr>
      </w:pPr>
      <w:r>
        <w:rPr>
          <w:rFonts w:cs="David" w:hint="cs"/>
          <w:sz w:val="24"/>
          <w:szCs w:val="24"/>
          <w:rtl/>
        </w:rPr>
        <w:t xml:space="preserve">"הצעה אחת" </w:t>
      </w:r>
      <w:r>
        <w:rPr>
          <w:rFonts w:cs="David"/>
          <w:sz w:val="24"/>
          <w:szCs w:val="24"/>
          <w:rtl/>
        </w:rPr>
        <w:t>–</w:t>
      </w:r>
      <w:r>
        <w:rPr>
          <w:rFonts w:cs="David" w:hint="cs"/>
          <w:sz w:val="24"/>
          <w:szCs w:val="24"/>
          <w:rtl/>
        </w:rPr>
        <w:t xml:space="preserve"> בסעיף זה, משמע </w:t>
      </w:r>
      <w:r>
        <w:rPr>
          <w:rFonts w:cs="David"/>
          <w:sz w:val="24"/>
          <w:szCs w:val="24"/>
          <w:rtl/>
        </w:rPr>
        <w:t>–</w:t>
      </w:r>
      <w:r>
        <w:rPr>
          <w:rFonts w:cs="David" w:hint="cs"/>
          <w:sz w:val="24"/>
          <w:szCs w:val="24"/>
          <w:rtl/>
        </w:rPr>
        <w:t xml:space="preserve"> הגשתה של הצעה אחת בלבד למכרז, או שנותרה הצעה כשרה אחת, לאחר </w:t>
      </w:r>
      <w:r w:rsidRPr="0059617D">
        <w:rPr>
          <w:rFonts w:cs="David" w:hint="cs"/>
          <w:sz w:val="24"/>
          <w:szCs w:val="24"/>
          <w:rtl/>
        </w:rPr>
        <w:t>שכל ההצעות האחרות שהוגשו</w:t>
      </w:r>
      <w:r>
        <w:rPr>
          <w:rFonts w:cs="David" w:hint="cs"/>
          <w:sz w:val="24"/>
          <w:szCs w:val="24"/>
          <w:rtl/>
        </w:rPr>
        <w:t xml:space="preserve"> למכרז נפסלו.</w:t>
      </w:r>
    </w:p>
    <w:p w:rsidR="00E633D0" w:rsidRPr="00773B56" w:rsidRDefault="003C3E3C" w:rsidP="005C46CF">
      <w:pPr>
        <w:pStyle w:val="a9"/>
        <w:numPr>
          <w:ilvl w:val="2"/>
          <w:numId w:val="7"/>
        </w:numPr>
        <w:bidi/>
        <w:rPr>
          <w:rFonts w:cs="David"/>
          <w:b/>
          <w:bCs/>
          <w:sz w:val="24"/>
          <w:szCs w:val="24"/>
        </w:rPr>
      </w:pPr>
      <w:r>
        <w:rPr>
          <w:rFonts w:cs="David" w:hint="cs"/>
          <w:sz w:val="24"/>
          <w:szCs w:val="24"/>
          <w:rtl/>
        </w:rPr>
        <w:t>ועדת המכרזים מצאה שהתקיים פגם בהליך המכרז ו/או בניהולו ו/או בבחירת ההצעה הזוכה.</w:t>
      </w:r>
    </w:p>
    <w:p w:rsidR="00E633D0" w:rsidRPr="00773B56" w:rsidRDefault="003C3E3C" w:rsidP="005C46CF">
      <w:pPr>
        <w:pStyle w:val="a9"/>
        <w:numPr>
          <w:ilvl w:val="2"/>
          <w:numId w:val="7"/>
        </w:numPr>
        <w:bidi/>
        <w:rPr>
          <w:rFonts w:cs="David"/>
          <w:b/>
          <w:bCs/>
          <w:sz w:val="24"/>
          <w:szCs w:val="24"/>
        </w:rPr>
      </w:pPr>
      <w:r>
        <w:rPr>
          <w:rFonts w:cs="David" w:hint="cs"/>
          <w:sz w:val="24"/>
          <w:szCs w:val="24"/>
          <w:rtl/>
        </w:rPr>
        <w:t>חל שינוי נסיבות מהותי ו/או השתנו צרכי ה</w:t>
      </w:r>
      <w:r w:rsidR="00CE73E3">
        <w:rPr>
          <w:rFonts w:cs="David" w:hint="cs"/>
          <w:sz w:val="24"/>
          <w:szCs w:val="24"/>
          <w:rtl/>
        </w:rPr>
        <w:t>רשות</w:t>
      </w:r>
      <w:r>
        <w:rPr>
          <w:rFonts w:cs="David" w:hint="cs"/>
          <w:sz w:val="24"/>
          <w:szCs w:val="24"/>
          <w:rtl/>
        </w:rPr>
        <w:t xml:space="preserve"> באופן מהותי, המצדיק לדעת ה</w:t>
      </w:r>
      <w:r w:rsidR="00CE73E3">
        <w:rPr>
          <w:rFonts w:cs="David" w:hint="cs"/>
          <w:sz w:val="24"/>
          <w:szCs w:val="24"/>
          <w:rtl/>
        </w:rPr>
        <w:t>רשות</w:t>
      </w:r>
      <w:r>
        <w:rPr>
          <w:rFonts w:cs="David" w:hint="cs"/>
          <w:sz w:val="24"/>
          <w:szCs w:val="24"/>
          <w:rtl/>
        </w:rPr>
        <w:t>, את ביטול הליך המכרז.</w:t>
      </w:r>
    </w:p>
    <w:p w:rsidR="00E633D0" w:rsidRPr="00773B56" w:rsidRDefault="003C3E3C" w:rsidP="005C46CF">
      <w:pPr>
        <w:pStyle w:val="a9"/>
        <w:numPr>
          <w:ilvl w:val="2"/>
          <w:numId w:val="7"/>
        </w:numPr>
        <w:bidi/>
        <w:rPr>
          <w:rFonts w:cs="David"/>
          <w:b/>
          <w:bCs/>
          <w:sz w:val="24"/>
          <w:szCs w:val="24"/>
        </w:rPr>
      </w:pPr>
      <w:r>
        <w:rPr>
          <w:rFonts w:cs="David" w:hint="cs"/>
          <w:sz w:val="24"/>
          <w:szCs w:val="24"/>
          <w:rtl/>
        </w:rPr>
        <w:t>יש בסיס סביר להניח שהמציעים, כולם או חלקם, תיאמו הצעות ו/או מחירים ו/או פעלו באופן המהווה הגבל עסקי ו/או עב</w:t>
      </w:r>
      <w:r w:rsidR="00895129">
        <w:rPr>
          <w:rFonts w:cs="David" w:hint="cs"/>
          <w:sz w:val="24"/>
          <w:szCs w:val="24"/>
          <w:rtl/>
        </w:rPr>
        <w:t>י</w:t>
      </w:r>
      <w:r>
        <w:rPr>
          <w:rFonts w:cs="David" w:hint="cs"/>
          <w:sz w:val="24"/>
          <w:szCs w:val="24"/>
          <w:rtl/>
        </w:rPr>
        <w:t>רה על חוק כלשהו.</w:t>
      </w:r>
    </w:p>
    <w:p w:rsidR="00E633D0" w:rsidRPr="00494672" w:rsidRDefault="003C3E3C" w:rsidP="005C46CF">
      <w:pPr>
        <w:pStyle w:val="a9"/>
        <w:numPr>
          <w:ilvl w:val="1"/>
          <w:numId w:val="7"/>
        </w:numPr>
        <w:bidi/>
        <w:ind w:left="843" w:hanging="567"/>
        <w:rPr>
          <w:rFonts w:cs="David"/>
          <w:b/>
          <w:bCs/>
          <w:sz w:val="24"/>
          <w:szCs w:val="24"/>
        </w:rPr>
      </w:pPr>
      <w:r>
        <w:rPr>
          <w:rFonts w:cs="David" w:hint="cs"/>
          <w:sz w:val="24"/>
          <w:szCs w:val="24"/>
          <w:rtl/>
        </w:rPr>
        <w:t>מובהר כי במקרה שבו בוטל המכרז כאמור על ידי ה</w:t>
      </w:r>
      <w:r w:rsidR="00CE73E3">
        <w:rPr>
          <w:rFonts w:cs="David" w:hint="cs"/>
          <w:sz w:val="24"/>
          <w:szCs w:val="24"/>
          <w:rtl/>
        </w:rPr>
        <w:t>רשות</w:t>
      </w:r>
      <w:r>
        <w:rPr>
          <w:rFonts w:cs="David" w:hint="cs"/>
          <w:sz w:val="24"/>
          <w:szCs w:val="24"/>
          <w:rtl/>
        </w:rPr>
        <w:t xml:space="preserve">, מכל סיבה שהיא, לא יהיה מי </w:t>
      </w:r>
      <w:proofErr w:type="spellStart"/>
      <w:r>
        <w:rPr>
          <w:rFonts w:cs="David" w:hint="cs"/>
          <w:sz w:val="24"/>
          <w:szCs w:val="24"/>
          <w:rtl/>
        </w:rPr>
        <w:t>מהמציעים</w:t>
      </w:r>
      <w:proofErr w:type="spellEnd"/>
      <w:r>
        <w:rPr>
          <w:rFonts w:cs="David" w:hint="cs"/>
          <w:sz w:val="24"/>
          <w:szCs w:val="24"/>
          <w:rtl/>
        </w:rPr>
        <w:t xml:space="preserve"> זכאי לתשלום כלשהו, לרבות לא בדרך של פיצוי ו/או דמי נזק בגין הביטול כאמור, ולא תחול על ה</w:t>
      </w:r>
      <w:r w:rsidR="00CE73E3">
        <w:rPr>
          <w:rFonts w:cs="David" w:hint="cs"/>
          <w:sz w:val="24"/>
          <w:szCs w:val="24"/>
          <w:rtl/>
        </w:rPr>
        <w:t>רשות</w:t>
      </w:r>
      <w:r>
        <w:rPr>
          <w:rFonts w:cs="David" w:hint="cs"/>
          <w:sz w:val="24"/>
          <w:szCs w:val="24"/>
          <w:rtl/>
        </w:rPr>
        <w:t xml:space="preserve"> כל חובה לתשלום כאמור.</w:t>
      </w:r>
    </w:p>
    <w:p w:rsidR="00E633D0" w:rsidRDefault="003C3E3C">
      <w:pPr>
        <w:rPr>
          <w:rFonts w:cs="David"/>
          <w:b/>
          <w:bCs/>
          <w:sz w:val="24"/>
          <w:szCs w:val="24"/>
          <w:rtl/>
        </w:rPr>
      </w:pPr>
      <w:r>
        <w:rPr>
          <w:rFonts w:cs="David"/>
          <w:b/>
          <w:bCs/>
          <w:sz w:val="24"/>
          <w:szCs w:val="24"/>
          <w:rtl/>
        </w:rPr>
        <w:br w:type="page"/>
      </w:r>
    </w:p>
    <w:p w:rsidR="00E633D0" w:rsidRPr="00B1276A" w:rsidRDefault="003C3E3C" w:rsidP="00542AF9">
      <w:pPr>
        <w:pStyle w:val="3"/>
        <w:numPr>
          <w:ilvl w:val="0"/>
          <w:numId w:val="10"/>
        </w:numPr>
        <w:bidi/>
        <w:jc w:val="center"/>
        <w:rPr>
          <w:rFonts w:cs="David"/>
          <w:color w:val="auto"/>
          <w:sz w:val="28"/>
          <w:szCs w:val="28"/>
          <w:u w:val="single"/>
          <w:rtl/>
        </w:rPr>
      </w:pPr>
      <w:r w:rsidRPr="00B1276A">
        <w:rPr>
          <w:rFonts w:cs="David" w:hint="cs"/>
          <w:color w:val="auto"/>
          <w:sz w:val="28"/>
          <w:szCs w:val="28"/>
          <w:u w:val="single"/>
          <w:rtl/>
        </w:rPr>
        <w:lastRenderedPageBreak/>
        <w:t>שונות</w:t>
      </w:r>
    </w:p>
    <w:p w:rsidR="00E633D0" w:rsidRPr="00A216E8" w:rsidRDefault="003C3E3C" w:rsidP="009F6A97">
      <w:pPr>
        <w:pStyle w:val="40"/>
      </w:pPr>
      <w:r w:rsidRPr="00A216E8">
        <w:rPr>
          <w:rFonts w:hint="cs"/>
          <w:rtl/>
        </w:rPr>
        <w:t>קניין ה</w:t>
      </w:r>
      <w:r w:rsidR="00CE73E3" w:rsidRPr="00A216E8">
        <w:rPr>
          <w:rFonts w:hint="cs"/>
          <w:rtl/>
        </w:rPr>
        <w:t>רשות</w:t>
      </w:r>
      <w:r w:rsidRPr="00A216E8">
        <w:rPr>
          <w:rFonts w:hint="cs"/>
          <w:rtl/>
        </w:rPr>
        <w:t xml:space="preserve"> במסמכים</w:t>
      </w:r>
    </w:p>
    <w:p w:rsidR="00E633D0" w:rsidRDefault="003C3E3C" w:rsidP="00BC0C51">
      <w:pPr>
        <w:pStyle w:val="a9"/>
        <w:bidi/>
        <w:ind w:left="360" w:firstLine="0"/>
        <w:rPr>
          <w:rFonts w:cs="David"/>
          <w:sz w:val="24"/>
          <w:szCs w:val="24"/>
          <w:rtl/>
        </w:rPr>
      </w:pPr>
      <w:r>
        <w:rPr>
          <w:rFonts w:cs="David" w:hint="cs"/>
          <w:sz w:val="24"/>
          <w:szCs w:val="24"/>
          <w:rtl/>
        </w:rPr>
        <w:t>מסמכי המכרז הם רכוש</w:t>
      </w:r>
      <w:r w:rsidR="00BC0C51">
        <w:rPr>
          <w:rFonts w:cs="David" w:hint="cs"/>
          <w:sz w:val="24"/>
          <w:szCs w:val="24"/>
          <w:rtl/>
        </w:rPr>
        <w:t>ה</w:t>
      </w:r>
      <w:r>
        <w:rPr>
          <w:rFonts w:cs="David" w:hint="cs"/>
          <w:sz w:val="24"/>
          <w:szCs w:val="24"/>
          <w:rtl/>
        </w:rPr>
        <w:t xml:space="preserve"> הבלעדי של ה</w:t>
      </w:r>
      <w:r w:rsidR="00CE73E3">
        <w:rPr>
          <w:rFonts w:cs="David" w:hint="cs"/>
          <w:sz w:val="24"/>
          <w:szCs w:val="24"/>
          <w:rtl/>
        </w:rPr>
        <w:t>רשות</w:t>
      </w:r>
      <w:r w:rsidR="00BC0C51">
        <w:rPr>
          <w:rFonts w:cs="David" w:hint="cs"/>
          <w:sz w:val="24"/>
          <w:szCs w:val="24"/>
          <w:rtl/>
        </w:rPr>
        <w:t>,</w:t>
      </w:r>
      <w:r>
        <w:rPr>
          <w:rFonts w:cs="David" w:hint="cs"/>
          <w:sz w:val="24"/>
          <w:szCs w:val="24"/>
          <w:rtl/>
        </w:rPr>
        <w:t xml:space="preserve"> ואין לעשות בהם שימוש אלא לצורך הגשת ההצעות.</w:t>
      </w:r>
    </w:p>
    <w:p w:rsidR="00F07B54" w:rsidRPr="00F07B54" w:rsidRDefault="00F07B54" w:rsidP="009F6A97">
      <w:pPr>
        <w:pStyle w:val="40"/>
      </w:pPr>
      <w:r w:rsidRPr="00F07B54">
        <w:rPr>
          <w:rFonts w:hint="cs"/>
          <w:rtl/>
        </w:rPr>
        <w:t>הוראות כלליות</w:t>
      </w:r>
    </w:p>
    <w:p w:rsidR="00F07B54" w:rsidRDefault="00F07B54" w:rsidP="005C46CF">
      <w:pPr>
        <w:pStyle w:val="a9"/>
        <w:numPr>
          <w:ilvl w:val="1"/>
          <w:numId w:val="7"/>
        </w:numPr>
        <w:bidi/>
        <w:ind w:left="843" w:hanging="567"/>
        <w:rPr>
          <w:rFonts w:cs="David"/>
          <w:sz w:val="24"/>
          <w:szCs w:val="24"/>
        </w:rPr>
      </w:pPr>
      <w:r>
        <w:rPr>
          <w:rFonts w:cs="David" w:hint="cs"/>
          <w:sz w:val="24"/>
          <w:szCs w:val="24"/>
          <w:rtl/>
        </w:rPr>
        <w:t>כל מציע רשאי להגיש הצעה אחת בלבד, אשר תהא בשם המציע בלבד וללא כל הסכם, קשר או תיאום עם גופים אחרים המגישים הצעות למכרז.</w:t>
      </w:r>
    </w:p>
    <w:p w:rsidR="00F07B54" w:rsidRDefault="00F07B54" w:rsidP="005C46CF">
      <w:pPr>
        <w:pStyle w:val="a9"/>
        <w:numPr>
          <w:ilvl w:val="1"/>
          <w:numId w:val="7"/>
        </w:numPr>
        <w:bidi/>
        <w:ind w:left="843" w:hanging="567"/>
        <w:rPr>
          <w:rFonts w:cs="David"/>
          <w:sz w:val="24"/>
          <w:szCs w:val="24"/>
        </w:rPr>
      </w:pPr>
      <w:r>
        <w:rPr>
          <w:rFonts w:cs="David" w:hint="cs"/>
          <w:b/>
          <w:bCs/>
          <w:sz w:val="24"/>
          <w:szCs w:val="24"/>
          <w:rtl/>
        </w:rPr>
        <w:t>היררכיה בין המכרז להסכם</w:t>
      </w:r>
      <w:r>
        <w:rPr>
          <w:rFonts w:cs="David" w:hint="cs"/>
          <w:sz w:val="24"/>
          <w:szCs w:val="24"/>
          <w:rtl/>
        </w:rPr>
        <w:t xml:space="preserve"> - ההסכם המצורף למכרז זה, על נספחיו, מהווה חלק בלתי נפרד ממסמכי המכרז. יש לראות את המכרז ואת ההסכם המצורף לו (על נספחיו) כמסמך אחד, שחלקיו משלימים זה את זה. </w:t>
      </w:r>
    </w:p>
    <w:p w:rsidR="00F07B54" w:rsidRPr="0025462F" w:rsidRDefault="00F07B54" w:rsidP="00F07B54">
      <w:pPr>
        <w:pStyle w:val="a9"/>
        <w:keepLines/>
        <w:bidi/>
        <w:spacing w:before="240"/>
        <w:ind w:left="985" w:firstLine="0"/>
        <w:rPr>
          <w:rFonts w:cs="David"/>
          <w:sz w:val="24"/>
          <w:szCs w:val="24"/>
          <w:rtl/>
        </w:rPr>
      </w:pPr>
      <w:r>
        <w:rPr>
          <w:rFonts w:cs="David" w:hint="cs"/>
          <w:sz w:val="24"/>
          <w:szCs w:val="24"/>
          <w:rtl/>
        </w:rPr>
        <w:t xml:space="preserve">בנסיבות שבהן לא ניתן ליישב בין נוסח המכרז לבין נוסח ההסכם, יגבר הנוסח המטיב עם הרשות. </w:t>
      </w:r>
      <w:r w:rsidRPr="0025462F">
        <w:rPr>
          <w:rFonts w:cs="David" w:hint="cs"/>
          <w:sz w:val="24"/>
          <w:szCs w:val="24"/>
          <w:rtl/>
        </w:rPr>
        <w:t xml:space="preserve">מובהר </w:t>
      </w:r>
      <w:r>
        <w:rPr>
          <w:rFonts w:cs="David" w:hint="cs"/>
          <w:sz w:val="24"/>
          <w:szCs w:val="24"/>
          <w:rtl/>
        </w:rPr>
        <w:t xml:space="preserve">לעניין זה, </w:t>
      </w:r>
      <w:r w:rsidRPr="0025462F">
        <w:rPr>
          <w:rFonts w:cs="David" w:hint="cs"/>
          <w:sz w:val="24"/>
          <w:szCs w:val="24"/>
          <w:rtl/>
        </w:rPr>
        <w:t>כי חסר לא ייחשב כסתירה.</w:t>
      </w:r>
    </w:p>
    <w:p w:rsidR="00F07B54" w:rsidRDefault="00F07B54" w:rsidP="005C46CF">
      <w:pPr>
        <w:pStyle w:val="a9"/>
        <w:numPr>
          <w:ilvl w:val="1"/>
          <w:numId w:val="7"/>
        </w:numPr>
        <w:bidi/>
        <w:ind w:left="843" w:hanging="567"/>
        <w:rPr>
          <w:rFonts w:cs="David"/>
          <w:sz w:val="24"/>
          <w:szCs w:val="24"/>
        </w:rPr>
      </w:pPr>
      <w:r>
        <w:rPr>
          <w:rFonts w:cs="David" w:hint="cs"/>
          <w:sz w:val="24"/>
          <w:szCs w:val="24"/>
          <w:rtl/>
        </w:rPr>
        <w:t xml:space="preserve">ביטויים המופיעים בלשון יחיד </w:t>
      </w:r>
      <w:r>
        <w:rPr>
          <w:rFonts w:cs="David"/>
          <w:sz w:val="24"/>
          <w:szCs w:val="24"/>
          <w:rtl/>
        </w:rPr>
        <w:t>–</w:t>
      </w:r>
      <w:r>
        <w:rPr>
          <w:rFonts w:cs="David" w:hint="cs"/>
          <w:sz w:val="24"/>
          <w:szCs w:val="24"/>
          <w:rtl/>
        </w:rPr>
        <w:t xml:space="preserve"> משמעם גם בלשון רבים ולהפך; ביטויים המופיעים בלשון זכר </w:t>
      </w:r>
      <w:r>
        <w:rPr>
          <w:rFonts w:cs="David"/>
          <w:sz w:val="24"/>
          <w:szCs w:val="24"/>
          <w:rtl/>
        </w:rPr>
        <w:t>–</w:t>
      </w:r>
      <w:r>
        <w:rPr>
          <w:rFonts w:cs="David" w:hint="cs"/>
          <w:sz w:val="24"/>
          <w:szCs w:val="24"/>
          <w:rtl/>
        </w:rPr>
        <w:t xml:space="preserve"> משמעם גם בלשון נקבה ולהפך.</w:t>
      </w:r>
    </w:p>
    <w:p w:rsidR="00F07B54" w:rsidRDefault="00F07B54" w:rsidP="005C46CF">
      <w:pPr>
        <w:pStyle w:val="a9"/>
        <w:numPr>
          <w:ilvl w:val="1"/>
          <w:numId w:val="7"/>
        </w:numPr>
        <w:bidi/>
        <w:ind w:left="843" w:hanging="567"/>
        <w:rPr>
          <w:rFonts w:cs="David"/>
          <w:sz w:val="24"/>
          <w:szCs w:val="24"/>
        </w:rPr>
      </w:pPr>
      <w:r>
        <w:rPr>
          <w:rFonts w:cs="David" w:hint="cs"/>
          <w:sz w:val="24"/>
          <w:szCs w:val="24"/>
          <w:rtl/>
        </w:rPr>
        <w:t>כותרת הסעיפים במכרז ובנספחיו נועדו למטרות נוחות בלבד, והן לא ישמשו לצרכי פרשנות.</w:t>
      </w:r>
    </w:p>
    <w:p w:rsidR="00F07B54" w:rsidRDefault="00F07B54" w:rsidP="005C46CF">
      <w:pPr>
        <w:pStyle w:val="a9"/>
        <w:numPr>
          <w:ilvl w:val="1"/>
          <w:numId w:val="7"/>
        </w:numPr>
        <w:bidi/>
        <w:ind w:left="843" w:hanging="567"/>
        <w:rPr>
          <w:rFonts w:cs="David"/>
          <w:sz w:val="24"/>
          <w:szCs w:val="24"/>
        </w:rPr>
      </w:pPr>
      <w:r>
        <w:rPr>
          <w:rFonts w:cs="David" w:hint="cs"/>
          <w:sz w:val="24"/>
          <w:szCs w:val="24"/>
          <w:rtl/>
        </w:rPr>
        <w:t>הרשות שומרת לעצמה את הזכות לבטל את המכרז ו/או לא לחתום על ההסכם מכל סיבה שהיא, לרבות סיבות תקציביות, בהתאם לשיקול דעתה המלא והסופי. אם תחליט הרשות כאמור לבטל את המכרז ו/או לא לחתום על ההסכם, לא תהיה למשתתפים במכרז כל תביעה ו/או דרישה ו/או טענה מכל סוג שהוא, בקשר לכך.</w:t>
      </w:r>
    </w:p>
    <w:p w:rsidR="00F07B54" w:rsidRDefault="00F07B54" w:rsidP="005C46CF">
      <w:pPr>
        <w:pStyle w:val="a9"/>
        <w:numPr>
          <w:ilvl w:val="1"/>
          <w:numId w:val="7"/>
        </w:numPr>
        <w:bidi/>
        <w:ind w:left="843" w:hanging="567"/>
        <w:rPr>
          <w:rFonts w:cs="David"/>
          <w:sz w:val="24"/>
          <w:szCs w:val="24"/>
        </w:rPr>
      </w:pPr>
      <w:r>
        <w:rPr>
          <w:rFonts w:cs="David" w:hint="cs"/>
          <w:b/>
          <w:bCs/>
          <w:sz w:val="24"/>
          <w:szCs w:val="24"/>
          <w:rtl/>
        </w:rPr>
        <w:t>ניגוד עניינים</w:t>
      </w:r>
      <w:r>
        <w:rPr>
          <w:rFonts w:cs="David" w:hint="cs"/>
          <w:sz w:val="24"/>
          <w:szCs w:val="24"/>
          <w:rtl/>
        </w:rPr>
        <w:t xml:space="preserve"> </w:t>
      </w:r>
      <w:r>
        <w:rPr>
          <w:rFonts w:cs="David"/>
          <w:sz w:val="24"/>
          <w:szCs w:val="24"/>
          <w:rtl/>
        </w:rPr>
        <w:t>–</w:t>
      </w:r>
      <w:r>
        <w:rPr>
          <w:rFonts w:cs="David" w:hint="cs"/>
          <w:sz w:val="24"/>
          <w:szCs w:val="24"/>
          <w:rtl/>
        </w:rPr>
        <w:t xml:space="preserve"> בעל ההצעה הזוכה יתחייב להימנע מכל פעולה בניגוד עניינים/ בחשש לניגוד עניינים/ מראית עין של חשש לניגוד עניינים. הוראות נוספות לעניין ניגוד עניינים מצויות בהסכם ההתקשרות.</w:t>
      </w:r>
    </w:p>
    <w:p w:rsidR="00E633D0" w:rsidRDefault="00F07B54" w:rsidP="005C46CF">
      <w:pPr>
        <w:pStyle w:val="a9"/>
        <w:numPr>
          <w:ilvl w:val="1"/>
          <w:numId w:val="7"/>
        </w:numPr>
        <w:bidi/>
        <w:ind w:left="843" w:hanging="567"/>
        <w:rPr>
          <w:rFonts w:cs="David"/>
          <w:b/>
          <w:bCs/>
          <w:sz w:val="24"/>
          <w:szCs w:val="24"/>
          <w:rtl/>
        </w:rPr>
      </w:pPr>
      <w:r w:rsidRPr="00E22E34">
        <w:rPr>
          <w:rFonts w:cs="David" w:hint="cs"/>
          <w:b/>
          <w:bCs/>
          <w:sz w:val="24"/>
          <w:szCs w:val="24"/>
          <w:rtl/>
        </w:rPr>
        <w:t>סמכות שיפוט</w:t>
      </w:r>
      <w:r>
        <w:rPr>
          <w:rFonts w:cs="David" w:hint="cs"/>
          <w:sz w:val="24"/>
          <w:szCs w:val="24"/>
          <w:rtl/>
        </w:rPr>
        <w:t xml:space="preserve">  </w:t>
      </w:r>
      <w:r>
        <w:rPr>
          <w:rFonts w:cs="David"/>
          <w:sz w:val="24"/>
          <w:szCs w:val="24"/>
          <w:rtl/>
        </w:rPr>
        <w:t>–</w:t>
      </w:r>
      <w:r>
        <w:rPr>
          <w:rFonts w:cs="David" w:hint="cs"/>
          <w:sz w:val="24"/>
          <w:szCs w:val="24"/>
          <w:rtl/>
        </w:rPr>
        <w:t xml:space="preserve">  סמכות השיפוט הבלעדית, המקומית והייחודית לדון בתובענה שעילתה מכרז זה, לרבות ההסכם המצורף לו, תהא נתונה לבתי המשפט המוסמכים במחוז המרכז.</w:t>
      </w:r>
      <w:r w:rsidR="003C3E3C">
        <w:rPr>
          <w:rFonts w:cs="David"/>
          <w:b/>
          <w:bCs/>
          <w:sz w:val="24"/>
          <w:szCs w:val="24"/>
          <w:rtl/>
        </w:rPr>
        <w:br w:type="page"/>
      </w:r>
    </w:p>
    <w:p w:rsidR="00E633D0" w:rsidRPr="001137DA" w:rsidRDefault="003C3E3C" w:rsidP="0096677C">
      <w:pPr>
        <w:pStyle w:val="3"/>
        <w:bidi/>
        <w:ind w:left="1080" w:firstLine="0"/>
        <w:rPr>
          <w:rFonts w:cs="David"/>
          <w:color w:val="auto"/>
          <w:sz w:val="28"/>
          <w:szCs w:val="28"/>
          <w:u w:val="single"/>
          <w:rtl/>
        </w:rPr>
      </w:pPr>
      <w:r w:rsidRPr="001137DA">
        <w:rPr>
          <w:rFonts w:cs="David" w:hint="cs"/>
          <w:color w:val="auto"/>
          <w:sz w:val="28"/>
          <w:szCs w:val="28"/>
          <w:u w:val="single"/>
          <w:rtl/>
        </w:rPr>
        <w:lastRenderedPageBreak/>
        <w:t xml:space="preserve">נספח </w:t>
      </w:r>
      <w:r w:rsidR="00B1276A" w:rsidRPr="001137DA">
        <w:rPr>
          <w:rFonts w:cs="David" w:hint="cs"/>
          <w:color w:val="auto"/>
          <w:sz w:val="28"/>
          <w:szCs w:val="28"/>
          <w:u w:val="single"/>
          <w:rtl/>
        </w:rPr>
        <w:t>א</w:t>
      </w:r>
      <w:r w:rsidRPr="001137DA">
        <w:rPr>
          <w:rFonts w:cs="David" w:hint="cs"/>
          <w:color w:val="auto"/>
          <w:sz w:val="28"/>
          <w:szCs w:val="28"/>
          <w:u w:val="single"/>
          <w:rtl/>
        </w:rPr>
        <w:t xml:space="preserve">' </w:t>
      </w:r>
      <w:r w:rsidRPr="0096677C">
        <w:rPr>
          <w:rFonts w:cs="David" w:hint="cs"/>
          <w:color w:val="auto"/>
          <w:sz w:val="28"/>
          <w:szCs w:val="28"/>
          <w:u w:val="single"/>
          <w:rtl/>
        </w:rPr>
        <w:t xml:space="preserve">למכרז </w:t>
      </w:r>
      <w:r w:rsidR="0096677C" w:rsidRPr="0096677C">
        <w:rPr>
          <w:rFonts w:cs="David" w:hint="cs"/>
          <w:color w:val="auto"/>
          <w:sz w:val="28"/>
          <w:szCs w:val="28"/>
          <w:u w:val="single"/>
          <w:rtl/>
        </w:rPr>
        <w:t>07/</w:t>
      </w:r>
      <w:r w:rsidR="0096677C">
        <w:rPr>
          <w:rFonts w:cs="David" w:hint="cs"/>
          <w:color w:val="auto"/>
          <w:sz w:val="28"/>
          <w:szCs w:val="28"/>
          <w:u w:val="single"/>
          <w:rtl/>
        </w:rPr>
        <w:t>2018</w:t>
      </w:r>
      <w:r w:rsidR="0096677C" w:rsidRPr="001137DA">
        <w:rPr>
          <w:rFonts w:cs="David" w:hint="cs"/>
          <w:color w:val="auto"/>
          <w:sz w:val="28"/>
          <w:szCs w:val="28"/>
          <w:u w:val="single"/>
          <w:rtl/>
        </w:rPr>
        <w:t xml:space="preserve"> </w:t>
      </w:r>
      <w:r w:rsidRPr="001137DA">
        <w:rPr>
          <w:rFonts w:cs="David" w:hint="cs"/>
          <w:color w:val="auto"/>
          <w:sz w:val="28"/>
          <w:szCs w:val="28"/>
          <w:u w:val="single"/>
          <w:rtl/>
        </w:rPr>
        <w:t>- רשימת מסמכים שיש לצרף להצעה</w:t>
      </w:r>
    </w:p>
    <w:p w:rsidR="00E633D0" w:rsidRDefault="00E633D0" w:rsidP="00E633D0">
      <w:pPr>
        <w:bidi/>
        <w:ind w:left="0" w:firstLine="0"/>
        <w:jc w:val="center"/>
        <w:rPr>
          <w:rFonts w:cs="David"/>
          <w:b/>
          <w:bCs/>
          <w:sz w:val="28"/>
          <w:szCs w:val="28"/>
          <w:rtl/>
        </w:rPr>
      </w:pPr>
    </w:p>
    <w:tbl>
      <w:tblPr>
        <w:tblStyle w:val="af0"/>
        <w:bidiVisual/>
        <w:tblW w:w="0" w:type="auto"/>
        <w:tblLook w:val="04A0" w:firstRow="1" w:lastRow="0" w:firstColumn="1" w:lastColumn="0" w:noHBand="0" w:noVBand="1"/>
        <w:tblCaption w:val="טבלה הכוללת את רשימת המסמכים שיש לצרף להצעה"/>
      </w:tblPr>
      <w:tblGrid>
        <w:gridCol w:w="918"/>
        <w:gridCol w:w="2160"/>
        <w:gridCol w:w="5778"/>
      </w:tblGrid>
      <w:tr w:rsidR="002C4D20" w:rsidTr="00E633D0">
        <w:trPr>
          <w:tblHeader/>
        </w:trPr>
        <w:tc>
          <w:tcPr>
            <w:tcW w:w="918" w:type="dxa"/>
            <w:shd w:val="clear" w:color="auto" w:fill="BFBFBF" w:themeFill="background1" w:themeFillShade="BF"/>
          </w:tcPr>
          <w:p w:rsidR="00E633D0" w:rsidRPr="00B00161" w:rsidRDefault="003C3E3C" w:rsidP="00E633D0">
            <w:pPr>
              <w:bidi/>
              <w:spacing w:line="360" w:lineRule="auto"/>
              <w:ind w:left="0" w:firstLine="0"/>
              <w:rPr>
                <w:rFonts w:cs="David"/>
                <w:b/>
                <w:bCs/>
                <w:sz w:val="24"/>
                <w:szCs w:val="24"/>
                <w:rtl/>
              </w:rPr>
            </w:pPr>
            <w:r w:rsidRPr="00B00161">
              <w:rPr>
                <w:rFonts w:cs="David" w:hint="cs"/>
                <w:b/>
                <w:bCs/>
                <w:sz w:val="24"/>
                <w:szCs w:val="24"/>
                <w:rtl/>
              </w:rPr>
              <w:t>מספר סידורי</w:t>
            </w:r>
          </w:p>
        </w:tc>
        <w:tc>
          <w:tcPr>
            <w:tcW w:w="2160" w:type="dxa"/>
            <w:shd w:val="clear" w:color="auto" w:fill="BFBFBF" w:themeFill="background1" w:themeFillShade="BF"/>
          </w:tcPr>
          <w:p w:rsidR="00E633D0" w:rsidRPr="00B00161" w:rsidRDefault="003C3E3C" w:rsidP="00E633D0">
            <w:pPr>
              <w:bidi/>
              <w:spacing w:line="360" w:lineRule="auto"/>
              <w:ind w:left="0" w:firstLine="0"/>
              <w:rPr>
                <w:rFonts w:cs="David"/>
                <w:b/>
                <w:bCs/>
                <w:sz w:val="24"/>
                <w:szCs w:val="24"/>
                <w:rtl/>
              </w:rPr>
            </w:pPr>
            <w:r>
              <w:rPr>
                <w:rFonts w:cs="David" w:hint="cs"/>
                <w:b/>
                <w:bCs/>
                <w:sz w:val="24"/>
                <w:szCs w:val="24"/>
                <w:rtl/>
              </w:rPr>
              <w:t>סעיף במסמכי המכרז</w:t>
            </w:r>
          </w:p>
        </w:tc>
        <w:tc>
          <w:tcPr>
            <w:tcW w:w="5778" w:type="dxa"/>
            <w:shd w:val="clear" w:color="auto" w:fill="BFBFBF" w:themeFill="background1" w:themeFillShade="BF"/>
          </w:tcPr>
          <w:p w:rsidR="00E633D0" w:rsidRPr="00B00161" w:rsidRDefault="003C3E3C" w:rsidP="00E633D0">
            <w:pPr>
              <w:bidi/>
              <w:spacing w:line="360" w:lineRule="auto"/>
              <w:ind w:left="0" w:firstLine="0"/>
              <w:rPr>
                <w:rFonts w:cs="David"/>
                <w:b/>
                <w:bCs/>
                <w:sz w:val="24"/>
                <w:szCs w:val="24"/>
                <w:rtl/>
              </w:rPr>
            </w:pPr>
            <w:r>
              <w:rPr>
                <w:rFonts w:cs="David" w:hint="cs"/>
                <w:b/>
                <w:bCs/>
                <w:sz w:val="24"/>
                <w:szCs w:val="24"/>
                <w:rtl/>
              </w:rPr>
              <w:t>אופן ההוכחה</w:t>
            </w:r>
          </w:p>
        </w:tc>
      </w:tr>
      <w:tr w:rsidR="002C4D20" w:rsidRPr="0096677C" w:rsidTr="00E633D0">
        <w:tc>
          <w:tcPr>
            <w:tcW w:w="918" w:type="dxa"/>
          </w:tcPr>
          <w:p w:rsidR="00E633D0" w:rsidRPr="00F4135C" w:rsidRDefault="003C3E3C" w:rsidP="00E633D0">
            <w:pPr>
              <w:bidi/>
              <w:ind w:left="0" w:firstLine="0"/>
              <w:rPr>
                <w:rFonts w:cs="David"/>
                <w:sz w:val="24"/>
                <w:szCs w:val="24"/>
                <w:rtl/>
              </w:rPr>
            </w:pPr>
            <w:r w:rsidRPr="00F4135C">
              <w:rPr>
                <w:rFonts w:cs="David" w:hint="cs"/>
                <w:sz w:val="24"/>
                <w:szCs w:val="24"/>
                <w:rtl/>
              </w:rPr>
              <w:t>1</w:t>
            </w:r>
          </w:p>
        </w:tc>
        <w:tc>
          <w:tcPr>
            <w:tcW w:w="2160" w:type="dxa"/>
          </w:tcPr>
          <w:p w:rsidR="00E633D0" w:rsidRPr="0096677C" w:rsidRDefault="003C3E3C" w:rsidP="00DB669B">
            <w:pPr>
              <w:bidi/>
              <w:spacing w:line="360" w:lineRule="auto"/>
              <w:ind w:left="0" w:firstLine="0"/>
              <w:rPr>
                <w:rFonts w:cs="David"/>
                <w:sz w:val="24"/>
                <w:szCs w:val="24"/>
                <w:rtl/>
              </w:rPr>
            </w:pPr>
            <w:r w:rsidRPr="0096677C">
              <w:rPr>
                <w:rFonts w:cs="David"/>
                <w:sz w:val="24"/>
                <w:szCs w:val="24"/>
                <w:rtl/>
              </w:rPr>
              <w:fldChar w:fldCharType="begin"/>
            </w:r>
            <w:r w:rsidRPr="0096677C">
              <w:rPr>
                <w:rFonts w:cs="David"/>
                <w:sz w:val="24"/>
                <w:szCs w:val="24"/>
                <w:rtl/>
              </w:rPr>
              <w:instrText xml:space="preserve"> </w:instrText>
            </w:r>
            <w:r w:rsidRPr="0096677C">
              <w:rPr>
                <w:rFonts w:cs="David"/>
                <w:sz w:val="24"/>
                <w:szCs w:val="24"/>
              </w:rPr>
              <w:instrText>REF</w:instrText>
            </w:r>
            <w:r w:rsidRPr="0096677C">
              <w:rPr>
                <w:rFonts w:cs="David"/>
                <w:sz w:val="24"/>
                <w:szCs w:val="24"/>
                <w:rtl/>
              </w:rPr>
              <w:instrText xml:space="preserve"> _</w:instrText>
            </w:r>
            <w:r w:rsidRPr="0096677C">
              <w:rPr>
                <w:rFonts w:cs="David"/>
                <w:sz w:val="24"/>
                <w:szCs w:val="24"/>
              </w:rPr>
              <w:instrText>Ref471651360 \r \h</w:instrText>
            </w:r>
            <w:r w:rsidRPr="0096677C">
              <w:rPr>
                <w:rFonts w:cs="David"/>
                <w:sz w:val="24"/>
                <w:szCs w:val="24"/>
                <w:rtl/>
              </w:rPr>
              <w:instrText xml:space="preserve">  \* </w:instrText>
            </w:r>
            <w:r w:rsidRPr="0096677C">
              <w:rPr>
                <w:rFonts w:cs="David"/>
                <w:sz w:val="24"/>
                <w:szCs w:val="24"/>
              </w:rPr>
              <w:instrText>MERGEFORMAT</w:instrText>
            </w:r>
            <w:r w:rsidRPr="0096677C">
              <w:rPr>
                <w:rFonts w:cs="David"/>
                <w:sz w:val="24"/>
                <w:szCs w:val="24"/>
                <w:rtl/>
              </w:rPr>
              <w:instrText xml:space="preserve"> </w:instrText>
            </w:r>
            <w:r w:rsidRPr="0096677C">
              <w:rPr>
                <w:rFonts w:cs="David"/>
                <w:sz w:val="24"/>
                <w:szCs w:val="24"/>
                <w:rtl/>
              </w:rPr>
            </w:r>
            <w:r w:rsidRPr="0096677C">
              <w:rPr>
                <w:rFonts w:cs="David"/>
                <w:sz w:val="24"/>
                <w:szCs w:val="24"/>
                <w:rtl/>
              </w:rPr>
              <w:fldChar w:fldCharType="separate"/>
            </w:r>
            <w:r w:rsidR="00DB669B" w:rsidRPr="0096677C">
              <w:rPr>
                <w:rFonts w:cs="David"/>
                <w:sz w:val="24"/>
                <w:szCs w:val="24"/>
                <w:cs/>
              </w:rPr>
              <w:t>‎</w:t>
            </w:r>
            <w:r w:rsidRPr="0096677C">
              <w:rPr>
                <w:rFonts w:cs="David"/>
                <w:sz w:val="24"/>
                <w:szCs w:val="24"/>
                <w:rtl/>
              </w:rPr>
              <w:fldChar w:fldCharType="end"/>
            </w:r>
            <w:r w:rsidR="0096677C">
              <w:rPr>
                <w:rFonts w:cs="David" w:hint="cs"/>
                <w:sz w:val="24"/>
                <w:szCs w:val="24"/>
                <w:rtl/>
              </w:rPr>
              <w:t>12</w:t>
            </w:r>
          </w:p>
        </w:tc>
        <w:tc>
          <w:tcPr>
            <w:tcW w:w="5778" w:type="dxa"/>
          </w:tcPr>
          <w:p w:rsidR="00E633D0" w:rsidRPr="0096677C" w:rsidRDefault="003C3E3C" w:rsidP="00DB35A4">
            <w:pPr>
              <w:bidi/>
              <w:spacing w:line="360" w:lineRule="auto"/>
              <w:ind w:left="0" w:firstLine="0"/>
              <w:rPr>
                <w:rFonts w:cs="David"/>
                <w:sz w:val="24"/>
                <w:szCs w:val="24"/>
                <w:rtl/>
              </w:rPr>
            </w:pPr>
            <w:r w:rsidRPr="0096677C">
              <w:rPr>
                <w:rFonts w:cs="David" w:hint="cs"/>
                <w:sz w:val="24"/>
                <w:szCs w:val="24"/>
                <w:rtl/>
              </w:rPr>
              <w:t>כל המסמכים הנדרשים להוכחת עמידה בתנאי הסף</w:t>
            </w:r>
            <w:r w:rsidR="00176853" w:rsidRPr="0096677C">
              <w:rPr>
                <w:rFonts w:cs="David" w:hint="cs"/>
                <w:sz w:val="24"/>
                <w:szCs w:val="24"/>
                <w:rtl/>
              </w:rPr>
              <w:t xml:space="preserve">, </w:t>
            </w:r>
            <w:r w:rsidR="00DB35A4" w:rsidRPr="0096677C">
              <w:rPr>
                <w:rFonts w:cs="David" w:hint="cs"/>
                <w:sz w:val="24"/>
                <w:szCs w:val="24"/>
                <w:rtl/>
              </w:rPr>
              <w:t>לרבות</w:t>
            </w:r>
            <w:r w:rsidR="00176853" w:rsidRPr="0096677C">
              <w:rPr>
                <w:rFonts w:cs="David" w:hint="cs"/>
                <w:sz w:val="24"/>
                <w:szCs w:val="24"/>
                <w:rtl/>
              </w:rPr>
              <w:t xml:space="preserve"> מסמ</w:t>
            </w:r>
            <w:r w:rsidR="00DB35A4" w:rsidRPr="0096677C">
              <w:rPr>
                <w:rFonts w:cs="David" w:hint="cs"/>
                <w:sz w:val="24"/>
                <w:szCs w:val="24"/>
                <w:rtl/>
              </w:rPr>
              <w:t>כים</w:t>
            </w:r>
            <w:r w:rsidR="00176853" w:rsidRPr="0096677C">
              <w:rPr>
                <w:rFonts w:cs="David" w:hint="cs"/>
                <w:sz w:val="24"/>
                <w:szCs w:val="24"/>
                <w:rtl/>
              </w:rPr>
              <w:t xml:space="preserve"> מילולי</w:t>
            </w:r>
            <w:r w:rsidR="00DB35A4" w:rsidRPr="0096677C">
              <w:rPr>
                <w:rFonts w:cs="David" w:hint="cs"/>
                <w:sz w:val="24"/>
                <w:szCs w:val="24"/>
                <w:rtl/>
              </w:rPr>
              <w:t>ים</w:t>
            </w:r>
            <w:r w:rsidR="00176853" w:rsidRPr="0096677C">
              <w:rPr>
                <w:rFonts w:cs="David" w:hint="cs"/>
                <w:sz w:val="24"/>
                <w:szCs w:val="24"/>
                <w:rtl/>
              </w:rPr>
              <w:t xml:space="preserve"> ו/או מצג</w:t>
            </w:r>
            <w:r w:rsidR="00DB35A4" w:rsidRPr="0096677C">
              <w:rPr>
                <w:rFonts w:cs="David" w:hint="cs"/>
                <w:sz w:val="24"/>
                <w:szCs w:val="24"/>
                <w:rtl/>
              </w:rPr>
              <w:t>ו</w:t>
            </w:r>
            <w:r w:rsidR="00176853" w:rsidRPr="0096677C">
              <w:rPr>
                <w:rFonts w:cs="David" w:hint="cs"/>
                <w:sz w:val="24"/>
                <w:szCs w:val="24"/>
                <w:rtl/>
              </w:rPr>
              <w:t>ת.</w:t>
            </w:r>
          </w:p>
        </w:tc>
      </w:tr>
      <w:tr w:rsidR="002C4D20" w:rsidRPr="0096677C" w:rsidTr="00E633D0">
        <w:tc>
          <w:tcPr>
            <w:tcW w:w="918" w:type="dxa"/>
          </w:tcPr>
          <w:p w:rsidR="00E633D0" w:rsidRPr="00F4135C" w:rsidRDefault="003C3E3C" w:rsidP="00E633D0">
            <w:pPr>
              <w:bidi/>
              <w:ind w:left="0" w:firstLine="0"/>
              <w:rPr>
                <w:rFonts w:cs="David"/>
                <w:sz w:val="24"/>
                <w:szCs w:val="24"/>
                <w:rtl/>
              </w:rPr>
            </w:pPr>
            <w:r w:rsidRPr="00F4135C">
              <w:rPr>
                <w:rFonts w:cs="David" w:hint="cs"/>
                <w:sz w:val="24"/>
                <w:szCs w:val="24"/>
                <w:rtl/>
              </w:rPr>
              <w:t>2</w:t>
            </w:r>
          </w:p>
        </w:tc>
        <w:tc>
          <w:tcPr>
            <w:tcW w:w="2160" w:type="dxa"/>
          </w:tcPr>
          <w:p w:rsidR="00E633D0" w:rsidRPr="0096677C" w:rsidRDefault="00671D9E" w:rsidP="00E633D0">
            <w:pPr>
              <w:bidi/>
              <w:spacing w:line="360" w:lineRule="auto"/>
              <w:ind w:left="0" w:firstLine="0"/>
              <w:rPr>
                <w:rFonts w:cs="David"/>
                <w:sz w:val="24"/>
                <w:szCs w:val="24"/>
                <w:rtl/>
              </w:rPr>
            </w:pPr>
            <w:r>
              <w:rPr>
                <w:rFonts w:cs="David" w:hint="cs"/>
                <w:sz w:val="24"/>
                <w:szCs w:val="24"/>
                <w:rtl/>
              </w:rPr>
              <w:t>14</w:t>
            </w:r>
          </w:p>
        </w:tc>
        <w:tc>
          <w:tcPr>
            <w:tcW w:w="5778" w:type="dxa"/>
          </w:tcPr>
          <w:p w:rsidR="00E633D0" w:rsidRPr="0096677C" w:rsidRDefault="003C3E3C" w:rsidP="0096677C">
            <w:pPr>
              <w:bidi/>
              <w:spacing w:line="360" w:lineRule="auto"/>
              <w:ind w:left="0" w:firstLine="0"/>
              <w:rPr>
                <w:rFonts w:cs="David"/>
                <w:sz w:val="24"/>
                <w:szCs w:val="24"/>
                <w:rtl/>
              </w:rPr>
            </w:pPr>
            <w:r w:rsidRPr="0096677C">
              <w:rPr>
                <w:rFonts w:cs="David" w:hint="cs"/>
                <w:sz w:val="24"/>
                <w:szCs w:val="24"/>
                <w:rtl/>
              </w:rPr>
              <w:t>טופס ההצעה</w:t>
            </w:r>
            <w:r w:rsidR="00DB35A4" w:rsidRPr="0096677C">
              <w:rPr>
                <w:rFonts w:cs="David" w:hint="cs"/>
                <w:sz w:val="24"/>
                <w:szCs w:val="24"/>
                <w:rtl/>
              </w:rPr>
              <w:t xml:space="preserve"> -</w:t>
            </w:r>
            <w:r w:rsidRPr="0096677C">
              <w:rPr>
                <w:rFonts w:cs="David" w:hint="cs"/>
                <w:sz w:val="24"/>
                <w:szCs w:val="24"/>
                <w:rtl/>
              </w:rPr>
              <w:t xml:space="preserve"> נספח </w:t>
            </w:r>
            <w:r w:rsidR="008B062F" w:rsidRPr="0096677C">
              <w:rPr>
                <w:rFonts w:cs="David" w:hint="cs"/>
                <w:sz w:val="24"/>
                <w:szCs w:val="24"/>
                <w:rtl/>
              </w:rPr>
              <w:t>ב</w:t>
            </w:r>
            <w:r w:rsidRPr="0096677C">
              <w:rPr>
                <w:rFonts w:cs="David" w:hint="cs"/>
                <w:sz w:val="24"/>
                <w:szCs w:val="24"/>
                <w:rtl/>
              </w:rPr>
              <w:t>' למסמכי המכרז</w:t>
            </w:r>
            <w:r w:rsidR="00176853" w:rsidRPr="0096677C">
              <w:rPr>
                <w:rFonts w:cs="David" w:hint="cs"/>
                <w:sz w:val="24"/>
                <w:szCs w:val="24"/>
                <w:rtl/>
              </w:rPr>
              <w:t xml:space="preserve">, </w:t>
            </w:r>
            <w:r w:rsidR="00F4135C">
              <w:rPr>
                <w:rFonts w:cs="David" w:hint="cs"/>
                <w:sz w:val="24"/>
                <w:szCs w:val="24"/>
                <w:rtl/>
              </w:rPr>
              <w:t xml:space="preserve">על נספחיו, </w:t>
            </w:r>
            <w:r w:rsidR="0096677C">
              <w:rPr>
                <w:rFonts w:cs="David" w:hint="cs"/>
                <w:sz w:val="24"/>
                <w:szCs w:val="24"/>
                <w:rtl/>
              </w:rPr>
              <w:t>בצירוף</w:t>
            </w:r>
            <w:r w:rsidR="00176853" w:rsidRPr="0096677C">
              <w:rPr>
                <w:rFonts w:cs="David" w:hint="cs"/>
                <w:sz w:val="24"/>
                <w:szCs w:val="24"/>
                <w:rtl/>
              </w:rPr>
              <w:t xml:space="preserve"> מסמ</w:t>
            </w:r>
            <w:r w:rsidR="00DB35A4" w:rsidRPr="0096677C">
              <w:rPr>
                <w:rFonts w:cs="David" w:hint="cs"/>
                <w:sz w:val="24"/>
                <w:szCs w:val="24"/>
                <w:rtl/>
              </w:rPr>
              <w:t>כים</w:t>
            </w:r>
            <w:r w:rsidR="00176853" w:rsidRPr="0096677C">
              <w:rPr>
                <w:rFonts w:cs="David" w:hint="cs"/>
                <w:sz w:val="24"/>
                <w:szCs w:val="24"/>
                <w:rtl/>
              </w:rPr>
              <w:t xml:space="preserve"> מילולי</w:t>
            </w:r>
            <w:r w:rsidR="00DB35A4" w:rsidRPr="0096677C">
              <w:rPr>
                <w:rFonts w:cs="David" w:hint="cs"/>
                <w:sz w:val="24"/>
                <w:szCs w:val="24"/>
                <w:rtl/>
              </w:rPr>
              <w:t>ים</w:t>
            </w:r>
            <w:r w:rsidR="00176853" w:rsidRPr="0096677C">
              <w:rPr>
                <w:rFonts w:cs="David" w:hint="cs"/>
                <w:sz w:val="24"/>
                <w:szCs w:val="24"/>
                <w:rtl/>
              </w:rPr>
              <w:t xml:space="preserve"> ו/או מצג</w:t>
            </w:r>
            <w:r w:rsidR="00DB35A4" w:rsidRPr="0096677C">
              <w:rPr>
                <w:rFonts w:cs="David" w:hint="cs"/>
                <w:sz w:val="24"/>
                <w:szCs w:val="24"/>
                <w:rtl/>
              </w:rPr>
              <w:t>ו</w:t>
            </w:r>
            <w:r w:rsidR="00176853" w:rsidRPr="0096677C">
              <w:rPr>
                <w:rFonts w:cs="David" w:hint="cs"/>
                <w:sz w:val="24"/>
                <w:szCs w:val="24"/>
                <w:rtl/>
              </w:rPr>
              <w:t>ת</w:t>
            </w:r>
            <w:r w:rsidR="0096677C">
              <w:rPr>
                <w:rFonts w:cs="David" w:hint="cs"/>
                <w:sz w:val="24"/>
                <w:szCs w:val="24"/>
                <w:rtl/>
              </w:rPr>
              <w:t>, תמונות וסרטונים כמבוקש</w:t>
            </w:r>
            <w:r w:rsidR="00176853" w:rsidRPr="0096677C">
              <w:rPr>
                <w:rFonts w:cs="David" w:hint="cs"/>
                <w:sz w:val="24"/>
                <w:szCs w:val="24"/>
                <w:rtl/>
              </w:rPr>
              <w:t>.</w:t>
            </w:r>
          </w:p>
        </w:tc>
      </w:tr>
      <w:tr w:rsidR="002C4D20" w:rsidRPr="0096677C" w:rsidTr="00E633D0">
        <w:tc>
          <w:tcPr>
            <w:tcW w:w="918" w:type="dxa"/>
          </w:tcPr>
          <w:p w:rsidR="00E633D0" w:rsidRPr="00F4135C" w:rsidRDefault="00F4135C" w:rsidP="00E633D0">
            <w:pPr>
              <w:bidi/>
              <w:ind w:left="0" w:firstLine="0"/>
              <w:rPr>
                <w:rFonts w:cs="David"/>
                <w:sz w:val="24"/>
                <w:szCs w:val="24"/>
                <w:rtl/>
              </w:rPr>
            </w:pPr>
            <w:r w:rsidRPr="00F4135C">
              <w:rPr>
                <w:rFonts w:cs="David" w:hint="cs"/>
                <w:sz w:val="24"/>
                <w:szCs w:val="24"/>
                <w:rtl/>
              </w:rPr>
              <w:t>3</w:t>
            </w:r>
          </w:p>
        </w:tc>
        <w:tc>
          <w:tcPr>
            <w:tcW w:w="2160" w:type="dxa"/>
          </w:tcPr>
          <w:p w:rsidR="00E633D0" w:rsidRPr="0096677C" w:rsidRDefault="007946E8" w:rsidP="00E633D0">
            <w:pPr>
              <w:bidi/>
              <w:spacing w:line="360" w:lineRule="auto"/>
              <w:ind w:left="0" w:firstLine="0"/>
              <w:rPr>
                <w:rFonts w:cs="David"/>
                <w:sz w:val="24"/>
                <w:szCs w:val="24"/>
                <w:rtl/>
              </w:rPr>
            </w:pPr>
            <w:r>
              <w:rPr>
                <w:rFonts w:cs="David" w:hint="cs"/>
                <w:sz w:val="24"/>
                <w:szCs w:val="24"/>
                <w:rtl/>
              </w:rPr>
              <w:t>19.7 + 19.8</w:t>
            </w:r>
          </w:p>
        </w:tc>
        <w:tc>
          <w:tcPr>
            <w:tcW w:w="5778" w:type="dxa"/>
          </w:tcPr>
          <w:p w:rsidR="00E633D0" w:rsidRPr="0096677C" w:rsidRDefault="003C3E3C" w:rsidP="00DB35A4">
            <w:pPr>
              <w:bidi/>
              <w:spacing w:line="360" w:lineRule="auto"/>
              <w:ind w:left="0" w:firstLine="0"/>
              <w:rPr>
                <w:rFonts w:cs="David"/>
                <w:sz w:val="24"/>
                <w:szCs w:val="24"/>
                <w:rtl/>
              </w:rPr>
            </w:pPr>
            <w:r w:rsidRPr="0096677C">
              <w:rPr>
                <w:rFonts w:cs="David"/>
                <w:sz w:val="20"/>
                <w:szCs w:val="20"/>
              </w:rPr>
              <w:t xml:space="preserve">DOK </w:t>
            </w:r>
            <w:r w:rsidRPr="0096677C">
              <w:rPr>
                <w:rFonts w:cs="David" w:hint="cs"/>
                <w:sz w:val="20"/>
                <w:szCs w:val="20"/>
                <w:rtl/>
              </w:rPr>
              <w:t xml:space="preserve"> </w:t>
            </w:r>
            <w:r w:rsidR="00DB35A4" w:rsidRPr="0096677C">
              <w:rPr>
                <w:rFonts w:cs="David" w:hint="cs"/>
                <w:sz w:val="24"/>
                <w:szCs w:val="24"/>
                <w:rtl/>
              </w:rPr>
              <w:t>אשר על גביו מפורטת ההצעה, למעט</w:t>
            </w:r>
            <w:r w:rsidRPr="0096677C">
              <w:rPr>
                <w:rFonts w:cs="David" w:hint="cs"/>
                <w:sz w:val="24"/>
                <w:szCs w:val="24"/>
                <w:rtl/>
              </w:rPr>
              <w:t xml:space="preserve"> הצעת המחיר</w:t>
            </w:r>
          </w:p>
        </w:tc>
      </w:tr>
      <w:tr w:rsidR="002C4D20" w:rsidRPr="0096677C" w:rsidTr="00E633D0">
        <w:tc>
          <w:tcPr>
            <w:tcW w:w="918" w:type="dxa"/>
          </w:tcPr>
          <w:p w:rsidR="00E633D0" w:rsidRPr="00F4135C" w:rsidRDefault="00F4135C" w:rsidP="00E633D0">
            <w:pPr>
              <w:bidi/>
              <w:ind w:left="0" w:firstLine="0"/>
              <w:rPr>
                <w:rFonts w:cs="David"/>
                <w:sz w:val="24"/>
                <w:szCs w:val="24"/>
                <w:rtl/>
              </w:rPr>
            </w:pPr>
            <w:r w:rsidRPr="00F4135C">
              <w:rPr>
                <w:rFonts w:cs="David" w:hint="cs"/>
                <w:sz w:val="24"/>
                <w:szCs w:val="24"/>
                <w:rtl/>
              </w:rPr>
              <w:t>4</w:t>
            </w:r>
          </w:p>
        </w:tc>
        <w:tc>
          <w:tcPr>
            <w:tcW w:w="2160" w:type="dxa"/>
          </w:tcPr>
          <w:p w:rsidR="00E633D0" w:rsidRPr="0096677C" w:rsidRDefault="00D45393" w:rsidP="00D45393">
            <w:pPr>
              <w:bidi/>
              <w:spacing w:line="360" w:lineRule="auto"/>
              <w:ind w:left="0" w:firstLine="0"/>
              <w:rPr>
                <w:rFonts w:cs="David"/>
                <w:sz w:val="24"/>
                <w:szCs w:val="24"/>
                <w:rtl/>
              </w:rPr>
            </w:pPr>
            <w:r>
              <w:rPr>
                <w:rFonts w:cs="David"/>
                <w:sz w:val="24"/>
                <w:szCs w:val="24"/>
                <w:rtl/>
              </w:rPr>
              <w:fldChar w:fldCharType="begin"/>
            </w:r>
            <w:r>
              <w:rPr>
                <w:rFonts w:cs="David"/>
                <w:sz w:val="24"/>
                <w:szCs w:val="24"/>
                <w:rtl/>
              </w:rPr>
              <w:instrText xml:space="preserve"> </w:instrText>
            </w:r>
            <w:r>
              <w:rPr>
                <w:rFonts w:cs="David"/>
                <w:sz w:val="24"/>
                <w:szCs w:val="24"/>
              </w:rPr>
              <w:instrText>REF</w:instrText>
            </w:r>
            <w:r>
              <w:rPr>
                <w:rFonts w:cs="David"/>
                <w:sz w:val="24"/>
                <w:szCs w:val="24"/>
                <w:rtl/>
              </w:rPr>
              <w:instrText xml:space="preserve"> _</w:instrText>
            </w:r>
            <w:r>
              <w:rPr>
                <w:rFonts w:cs="David"/>
                <w:sz w:val="24"/>
                <w:szCs w:val="24"/>
              </w:rPr>
              <w:instrText>Ref471651381 \r \h</w:instrText>
            </w:r>
            <w:r>
              <w:rPr>
                <w:rFonts w:cs="David"/>
                <w:sz w:val="24"/>
                <w:szCs w:val="24"/>
                <w:rtl/>
              </w:rPr>
              <w:instrText xml:space="preserve"> </w:instrText>
            </w:r>
            <w:r>
              <w:rPr>
                <w:rFonts w:cs="David"/>
                <w:sz w:val="24"/>
                <w:szCs w:val="24"/>
                <w:rtl/>
              </w:rPr>
            </w:r>
            <w:r>
              <w:rPr>
                <w:rFonts w:cs="David"/>
                <w:sz w:val="24"/>
                <w:szCs w:val="24"/>
                <w:rtl/>
              </w:rPr>
              <w:fldChar w:fldCharType="separate"/>
            </w:r>
            <w:r>
              <w:rPr>
                <w:rFonts w:cs="David"/>
                <w:sz w:val="24"/>
                <w:szCs w:val="24"/>
                <w:cs/>
              </w:rPr>
              <w:t>‎</w:t>
            </w:r>
            <w:r>
              <w:rPr>
                <w:rFonts w:cs="David" w:hint="cs"/>
                <w:sz w:val="24"/>
                <w:szCs w:val="24"/>
                <w:rtl/>
              </w:rPr>
              <w:t>21.4</w:t>
            </w:r>
            <w:r>
              <w:rPr>
                <w:rFonts w:cs="David"/>
                <w:sz w:val="24"/>
                <w:szCs w:val="24"/>
                <w:rtl/>
              </w:rPr>
              <w:fldChar w:fldCharType="end"/>
            </w:r>
          </w:p>
        </w:tc>
        <w:tc>
          <w:tcPr>
            <w:tcW w:w="5778" w:type="dxa"/>
          </w:tcPr>
          <w:p w:rsidR="00E633D0" w:rsidRPr="0096677C" w:rsidRDefault="003C3E3C" w:rsidP="00E633D0">
            <w:pPr>
              <w:bidi/>
              <w:spacing w:line="360" w:lineRule="auto"/>
              <w:ind w:left="0" w:firstLine="0"/>
              <w:rPr>
                <w:rFonts w:cs="David"/>
                <w:sz w:val="24"/>
                <w:szCs w:val="24"/>
                <w:rtl/>
              </w:rPr>
            </w:pPr>
            <w:r w:rsidRPr="0096677C">
              <w:rPr>
                <w:rFonts w:cs="David" w:hint="cs"/>
                <w:sz w:val="24"/>
                <w:szCs w:val="24"/>
                <w:rtl/>
              </w:rPr>
              <w:t xml:space="preserve">מציע שהוא עסק בשליטת אישה </w:t>
            </w:r>
            <w:r w:rsidRPr="0096677C">
              <w:rPr>
                <w:rFonts w:cs="David"/>
                <w:sz w:val="24"/>
                <w:szCs w:val="24"/>
                <w:rtl/>
              </w:rPr>
              <w:t>–</w:t>
            </w:r>
            <w:r w:rsidRPr="0096677C">
              <w:rPr>
                <w:rFonts w:cs="David" w:hint="cs"/>
                <w:sz w:val="24"/>
                <w:szCs w:val="24"/>
                <w:rtl/>
              </w:rPr>
              <w:t xml:space="preserve"> אישור ותצהיר כהגדרתם בסעיף 2(ב) לחוק חובת המכרזים</w:t>
            </w:r>
          </w:p>
        </w:tc>
      </w:tr>
      <w:tr w:rsidR="002C4D20" w:rsidRPr="0096677C" w:rsidTr="00E633D0">
        <w:tc>
          <w:tcPr>
            <w:tcW w:w="918" w:type="dxa"/>
          </w:tcPr>
          <w:p w:rsidR="00E633D0" w:rsidRPr="00F4135C" w:rsidRDefault="00F4135C" w:rsidP="00E633D0">
            <w:pPr>
              <w:bidi/>
              <w:ind w:left="0" w:firstLine="0"/>
              <w:rPr>
                <w:rFonts w:cs="David"/>
                <w:sz w:val="24"/>
                <w:szCs w:val="24"/>
                <w:rtl/>
              </w:rPr>
            </w:pPr>
            <w:r w:rsidRPr="00F4135C">
              <w:rPr>
                <w:rFonts w:cs="David" w:hint="cs"/>
                <w:sz w:val="24"/>
                <w:szCs w:val="24"/>
                <w:rtl/>
              </w:rPr>
              <w:t>5</w:t>
            </w:r>
          </w:p>
        </w:tc>
        <w:tc>
          <w:tcPr>
            <w:tcW w:w="2160" w:type="dxa"/>
          </w:tcPr>
          <w:p w:rsidR="00E633D0" w:rsidRPr="0096677C" w:rsidRDefault="00747994" w:rsidP="00E633D0">
            <w:pPr>
              <w:bidi/>
              <w:spacing w:line="360" w:lineRule="auto"/>
              <w:ind w:left="0" w:firstLine="0"/>
              <w:rPr>
                <w:rFonts w:cs="David"/>
                <w:sz w:val="24"/>
                <w:szCs w:val="24"/>
                <w:rtl/>
              </w:rPr>
            </w:pPr>
            <w:r>
              <w:rPr>
                <w:rFonts w:cs="David" w:hint="cs"/>
                <w:sz w:val="24"/>
                <w:szCs w:val="24"/>
                <w:rtl/>
              </w:rPr>
              <w:t>20</w:t>
            </w:r>
          </w:p>
        </w:tc>
        <w:tc>
          <w:tcPr>
            <w:tcW w:w="5778" w:type="dxa"/>
          </w:tcPr>
          <w:p w:rsidR="00E633D0" w:rsidRPr="0096677C" w:rsidRDefault="00DB35A4" w:rsidP="008B062F">
            <w:pPr>
              <w:bidi/>
              <w:spacing w:line="360" w:lineRule="auto"/>
              <w:ind w:left="0" w:firstLine="0"/>
              <w:rPr>
                <w:rFonts w:cs="David"/>
                <w:sz w:val="24"/>
                <w:szCs w:val="24"/>
                <w:rtl/>
              </w:rPr>
            </w:pPr>
            <w:r w:rsidRPr="0096677C">
              <w:rPr>
                <w:rFonts w:cs="David" w:hint="cs"/>
                <w:sz w:val="24"/>
                <w:szCs w:val="24"/>
                <w:rtl/>
              </w:rPr>
              <w:t>טופס</w:t>
            </w:r>
            <w:r w:rsidR="009A4FE9" w:rsidRPr="0096677C">
              <w:rPr>
                <w:rFonts w:cs="David" w:hint="cs"/>
                <w:sz w:val="24"/>
                <w:szCs w:val="24"/>
                <w:rtl/>
              </w:rPr>
              <w:t xml:space="preserve"> הצעת המחיר</w:t>
            </w:r>
            <w:r w:rsidRPr="0096677C">
              <w:rPr>
                <w:rFonts w:cs="David" w:hint="cs"/>
                <w:sz w:val="24"/>
                <w:szCs w:val="24"/>
                <w:rtl/>
              </w:rPr>
              <w:t xml:space="preserve"> - נספח </w:t>
            </w:r>
            <w:r w:rsidR="008B062F" w:rsidRPr="0096677C">
              <w:rPr>
                <w:rFonts w:cs="David" w:hint="cs"/>
                <w:sz w:val="24"/>
                <w:szCs w:val="24"/>
                <w:rtl/>
              </w:rPr>
              <w:t>ג</w:t>
            </w:r>
            <w:r w:rsidRPr="0096677C">
              <w:rPr>
                <w:rFonts w:cs="David" w:hint="cs"/>
                <w:sz w:val="24"/>
                <w:szCs w:val="24"/>
                <w:rtl/>
              </w:rPr>
              <w:t>' למסמכי המכרז</w:t>
            </w:r>
          </w:p>
        </w:tc>
      </w:tr>
    </w:tbl>
    <w:p w:rsidR="00E633D0" w:rsidRPr="00B00161" w:rsidRDefault="00E633D0" w:rsidP="00E633D0">
      <w:pPr>
        <w:bidi/>
        <w:ind w:left="0" w:firstLine="0"/>
        <w:rPr>
          <w:rFonts w:cs="David"/>
          <w:b/>
          <w:bCs/>
          <w:sz w:val="28"/>
          <w:szCs w:val="28"/>
          <w:rtl/>
        </w:rPr>
      </w:pPr>
    </w:p>
    <w:p w:rsidR="00E633D0" w:rsidRDefault="00E633D0" w:rsidP="00E633D0">
      <w:pPr>
        <w:bidi/>
        <w:ind w:left="0" w:firstLine="0"/>
        <w:jc w:val="center"/>
        <w:rPr>
          <w:rFonts w:cs="David"/>
          <w:b/>
          <w:bCs/>
          <w:sz w:val="24"/>
          <w:szCs w:val="24"/>
          <w:rtl/>
        </w:rPr>
      </w:pPr>
    </w:p>
    <w:p w:rsidR="00E633D0" w:rsidRPr="00B00161" w:rsidRDefault="00E633D0" w:rsidP="00E633D0">
      <w:pPr>
        <w:bidi/>
        <w:ind w:left="0" w:firstLine="0"/>
        <w:jc w:val="center"/>
        <w:rPr>
          <w:rFonts w:cs="David"/>
          <w:b/>
          <w:bCs/>
          <w:sz w:val="24"/>
          <w:szCs w:val="24"/>
          <w:rtl/>
        </w:rPr>
      </w:pPr>
    </w:p>
    <w:p w:rsidR="00E633D0" w:rsidRDefault="00E633D0" w:rsidP="00E633D0">
      <w:pPr>
        <w:bidi/>
        <w:ind w:left="0" w:firstLine="0"/>
        <w:jc w:val="center"/>
        <w:rPr>
          <w:rFonts w:cs="David"/>
          <w:b/>
          <w:bCs/>
          <w:sz w:val="24"/>
          <w:szCs w:val="24"/>
          <w:rtl/>
        </w:rPr>
      </w:pPr>
    </w:p>
    <w:p w:rsidR="00E633D0" w:rsidRDefault="00E633D0" w:rsidP="00E633D0">
      <w:pPr>
        <w:bidi/>
        <w:ind w:left="0" w:firstLine="0"/>
        <w:jc w:val="center"/>
        <w:rPr>
          <w:rFonts w:cs="David"/>
          <w:b/>
          <w:bCs/>
          <w:sz w:val="24"/>
          <w:szCs w:val="24"/>
          <w:rtl/>
        </w:rPr>
      </w:pPr>
    </w:p>
    <w:p w:rsidR="00E633D0" w:rsidRDefault="003C3E3C">
      <w:pPr>
        <w:rPr>
          <w:rFonts w:cs="David"/>
          <w:b/>
          <w:bCs/>
          <w:sz w:val="24"/>
          <w:szCs w:val="24"/>
          <w:rtl/>
        </w:rPr>
      </w:pPr>
      <w:r>
        <w:rPr>
          <w:rFonts w:cs="David"/>
          <w:b/>
          <w:bCs/>
          <w:sz w:val="24"/>
          <w:szCs w:val="24"/>
          <w:rtl/>
        </w:rPr>
        <w:br w:type="page"/>
      </w:r>
    </w:p>
    <w:p w:rsidR="00E633D0" w:rsidRPr="001137DA" w:rsidRDefault="003C3E3C" w:rsidP="00AF1524">
      <w:pPr>
        <w:pStyle w:val="3"/>
        <w:bidi/>
        <w:ind w:left="1080" w:firstLine="0"/>
        <w:rPr>
          <w:rFonts w:cs="David"/>
          <w:color w:val="auto"/>
          <w:sz w:val="28"/>
          <w:szCs w:val="28"/>
          <w:u w:val="single"/>
          <w:rtl/>
        </w:rPr>
      </w:pPr>
      <w:r w:rsidRPr="001137DA">
        <w:rPr>
          <w:rFonts w:cs="David" w:hint="cs"/>
          <w:color w:val="auto"/>
          <w:sz w:val="28"/>
          <w:szCs w:val="28"/>
          <w:u w:val="single"/>
          <w:rtl/>
        </w:rPr>
        <w:lastRenderedPageBreak/>
        <w:t xml:space="preserve">נספח </w:t>
      </w:r>
      <w:r w:rsidR="00B1276A" w:rsidRPr="00AF1524">
        <w:rPr>
          <w:rFonts w:cs="David" w:hint="cs"/>
          <w:color w:val="auto"/>
          <w:sz w:val="28"/>
          <w:szCs w:val="28"/>
          <w:u w:val="single"/>
          <w:rtl/>
        </w:rPr>
        <w:t>ב</w:t>
      </w:r>
      <w:r w:rsidRPr="00F86ED0">
        <w:rPr>
          <w:rFonts w:cs="David" w:hint="cs"/>
          <w:color w:val="auto"/>
          <w:sz w:val="28"/>
          <w:szCs w:val="28"/>
          <w:u w:val="single"/>
          <w:rtl/>
        </w:rPr>
        <w:t>'</w:t>
      </w:r>
      <w:r w:rsidRPr="001137DA">
        <w:rPr>
          <w:rFonts w:cs="David" w:hint="cs"/>
          <w:color w:val="auto"/>
          <w:sz w:val="28"/>
          <w:szCs w:val="28"/>
          <w:u w:val="single"/>
          <w:rtl/>
        </w:rPr>
        <w:t xml:space="preserve"> למכרז </w:t>
      </w:r>
      <w:r w:rsidR="00AF1524">
        <w:rPr>
          <w:rFonts w:cs="David" w:hint="cs"/>
          <w:color w:val="auto"/>
          <w:sz w:val="28"/>
          <w:szCs w:val="28"/>
          <w:u w:val="single"/>
          <w:rtl/>
        </w:rPr>
        <w:t>07/2018</w:t>
      </w:r>
      <w:r w:rsidRPr="001137DA">
        <w:rPr>
          <w:rFonts w:cs="David" w:hint="cs"/>
          <w:color w:val="auto"/>
          <w:sz w:val="28"/>
          <w:szCs w:val="28"/>
          <w:u w:val="single"/>
          <w:rtl/>
        </w:rPr>
        <w:t xml:space="preserve"> - טופס ההצעה</w:t>
      </w:r>
    </w:p>
    <w:p w:rsidR="00B1276A" w:rsidRDefault="003C3E3C" w:rsidP="00A27B75">
      <w:pPr>
        <w:bidi/>
        <w:ind w:left="1440" w:firstLine="720"/>
        <w:jc w:val="left"/>
        <w:rPr>
          <w:rFonts w:cs="David"/>
          <w:b/>
          <w:bCs/>
          <w:sz w:val="28"/>
          <w:szCs w:val="28"/>
          <w:rtl/>
        </w:rPr>
      </w:pPr>
      <w:r w:rsidRPr="00FA397B">
        <w:rPr>
          <w:rFonts w:cs="David" w:hint="cs"/>
          <w:b/>
          <w:bCs/>
          <w:sz w:val="28"/>
          <w:szCs w:val="28"/>
          <w:rtl/>
        </w:rPr>
        <w:t>[מצורף בקובץ נפרד]</w:t>
      </w:r>
    </w:p>
    <w:p w:rsidR="00B1276A" w:rsidRDefault="00B1276A">
      <w:pPr>
        <w:rPr>
          <w:rFonts w:cs="David"/>
          <w:b/>
          <w:bCs/>
          <w:sz w:val="28"/>
          <w:szCs w:val="28"/>
          <w:rtl/>
        </w:rPr>
      </w:pPr>
      <w:r>
        <w:rPr>
          <w:rFonts w:cs="David"/>
          <w:b/>
          <w:bCs/>
          <w:sz w:val="28"/>
          <w:szCs w:val="28"/>
          <w:rtl/>
        </w:rPr>
        <w:br w:type="page"/>
      </w:r>
    </w:p>
    <w:p w:rsidR="00B1276A" w:rsidRPr="00F86ED0" w:rsidRDefault="00B1276A" w:rsidP="007946E8">
      <w:pPr>
        <w:pStyle w:val="3"/>
        <w:bidi/>
        <w:ind w:left="1080" w:firstLine="0"/>
        <w:rPr>
          <w:rFonts w:cs="David"/>
          <w:color w:val="auto"/>
          <w:sz w:val="28"/>
          <w:szCs w:val="28"/>
          <w:u w:val="single"/>
          <w:rtl/>
        </w:rPr>
      </w:pPr>
      <w:r w:rsidRPr="00F86ED0">
        <w:rPr>
          <w:rFonts w:cs="David" w:hint="cs"/>
          <w:color w:val="auto"/>
          <w:sz w:val="28"/>
          <w:szCs w:val="28"/>
          <w:u w:val="single"/>
          <w:rtl/>
        </w:rPr>
        <w:lastRenderedPageBreak/>
        <w:t xml:space="preserve">נספח </w:t>
      </w:r>
      <w:r w:rsidRPr="007537B2">
        <w:rPr>
          <w:rFonts w:cs="David" w:hint="cs"/>
          <w:color w:val="auto"/>
          <w:sz w:val="28"/>
          <w:szCs w:val="28"/>
          <w:u w:val="single"/>
          <w:rtl/>
        </w:rPr>
        <w:t>ג'</w:t>
      </w:r>
      <w:r w:rsidRPr="00F86ED0">
        <w:rPr>
          <w:rFonts w:cs="David" w:hint="cs"/>
          <w:color w:val="auto"/>
          <w:sz w:val="28"/>
          <w:szCs w:val="28"/>
          <w:u w:val="single"/>
          <w:rtl/>
        </w:rPr>
        <w:t xml:space="preserve"> למכרז </w:t>
      </w:r>
      <w:r w:rsidR="007946E8">
        <w:rPr>
          <w:rFonts w:cs="David" w:hint="cs"/>
          <w:color w:val="auto"/>
          <w:sz w:val="28"/>
          <w:szCs w:val="28"/>
          <w:u w:val="single"/>
          <w:rtl/>
        </w:rPr>
        <w:t>07/2018</w:t>
      </w:r>
      <w:r w:rsidRPr="00F86ED0">
        <w:rPr>
          <w:rFonts w:cs="David" w:hint="cs"/>
          <w:color w:val="auto"/>
          <w:sz w:val="28"/>
          <w:szCs w:val="28"/>
          <w:u w:val="single"/>
          <w:rtl/>
        </w:rPr>
        <w:t xml:space="preserve"> - טופס הצעת המחיר</w:t>
      </w:r>
    </w:p>
    <w:p w:rsidR="00E633D0" w:rsidRPr="00FA397B" w:rsidRDefault="00B1276A" w:rsidP="0041583A">
      <w:pPr>
        <w:bidi/>
        <w:ind w:left="1440" w:firstLine="720"/>
        <w:rPr>
          <w:rFonts w:cs="David"/>
          <w:b/>
          <w:bCs/>
          <w:sz w:val="28"/>
          <w:szCs w:val="28"/>
          <w:rtl/>
        </w:rPr>
      </w:pPr>
      <w:r w:rsidRPr="00FA397B">
        <w:rPr>
          <w:rFonts w:cs="David" w:hint="cs"/>
          <w:b/>
          <w:bCs/>
          <w:sz w:val="28"/>
          <w:szCs w:val="28"/>
          <w:rtl/>
        </w:rPr>
        <w:t>[מצורף בקובץ נפרד]</w:t>
      </w:r>
    </w:p>
    <w:p w:rsidR="00E633D0" w:rsidRDefault="003C3E3C">
      <w:pPr>
        <w:rPr>
          <w:rFonts w:cs="David"/>
          <w:b/>
          <w:bCs/>
          <w:sz w:val="24"/>
          <w:szCs w:val="24"/>
          <w:rtl/>
        </w:rPr>
      </w:pPr>
      <w:r>
        <w:rPr>
          <w:rFonts w:cs="David"/>
          <w:b/>
          <w:bCs/>
          <w:sz w:val="24"/>
          <w:szCs w:val="24"/>
          <w:rtl/>
        </w:rPr>
        <w:br w:type="page"/>
      </w:r>
    </w:p>
    <w:p w:rsidR="00E633D0" w:rsidRDefault="003C3E3C" w:rsidP="007537B2">
      <w:pPr>
        <w:pStyle w:val="3"/>
        <w:bidi/>
        <w:ind w:left="1080" w:firstLine="0"/>
        <w:rPr>
          <w:rFonts w:cs="David"/>
          <w:color w:val="auto"/>
          <w:sz w:val="28"/>
          <w:szCs w:val="28"/>
          <w:u w:val="single"/>
          <w:rtl/>
        </w:rPr>
      </w:pPr>
      <w:r w:rsidRPr="00C25BF1">
        <w:rPr>
          <w:rFonts w:cs="David" w:hint="cs"/>
          <w:color w:val="auto"/>
          <w:sz w:val="28"/>
          <w:szCs w:val="28"/>
          <w:u w:val="single"/>
          <w:rtl/>
        </w:rPr>
        <w:lastRenderedPageBreak/>
        <w:t xml:space="preserve">נספח </w:t>
      </w:r>
      <w:r w:rsidR="008B062F" w:rsidRPr="007537B2">
        <w:rPr>
          <w:rFonts w:cs="David" w:hint="cs"/>
          <w:color w:val="auto"/>
          <w:sz w:val="28"/>
          <w:szCs w:val="28"/>
          <w:u w:val="single"/>
          <w:rtl/>
        </w:rPr>
        <w:t>ד</w:t>
      </w:r>
      <w:r w:rsidRPr="00C25BF1">
        <w:rPr>
          <w:rFonts w:cs="David" w:hint="cs"/>
          <w:color w:val="auto"/>
          <w:sz w:val="28"/>
          <w:szCs w:val="28"/>
          <w:u w:val="single"/>
          <w:rtl/>
        </w:rPr>
        <w:t xml:space="preserve">' למכרז </w:t>
      </w:r>
      <w:r w:rsidR="007537B2">
        <w:rPr>
          <w:rFonts w:cs="David" w:hint="cs"/>
          <w:color w:val="auto"/>
          <w:sz w:val="28"/>
          <w:szCs w:val="28"/>
          <w:u w:val="single"/>
          <w:rtl/>
        </w:rPr>
        <w:t>07/2018</w:t>
      </w:r>
      <w:r w:rsidRPr="00C25BF1">
        <w:rPr>
          <w:rFonts w:cs="David" w:hint="cs"/>
          <w:color w:val="auto"/>
          <w:sz w:val="28"/>
          <w:szCs w:val="28"/>
          <w:u w:val="single"/>
          <w:rtl/>
        </w:rPr>
        <w:t xml:space="preserve"> - </w:t>
      </w:r>
      <w:r w:rsidR="00256EFA" w:rsidRPr="00C25BF1">
        <w:rPr>
          <w:rFonts w:cs="David" w:hint="cs"/>
          <w:color w:val="auto"/>
          <w:sz w:val="28"/>
          <w:szCs w:val="28"/>
          <w:u w:val="single"/>
          <w:rtl/>
        </w:rPr>
        <w:t>הסכם</w:t>
      </w:r>
      <w:r w:rsidR="00B1276A" w:rsidRPr="00C25BF1">
        <w:rPr>
          <w:rFonts w:cs="David" w:hint="cs"/>
          <w:color w:val="auto"/>
          <w:sz w:val="28"/>
          <w:szCs w:val="28"/>
          <w:u w:val="single"/>
          <w:rtl/>
        </w:rPr>
        <w:t xml:space="preserve"> ההתקשרות</w:t>
      </w:r>
    </w:p>
    <w:p w:rsidR="00812852" w:rsidRPr="00141F92" w:rsidRDefault="00812852" w:rsidP="00812852">
      <w:pPr>
        <w:bidi/>
        <w:rPr>
          <w:rFonts w:cs="David"/>
          <w:sz w:val="24"/>
          <w:szCs w:val="24"/>
          <w:rtl/>
        </w:rPr>
      </w:pPr>
      <w:r w:rsidRPr="00141F92">
        <w:rPr>
          <w:rFonts w:cs="David" w:hint="cs"/>
          <w:sz w:val="24"/>
          <w:szCs w:val="24"/>
          <w:rtl/>
        </w:rPr>
        <w:t xml:space="preserve">                        (מפרט השירותים מצורף כנספח 2 להסכם)</w:t>
      </w:r>
    </w:p>
    <w:sectPr w:rsidR="00812852" w:rsidRPr="00141F92" w:rsidSect="00E633D0">
      <w:headerReference w:type="even" r:id="rId17"/>
      <w:headerReference w:type="default" r:id="rId18"/>
      <w:footerReference w:type="default" r:id="rId19"/>
      <w:headerReference w:type="first" r:id="rId20"/>
      <w:pgSz w:w="12240" w:h="15840"/>
      <w:pgMar w:top="1440" w:right="1800" w:bottom="1440" w:left="1800" w:header="720" w:footer="720" w:gutter="0"/>
      <w:pgNumType w:start="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Ex w15:paraId="0000000E" w15:done="0"/>
  <w15:commentEx w15:paraId="0000000F" w15:done="0"/>
  <w15:commentEx w15:paraId="00000010" w15:done="0"/>
  <w15:commentEx w15:paraId="00000011" w15:done="0"/>
  <w15:commentEx w15:paraId="00000012" w15:done="0"/>
  <w15:commentEx w15:paraId="00000013" w15:done="0"/>
  <w15:commentEx w15:paraId="00000014" w15:done="0"/>
  <w15:commentEx w15:paraId="00000015" w15:done="0"/>
  <w15:commentEx w15:paraId="00000016" w15:done="0"/>
  <w15:commentEx w15:paraId="00000017" w15:done="0"/>
  <w15:commentEx w15:paraId="00000018" w15:done="0"/>
  <w15:commentEx w15:paraId="00000019" w15:done="0"/>
  <w15:commentEx w15:paraId="0000001A" w15:done="0"/>
  <w15:commentEx w15:paraId="0000001B" w15:done="0"/>
  <w15:commentEx w15:paraId="0000001C" w15:done="0"/>
  <w15:commentEx w15:paraId="0000001D" w15:done="0"/>
  <w15:commentEx w15:paraId="0000001E" w15:done="0"/>
  <w15:commentEx w15:paraId="0000001F" w15:done="0"/>
  <w15:commentEx w15:paraId="00000020" w15:done="0"/>
  <w15:commentEx w15:paraId="00000021" w15:done="0"/>
  <w15:commentEx w15:paraId="00000022" w15:done="0"/>
  <w15:commentEx w15:paraId="00000023" w15:done="0"/>
  <w15:commentEx w15:paraId="00000024" w15:done="0"/>
  <w15:commentEx w15:paraId="00000025" w15:done="0"/>
  <w15:commentEx w15:paraId="00000026" w15:done="0"/>
  <w15:commentEx w15:paraId="00000027" w15:done="0"/>
  <w15:commentEx w15:paraId="00000028" w15:done="0"/>
  <w15:commentEx w15:paraId="00000029" w15:done="0"/>
  <w15:commentEx w15:paraId="0000002A" w15:done="0"/>
  <w15:commentEx w15:paraId="0000002B" w15:done="0"/>
  <w15:commentEx w15:paraId="0000002C" w15:done="0"/>
  <w15:commentEx w15:paraId="0000002D" w15:done="0"/>
  <w15:commentEx w15:paraId="0000002E" w15:done="0"/>
  <w15:commentEx w15:paraId="0000002F" w15:done="0"/>
  <w15:commentEx w15:paraId="00000030" w15:done="0"/>
  <w15:commentEx w15:paraId="00000031" w15:done="0"/>
  <w15:commentEx w15:paraId="00000032" w15:done="0"/>
  <w15:commentEx w15:paraId="00000033" w15:done="0"/>
  <w15:commentEx w15:paraId="00000034" w15:done="0"/>
  <w15:commentEx w15:paraId="00000035" w15:done="0"/>
  <w15:commentEx w15:paraId="00000036" w15:done="0"/>
  <w15:commentEx w15:paraId="00000037" w15:done="0"/>
  <w15:commentEx w15:paraId="00000038" w15:done="0"/>
  <w15:commentEx w15:paraId="00000039" w15:done="0"/>
  <w15:commentEx w15:paraId="0000003A" w15:done="0"/>
  <w15:commentEx w15:paraId="0000003B" w15:done="0"/>
  <w15:commentEx w15:paraId="0000003C" w15:done="0"/>
  <w15:commentEx w15:paraId="0000003D" w15:done="0"/>
  <w15:commentEx w15:paraId="0000003E" w15:done="0"/>
  <w15:commentEx w15:paraId="0000003F" w15:done="0"/>
  <w15:commentEx w15:paraId="00000040" w15:done="0"/>
  <w15:commentEx w15:paraId="00000041" w15:done="0"/>
  <w15:commentEx w15:paraId="00000042" w15:done="0"/>
  <w15:commentEx w15:paraId="00000043" w15:done="0"/>
  <w15:commentEx w15:paraId="00000044" w15:done="0"/>
  <w15:commentEx w15:paraId="00000045" w15:done="0"/>
  <w15:commentEx w15:paraId="00000046" w15:done="0"/>
  <w15:commentEx w15:paraId="00000047" w15:done="0"/>
  <w15:commentEx w15:paraId="00000048" w15:done="0"/>
  <w15:commentEx w15:paraId="00000049" w15:done="0"/>
  <w15:commentEx w15:paraId="0000004A" w15:done="0"/>
  <w15:commentEx w15:paraId="0000004B" w15:done="0"/>
  <w15:commentEx w15:paraId="0000004C" w15:done="0"/>
  <w15:commentEx w15:paraId="0000004D" w15:done="0"/>
  <w15:commentEx w15:paraId="0000004E" w15:done="0"/>
  <w15:commentEx w15:paraId="0000004F" w15:done="0"/>
  <w15:commentEx w15:paraId="00000050" w15:done="0"/>
  <w15:commentEx w15:paraId="00000051" w15:done="0"/>
  <w15:commentEx w15:paraId="00000052" w15:done="0"/>
  <w15:commentEx w15:paraId="00000053" w15:done="0"/>
  <w15:commentEx w15:paraId="00000054" w15:done="0"/>
  <w15:commentEx w15:paraId="00000055" w15:done="0"/>
  <w15:commentEx w15:paraId="00000056" w15:done="0"/>
  <w15:commentEx w15:paraId="00000057" w15:done="0"/>
  <w15:commentEx w15:paraId="00000058" w15:done="0"/>
  <w15:commentEx w15:paraId="00000059" w15:done="0"/>
  <w15:commentEx w15:paraId="0000005A" w15:done="0"/>
  <w15:commentEx w15:paraId="0000005B" w15:done="0"/>
  <w15:commentEx w15:paraId="000000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1A4E" w:rsidRDefault="00291A4E">
      <w:pPr>
        <w:spacing w:before="0" w:after="0" w:line="240" w:lineRule="auto"/>
      </w:pPr>
      <w:r>
        <w:separator/>
      </w:r>
    </w:p>
  </w:endnote>
  <w:endnote w:type="continuationSeparator" w:id="0">
    <w:p w:rsidR="00291A4E" w:rsidRDefault="00291A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David,Bold">
    <w:altName w:val="Times New Roman"/>
    <w:panose1 w:val="00000000000000000000"/>
    <w:charset w:val="B1"/>
    <w:family w:val="auto"/>
    <w:notTrueType/>
    <w:pitch w:val="default"/>
    <w:sig w:usb0="00000800"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David"/>
        <w:sz w:val="18"/>
        <w:szCs w:val="18"/>
      </w:rPr>
      <w:id w:val="652497048"/>
      <w:docPartObj>
        <w:docPartGallery w:val="Page Numbers (Bottom of Page)"/>
        <w:docPartUnique/>
      </w:docPartObj>
    </w:sdtPr>
    <w:sdtEndPr>
      <w:rPr>
        <w:noProof/>
        <w:sz w:val="20"/>
        <w:szCs w:val="20"/>
      </w:rPr>
    </w:sdtEndPr>
    <w:sdtContent>
      <w:p w:rsidR="00A43F83" w:rsidRPr="00303537" w:rsidRDefault="00A43F83">
        <w:pPr>
          <w:pStyle w:val="a7"/>
          <w:jc w:val="center"/>
          <w:rPr>
            <w:rFonts w:cs="David"/>
            <w:sz w:val="20"/>
            <w:szCs w:val="20"/>
          </w:rPr>
        </w:pPr>
        <w:r w:rsidRPr="00303537">
          <w:rPr>
            <w:rFonts w:cs="David"/>
            <w:sz w:val="20"/>
            <w:szCs w:val="20"/>
          </w:rPr>
          <w:fldChar w:fldCharType="begin"/>
        </w:r>
        <w:r w:rsidRPr="00303537">
          <w:rPr>
            <w:rFonts w:cs="David"/>
            <w:sz w:val="20"/>
            <w:szCs w:val="20"/>
          </w:rPr>
          <w:instrText xml:space="preserve"> PAGE   \* MERGEFORMAT </w:instrText>
        </w:r>
        <w:r w:rsidRPr="00303537">
          <w:rPr>
            <w:rFonts w:cs="David"/>
            <w:sz w:val="20"/>
            <w:szCs w:val="20"/>
          </w:rPr>
          <w:fldChar w:fldCharType="separate"/>
        </w:r>
        <w:r w:rsidR="00DF5A9A">
          <w:rPr>
            <w:rFonts w:cs="David"/>
            <w:noProof/>
            <w:sz w:val="20"/>
            <w:szCs w:val="20"/>
          </w:rPr>
          <w:t>5</w:t>
        </w:r>
        <w:r w:rsidRPr="00303537">
          <w:rPr>
            <w:rFonts w:cs="David"/>
            <w:noProof/>
            <w:sz w:val="20"/>
            <w:szCs w:val="20"/>
          </w:rPr>
          <w:fldChar w:fldCharType="end"/>
        </w:r>
      </w:p>
    </w:sdtContent>
  </w:sdt>
  <w:p w:rsidR="00A43F83" w:rsidRDefault="00A43F8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1A4E" w:rsidRDefault="00291A4E">
      <w:pPr>
        <w:spacing w:before="0" w:after="0" w:line="240" w:lineRule="auto"/>
      </w:pPr>
      <w:r>
        <w:separator/>
      </w:r>
    </w:p>
  </w:footnote>
  <w:footnote w:type="continuationSeparator" w:id="0">
    <w:p w:rsidR="00291A4E" w:rsidRDefault="00291A4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83" w:rsidRDefault="00291A4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583844" o:spid="_x0000_s2050" type="#_x0000_t136" style="position:absolute;left:0;text-align:left;margin-left:0;margin-top:0;width:487.25pt;height:121.8pt;rotation:315;z-index:-251655168;mso-position-horizontal:center;mso-position-horizontal-relative:margin;mso-position-vertical:center;mso-position-vertical-relative:margin" o:allowincell="f" fillcolor="silver" stroked="f">
          <v:textpath style="font-family:&quot;Arial&quot;;font-size:1pt" string="לא להגשה"/>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83" w:rsidRDefault="00291A4E">
    <w:pPr>
      <w:pStyle w:val="a5"/>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583845" o:spid="_x0000_s2051" type="#_x0000_t136" style="position:absolute;left:0;text-align:left;margin-left:0;margin-top:0;width:487.25pt;height:121.8pt;rotation:315;z-index:-251653120;mso-position-horizontal:center;mso-position-horizontal-relative:margin;mso-position-vertical:center;mso-position-vertical-relative:margin" o:allowincell="f" fillcolor="silver" stroked="f">
          <v:textpath style="font-family:&quot;Arial&quot;;font-size:1pt" string="לא להגשה"/>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3F83" w:rsidRDefault="00A43F83">
    <w:pPr>
      <w:pStyle w:val="a5"/>
    </w:pPr>
    <w:r>
      <w:rPr>
        <w:noProof/>
      </w:rPr>
      <w:drawing>
        <wp:anchor distT="0" distB="0" distL="0" distR="0" simplePos="0" relativeHeight="251669504" behindDoc="1" locked="1" layoutInCell="1" allowOverlap="1" wp14:anchorId="3B7F4BC2" wp14:editId="1D8A1464">
          <wp:simplePos x="0" y="0"/>
          <wp:positionH relativeFrom="page">
            <wp:posOffset>149860</wp:posOffset>
          </wp:positionH>
          <wp:positionV relativeFrom="page">
            <wp:posOffset>152400</wp:posOffset>
          </wp:positionV>
          <wp:extent cx="7560000" cy="1800000"/>
          <wp:effectExtent l="0" t="0" r="3175" b="0"/>
          <wp:wrapTight wrapText="bothSides">
            <wp:wrapPolygon edited="0">
              <wp:start x="0" y="0"/>
              <wp:lineTo x="0" y="21265"/>
              <wp:lineTo x="21555" y="21265"/>
              <wp:lineTo x="21555" y="0"/>
              <wp:lineTo x="0" y="0"/>
            </wp:wrapPolygon>
          </wp:wrapTight>
          <wp:docPr id="4" name="תמונה 4" title="לוגו רשות החדשנ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__General.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800000"/>
                  </a:xfrm>
                  <a:prstGeom prst="rect">
                    <a:avLst/>
                  </a:prstGeom>
                </pic:spPr>
              </pic:pic>
            </a:graphicData>
          </a:graphic>
          <wp14:sizeRelH relativeFrom="margin">
            <wp14:pctWidth>0</wp14:pctWidth>
          </wp14:sizeRelH>
          <wp14:sizeRelV relativeFrom="margin">
            <wp14:pctHeight>0</wp14:pctHeight>
          </wp14:sizeRelV>
        </wp:anchor>
      </w:drawing>
    </w:r>
    <w:r w:rsidR="00291A4E">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11583843" o:spid="_x0000_s2049" type="#_x0000_t136" style="position:absolute;left:0;text-align:left;margin-left:0;margin-top:0;width:487.25pt;height:121.8pt;rotation:315;z-index:-251657216;mso-position-horizontal:center;mso-position-horizontal-relative:margin;mso-position-vertical:center;mso-position-vertical-relative:margin" o:allowincell="f" fillcolor="silver" stroked="f">
          <v:textpath style="font-family:&quot;Arial&quot;;font-size:1pt" string="לא להגשה"/>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54B76"/>
    <w:multiLevelType w:val="hybridMultilevel"/>
    <w:tmpl w:val="760C2D9E"/>
    <w:lvl w:ilvl="0" w:tplc="90602F4E">
      <w:start w:val="1"/>
      <w:numFmt w:val="bullet"/>
      <w:lvlText w:val=""/>
      <w:lvlJc w:val="left"/>
      <w:pPr>
        <w:ind w:left="360" w:hanging="360"/>
      </w:pPr>
      <w:rPr>
        <w:rFonts w:ascii="Symbol" w:hAnsi="Symbol" w:hint="default"/>
      </w:rPr>
    </w:lvl>
    <w:lvl w:ilvl="1" w:tplc="29AE4A86" w:tentative="1">
      <w:start w:val="1"/>
      <w:numFmt w:val="bullet"/>
      <w:lvlText w:val="o"/>
      <w:lvlJc w:val="left"/>
      <w:pPr>
        <w:ind w:left="1080" w:hanging="360"/>
      </w:pPr>
      <w:rPr>
        <w:rFonts w:ascii="Courier New" w:hAnsi="Courier New" w:cs="Courier New" w:hint="default"/>
      </w:rPr>
    </w:lvl>
    <w:lvl w:ilvl="2" w:tplc="6C9E4E1E" w:tentative="1">
      <w:start w:val="1"/>
      <w:numFmt w:val="bullet"/>
      <w:lvlText w:val=""/>
      <w:lvlJc w:val="left"/>
      <w:pPr>
        <w:ind w:left="1800" w:hanging="360"/>
      </w:pPr>
      <w:rPr>
        <w:rFonts w:ascii="Wingdings" w:hAnsi="Wingdings" w:hint="default"/>
      </w:rPr>
    </w:lvl>
    <w:lvl w:ilvl="3" w:tplc="5DF6017C" w:tentative="1">
      <w:start w:val="1"/>
      <w:numFmt w:val="bullet"/>
      <w:lvlText w:val=""/>
      <w:lvlJc w:val="left"/>
      <w:pPr>
        <w:ind w:left="2520" w:hanging="360"/>
      </w:pPr>
      <w:rPr>
        <w:rFonts w:ascii="Symbol" w:hAnsi="Symbol" w:hint="default"/>
      </w:rPr>
    </w:lvl>
    <w:lvl w:ilvl="4" w:tplc="665A0980" w:tentative="1">
      <w:start w:val="1"/>
      <w:numFmt w:val="bullet"/>
      <w:lvlText w:val="o"/>
      <w:lvlJc w:val="left"/>
      <w:pPr>
        <w:ind w:left="3240" w:hanging="360"/>
      </w:pPr>
      <w:rPr>
        <w:rFonts w:ascii="Courier New" w:hAnsi="Courier New" w:cs="Courier New" w:hint="default"/>
      </w:rPr>
    </w:lvl>
    <w:lvl w:ilvl="5" w:tplc="E16A4BBC" w:tentative="1">
      <w:start w:val="1"/>
      <w:numFmt w:val="bullet"/>
      <w:lvlText w:val=""/>
      <w:lvlJc w:val="left"/>
      <w:pPr>
        <w:ind w:left="3960" w:hanging="360"/>
      </w:pPr>
      <w:rPr>
        <w:rFonts w:ascii="Wingdings" w:hAnsi="Wingdings" w:hint="default"/>
      </w:rPr>
    </w:lvl>
    <w:lvl w:ilvl="6" w:tplc="D1EAA9E0" w:tentative="1">
      <w:start w:val="1"/>
      <w:numFmt w:val="bullet"/>
      <w:lvlText w:val=""/>
      <w:lvlJc w:val="left"/>
      <w:pPr>
        <w:ind w:left="4680" w:hanging="360"/>
      </w:pPr>
      <w:rPr>
        <w:rFonts w:ascii="Symbol" w:hAnsi="Symbol" w:hint="default"/>
      </w:rPr>
    </w:lvl>
    <w:lvl w:ilvl="7" w:tplc="8EE0B376" w:tentative="1">
      <w:start w:val="1"/>
      <w:numFmt w:val="bullet"/>
      <w:lvlText w:val="o"/>
      <w:lvlJc w:val="left"/>
      <w:pPr>
        <w:ind w:left="5400" w:hanging="360"/>
      </w:pPr>
      <w:rPr>
        <w:rFonts w:ascii="Courier New" w:hAnsi="Courier New" w:cs="Courier New" w:hint="default"/>
      </w:rPr>
    </w:lvl>
    <w:lvl w:ilvl="8" w:tplc="4D345994" w:tentative="1">
      <w:start w:val="1"/>
      <w:numFmt w:val="bullet"/>
      <w:lvlText w:val=""/>
      <w:lvlJc w:val="left"/>
      <w:pPr>
        <w:ind w:left="6120" w:hanging="360"/>
      </w:pPr>
      <w:rPr>
        <w:rFonts w:ascii="Wingdings" w:hAnsi="Wingdings" w:hint="default"/>
      </w:rPr>
    </w:lvl>
  </w:abstractNum>
  <w:abstractNum w:abstractNumId="1">
    <w:nsid w:val="1A625DFB"/>
    <w:multiLevelType w:val="multilevel"/>
    <w:tmpl w:val="9E5829D8"/>
    <w:lvl w:ilvl="0">
      <w:start w:val="1"/>
      <w:numFmt w:val="decimal"/>
      <w:pStyle w:val="1"/>
      <w:lvlText w:val="%1."/>
      <w:lvlJc w:val="left"/>
      <w:pPr>
        <w:ind w:left="360" w:hanging="360"/>
      </w:pPr>
      <w:rPr>
        <w:rFonts w:cs="David" w:hint="default"/>
        <w:sz w:val="24"/>
        <w:szCs w:val="24"/>
      </w:rPr>
    </w:lvl>
    <w:lvl w:ilvl="1">
      <w:start w:val="1"/>
      <w:numFmt w:val="decimal"/>
      <w:pStyle w:val="2"/>
      <w:lvlText w:val="%1.%2."/>
      <w:lvlJc w:val="left"/>
      <w:pPr>
        <w:ind w:left="162" w:hanging="432"/>
      </w:pPr>
      <w:rPr>
        <w:rFonts w:cs="David" w:hint="default"/>
        <w:b w:val="0"/>
        <w:bCs w:val="0"/>
        <w:sz w:val="24"/>
        <w:szCs w:val="24"/>
        <w:lang w:bidi="he-IL"/>
      </w:rPr>
    </w:lvl>
    <w:lvl w:ilvl="2">
      <w:start w:val="1"/>
      <w:numFmt w:val="decimal"/>
      <w:pStyle w:val="4"/>
      <w:lvlText w:val="%1.%2.%3."/>
      <w:lvlJc w:val="left"/>
      <w:pPr>
        <w:ind w:left="4184" w:hanging="584"/>
      </w:pPr>
      <w:rPr>
        <w:rFonts w:hint="default"/>
        <w:b w:val="0"/>
        <w:bCs w:val="0"/>
      </w:rPr>
    </w:lvl>
    <w:lvl w:ilvl="3">
      <w:start w:val="1"/>
      <w:numFmt w:val="decimal"/>
      <w:lvlText w:val="%1.%2.%3.%4."/>
      <w:lvlJc w:val="left"/>
      <w:pPr>
        <w:ind w:left="1458" w:hanging="648"/>
      </w:pPr>
      <w:rPr>
        <w:rFonts w:hint="default"/>
        <w:b w:val="0"/>
        <w:bCs w:val="0"/>
        <w:lang w:val="en-US"/>
      </w:rPr>
    </w:lvl>
    <w:lvl w:ilvl="4">
      <w:start w:val="1"/>
      <w:numFmt w:val="decimal"/>
      <w:lvlText w:val="%1.%2.%3.%4.%5."/>
      <w:lvlJc w:val="left"/>
      <w:pPr>
        <w:ind w:left="4032" w:hanging="792"/>
      </w:pPr>
      <w:rPr>
        <w:rFonts w:hint="default"/>
        <w:b w:val="0"/>
        <w:bCs w:val="0"/>
      </w:rPr>
    </w:lvl>
    <w:lvl w:ilvl="5">
      <w:start w:val="1"/>
      <w:numFmt w:val="decimal"/>
      <w:lvlText w:val="%1.%2.%3.%4.%5.%6."/>
      <w:lvlJc w:val="left"/>
      <w:pPr>
        <w:ind w:left="2466" w:hanging="936"/>
      </w:pPr>
      <w:rPr>
        <w:rFonts w:hint="default"/>
      </w:rPr>
    </w:lvl>
    <w:lvl w:ilvl="6">
      <w:start w:val="1"/>
      <w:numFmt w:val="decimal"/>
      <w:lvlText w:val="%1.%2.%3.%4.%5.%6.%7."/>
      <w:lvlJc w:val="left"/>
      <w:pPr>
        <w:ind w:left="2970" w:hanging="1080"/>
      </w:pPr>
      <w:rPr>
        <w:rFonts w:hint="default"/>
      </w:rPr>
    </w:lvl>
    <w:lvl w:ilvl="7">
      <w:start w:val="1"/>
      <w:numFmt w:val="decimal"/>
      <w:lvlText w:val="%1.%2.%3.%4.%5.%6.%7.%8."/>
      <w:lvlJc w:val="left"/>
      <w:pPr>
        <w:ind w:left="3474" w:hanging="1224"/>
      </w:pPr>
      <w:rPr>
        <w:rFonts w:hint="default"/>
      </w:rPr>
    </w:lvl>
    <w:lvl w:ilvl="8">
      <w:start w:val="1"/>
      <w:numFmt w:val="decimal"/>
      <w:lvlText w:val="%1.%2.%3.%4.%5.%6.%7.%8.%9."/>
      <w:lvlJc w:val="left"/>
      <w:pPr>
        <w:ind w:left="4050" w:hanging="1440"/>
      </w:pPr>
      <w:rPr>
        <w:rFonts w:hint="default"/>
      </w:rPr>
    </w:lvl>
  </w:abstractNum>
  <w:abstractNum w:abstractNumId="2">
    <w:nsid w:val="20006AD9"/>
    <w:multiLevelType w:val="hybridMultilevel"/>
    <w:tmpl w:val="FEF21932"/>
    <w:lvl w:ilvl="0" w:tplc="C342348A">
      <w:start w:val="1"/>
      <w:numFmt w:val="hebrew1"/>
      <w:lvlText w:val="%1."/>
      <w:lvlJc w:val="left"/>
      <w:pPr>
        <w:ind w:left="1203" w:hanging="360"/>
      </w:pPr>
      <w:rPr>
        <w:rFonts w:hint="default"/>
      </w:rPr>
    </w:lvl>
    <w:lvl w:ilvl="1" w:tplc="04090019" w:tentative="1">
      <w:start w:val="1"/>
      <w:numFmt w:val="lowerLetter"/>
      <w:lvlText w:val="%2."/>
      <w:lvlJc w:val="left"/>
      <w:pPr>
        <w:ind w:left="1923" w:hanging="360"/>
      </w:pPr>
    </w:lvl>
    <w:lvl w:ilvl="2" w:tplc="0409001B" w:tentative="1">
      <w:start w:val="1"/>
      <w:numFmt w:val="lowerRoman"/>
      <w:lvlText w:val="%3."/>
      <w:lvlJc w:val="right"/>
      <w:pPr>
        <w:ind w:left="2643" w:hanging="180"/>
      </w:pPr>
    </w:lvl>
    <w:lvl w:ilvl="3" w:tplc="0409000F" w:tentative="1">
      <w:start w:val="1"/>
      <w:numFmt w:val="decimal"/>
      <w:lvlText w:val="%4."/>
      <w:lvlJc w:val="left"/>
      <w:pPr>
        <w:ind w:left="3363" w:hanging="360"/>
      </w:pPr>
    </w:lvl>
    <w:lvl w:ilvl="4" w:tplc="04090019" w:tentative="1">
      <w:start w:val="1"/>
      <w:numFmt w:val="lowerLetter"/>
      <w:lvlText w:val="%5."/>
      <w:lvlJc w:val="left"/>
      <w:pPr>
        <w:ind w:left="4083" w:hanging="360"/>
      </w:pPr>
    </w:lvl>
    <w:lvl w:ilvl="5" w:tplc="0409001B" w:tentative="1">
      <w:start w:val="1"/>
      <w:numFmt w:val="lowerRoman"/>
      <w:lvlText w:val="%6."/>
      <w:lvlJc w:val="right"/>
      <w:pPr>
        <w:ind w:left="4803" w:hanging="180"/>
      </w:pPr>
    </w:lvl>
    <w:lvl w:ilvl="6" w:tplc="0409000F" w:tentative="1">
      <w:start w:val="1"/>
      <w:numFmt w:val="decimal"/>
      <w:lvlText w:val="%7."/>
      <w:lvlJc w:val="left"/>
      <w:pPr>
        <w:ind w:left="5523" w:hanging="360"/>
      </w:pPr>
    </w:lvl>
    <w:lvl w:ilvl="7" w:tplc="04090019" w:tentative="1">
      <w:start w:val="1"/>
      <w:numFmt w:val="lowerLetter"/>
      <w:lvlText w:val="%8."/>
      <w:lvlJc w:val="left"/>
      <w:pPr>
        <w:ind w:left="6243" w:hanging="360"/>
      </w:pPr>
    </w:lvl>
    <w:lvl w:ilvl="8" w:tplc="0409001B" w:tentative="1">
      <w:start w:val="1"/>
      <w:numFmt w:val="lowerRoman"/>
      <w:lvlText w:val="%9."/>
      <w:lvlJc w:val="right"/>
      <w:pPr>
        <w:ind w:left="6963" w:hanging="180"/>
      </w:pPr>
    </w:lvl>
  </w:abstractNum>
  <w:abstractNum w:abstractNumId="3">
    <w:nsid w:val="27A81F47"/>
    <w:multiLevelType w:val="hybridMultilevel"/>
    <w:tmpl w:val="436CED50"/>
    <w:lvl w:ilvl="0" w:tplc="AA167E7E">
      <w:start w:val="1"/>
      <w:numFmt w:val="hebrew1"/>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9F303F9"/>
    <w:multiLevelType w:val="multilevel"/>
    <w:tmpl w:val="58C055BC"/>
    <w:lvl w:ilvl="0">
      <w:start w:val="1"/>
      <w:numFmt w:val="decimal"/>
      <w:pStyle w:val="40"/>
      <w:lvlText w:val="%1."/>
      <w:lvlJc w:val="left"/>
      <w:pPr>
        <w:ind w:left="1800" w:hanging="360"/>
      </w:pPr>
    </w:lvl>
    <w:lvl w:ilvl="1">
      <w:start w:val="1"/>
      <w:numFmt w:val="decimal"/>
      <w:isLgl/>
      <w:lvlText w:val="%1.%2"/>
      <w:lvlJc w:val="left"/>
      <w:pPr>
        <w:ind w:left="785" w:hanging="360"/>
      </w:pPr>
      <w:rPr>
        <w:rFonts w:cs="David" w:hint="default"/>
        <w:b/>
        <w:bCs w:val="0"/>
        <w:lang w:val="en-US"/>
      </w:rPr>
    </w:lvl>
    <w:lvl w:ilvl="2">
      <w:start w:val="1"/>
      <w:numFmt w:val="decimal"/>
      <w:isLgl/>
      <w:lvlText w:val="%1.%2.%3"/>
      <w:lvlJc w:val="left"/>
      <w:pPr>
        <w:ind w:left="2160" w:hanging="720"/>
      </w:pPr>
      <w:rPr>
        <w:rFonts w:cs="David" w:hint="default"/>
        <w:b w:val="0"/>
        <w:bCs w:val="0"/>
      </w:rPr>
    </w:lvl>
    <w:lvl w:ilvl="3">
      <w:start w:val="1"/>
      <w:numFmt w:val="decimal"/>
      <w:isLgl/>
      <w:lvlText w:val="%1.%2.%3.%4"/>
      <w:lvlJc w:val="left"/>
      <w:pPr>
        <w:ind w:left="2160" w:hanging="720"/>
      </w:pPr>
      <w:rPr>
        <w:rFonts w:hint="default"/>
        <w:b w:val="0"/>
        <w:bCs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520" w:hanging="1080"/>
      </w:pPr>
      <w:rPr>
        <w:rFonts w:hint="default"/>
        <w:b w:val="0"/>
      </w:rPr>
    </w:lvl>
    <w:lvl w:ilvl="6">
      <w:start w:val="1"/>
      <w:numFmt w:val="decimal"/>
      <w:isLgl/>
      <w:lvlText w:val="%1.%2.%3.%4.%5.%6.%7"/>
      <w:lvlJc w:val="left"/>
      <w:pPr>
        <w:ind w:left="2880" w:hanging="1440"/>
      </w:pPr>
      <w:rPr>
        <w:rFonts w:hint="default"/>
        <w:b w:val="0"/>
      </w:rPr>
    </w:lvl>
    <w:lvl w:ilvl="7">
      <w:start w:val="1"/>
      <w:numFmt w:val="decimal"/>
      <w:isLgl/>
      <w:lvlText w:val="%1.%2.%3.%4.%5.%6.%7.%8"/>
      <w:lvlJc w:val="left"/>
      <w:pPr>
        <w:ind w:left="2880" w:hanging="1440"/>
      </w:pPr>
      <w:rPr>
        <w:rFonts w:hint="default"/>
        <w:b w:val="0"/>
      </w:rPr>
    </w:lvl>
    <w:lvl w:ilvl="8">
      <w:start w:val="1"/>
      <w:numFmt w:val="decimal"/>
      <w:isLgl/>
      <w:lvlText w:val="%1.%2.%3.%4.%5.%6.%7.%8.%9"/>
      <w:lvlJc w:val="left"/>
      <w:pPr>
        <w:ind w:left="3240" w:hanging="1800"/>
      </w:pPr>
      <w:rPr>
        <w:rFonts w:hint="default"/>
        <w:b w:val="0"/>
      </w:rPr>
    </w:lvl>
  </w:abstractNum>
  <w:abstractNum w:abstractNumId="5">
    <w:nsid w:val="32CD1C89"/>
    <w:multiLevelType w:val="hybridMultilevel"/>
    <w:tmpl w:val="B678CC8A"/>
    <w:lvl w:ilvl="0" w:tplc="D536253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720BA5"/>
    <w:multiLevelType w:val="hybridMultilevel"/>
    <w:tmpl w:val="B42A3C52"/>
    <w:lvl w:ilvl="0" w:tplc="F12819B6">
      <w:start w:val="1"/>
      <w:numFmt w:val="bullet"/>
      <w:lvlText w:val=""/>
      <w:lvlJc w:val="left"/>
      <w:pPr>
        <w:ind w:left="360" w:hanging="360"/>
      </w:pPr>
      <w:rPr>
        <w:rFonts w:ascii="Symbol" w:hAnsi="Symbol" w:hint="default"/>
      </w:rPr>
    </w:lvl>
    <w:lvl w:ilvl="1" w:tplc="BF989F88" w:tentative="1">
      <w:start w:val="1"/>
      <w:numFmt w:val="bullet"/>
      <w:lvlText w:val="o"/>
      <w:lvlJc w:val="left"/>
      <w:pPr>
        <w:ind w:left="1080" w:hanging="360"/>
      </w:pPr>
      <w:rPr>
        <w:rFonts w:ascii="Courier New" w:hAnsi="Courier New" w:cs="Courier New" w:hint="default"/>
      </w:rPr>
    </w:lvl>
    <w:lvl w:ilvl="2" w:tplc="8EE0AC9E" w:tentative="1">
      <w:start w:val="1"/>
      <w:numFmt w:val="bullet"/>
      <w:lvlText w:val=""/>
      <w:lvlJc w:val="left"/>
      <w:pPr>
        <w:ind w:left="1800" w:hanging="360"/>
      </w:pPr>
      <w:rPr>
        <w:rFonts w:ascii="Wingdings" w:hAnsi="Wingdings" w:hint="default"/>
      </w:rPr>
    </w:lvl>
    <w:lvl w:ilvl="3" w:tplc="BE4E613E" w:tentative="1">
      <w:start w:val="1"/>
      <w:numFmt w:val="bullet"/>
      <w:lvlText w:val=""/>
      <w:lvlJc w:val="left"/>
      <w:pPr>
        <w:ind w:left="2520" w:hanging="360"/>
      </w:pPr>
      <w:rPr>
        <w:rFonts w:ascii="Symbol" w:hAnsi="Symbol" w:hint="default"/>
      </w:rPr>
    </w:lvl>
    <w:lvl w:ilvl="4" w:tplc="E670FD12" w:tentative="1">
      <w:start w:val="1"/>
      <w:numFmt w:val="bullet"/>
      <w:lvlText w:val="o"/>
      <w:lvlJc w:val="left"/>
      <w:pPr>
        <w:ind w:left="3240" w:hanging="360"/>
      </w:pPr>
      <w:rPr>
        <w:rFonts w:ascii="Courier New" w:hAnsi="Courier New" w:cs="Courier New" w:hint="default"/>
      </w:rPr>
    </w:lvl>
    <w:lvl w:ilvl="5" w:tplc="56EE43C0" w:tentative="1">
      <w:start w:val="1"/>
      <w:numFmt w:val="bullet"/>
      <w:lvlText w:val=""/>
      <w:lvlJc w:val="left"/>
      <w:pPr>
        <w:ind w:left="3960" w:hanging="360"/>
      </w:pPr>
      <w:rPr>
        <w:rFonts w:ascii="Wingdings" w:hAnsi="Wingdings" w:hint="default"/>
      </w:rPr>
    </w:lvl>
    <w:lvl w:ilvl="6" w:tplc="7E9CC776" w:tentative="1">
      <w:start w:val="1"/>
      <w:numFmt w:val="bullet"/>
      <w:lvlText w:val=""/>
      <w:lvlJc w:val="left"/>
      <w:pPr>
        <w:ind w:left="4680" w:hanging="360"/>
      </w:pPr>
      <w:rPr>
        <w:rFonts w:ascii="Symbol" w:hAnsi="Symbol" w:hint="default"/>
      </w:rPr>
    </w:lvl>
    <w:lvl w:ilvl="7" w:tplc="7F9AB082" w:tentative="1">
      <w:start w:val="1"/>
      <w:numFmt w:val="bullet"/>
      <w:lvlText w:val="o"/>
      <w:lvlJc w:val="left"/>
      <w:pPr>
        <w:ind w:left="5400" w:hanging="360"/>
      </w:pPr>
      <w:rPr>
        <w:rFonts w:ascii="Courier New" w:hAnsi="Courier New" w:cs="Courier New" w:hint="default"/>
      </w:rPr>
    </w:lvl>
    <w:lvl w:ilvl="8" w:tplc="E65E2DE2" w:tentative="1">
      <w:start w:val="1"/>
      <w:numFmt w:val="bullet"/>
      <w:lvlText w:val=""/>
      <w:lvlJc w:val="left"/>
      <w:pPr>
        <w:ind w:left="6120" w:hanging="360"/>
      </w:pPr>
      <w:rPr>
        <w:rFonts w:ascii="Wingdings" w:hAnsi="Wingdings" w:hint="default"/>
      </w:rPr>
    </w:lvl>
  </w:abstractNum>
  <w:abstractNum w:abstractNumId="7">
    <w:nsid w:val="5052119A"/>
    <w:multiLevelType w:val="multilevel"/>
    <w:tmpl w:val="EBD62F52"/>
    <w:lvl w:ilvl="0">
      <w:start w:val="1"/>
      <w:numFmt w:val="decimal"/>
      <w:lvlText w:val="%1."/>
      <w:lvlJc w:val="left"/>
      <w:pPr>
        <w:ind w:left="360" w:hanging="360"/>
      </w:pPr>
      <w:rPr>
        <w:rFonts w:cs="David" w:hint="default"/>
        <w:b w:val="0"/>
        <w:bCs w:val="0"/>
      </w:rPr>
    </w:lvl>
    <w:lvl w:ilvl="1">
      <w:start w:val="1"/>
      <w:numFmt w:val="decimal"/>
      <w:lvlText w:val="%1.%2."/>
      <w:lvlJc w:val="left"/>
      <w:pPr>
        <w:ind w:left="1073" w:hanging="648"/>
      </w:pPr>
      <w:rPr>
        <w:rFonts w:hint="default"/>
        <w:b w:val="0"/>
        <w:bCs w:val="0"/>
      </w:rPr>
    </w:lvl>
    <w:lvl w:ilvl="2">
      <w:start w:val="1"/>
      <w:numFmt w:val="decimal"/>
      <w:lvlText w:val="%1.%2.%3."/>
      <w:lvlJc w:val="left"/>
      <w:pPr>
        <w:ind w:left="2016" w:hanging="1008"/>
      </w:pPr>
      <w:rPr>
        <w:rFonts w:hint="default"/>
        <w:b w:val="0"/>
        <w:bCs w:val="0"/>
      </w:rPr>
    </w:lvl>
    <w:lvl w:ilvl="3">
      <w:start w:val="1"/>
      <w:numFmt w:val="decimal"/>
      <w:lvlText w:val="%1.%2.%3.%4."/>
      <w:lvlJc w:val="left"/>
      <w:pPr>
        <w:ind w:left="3528" w:hanging="1440"/>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62F2267A"/>
    <w:multiLevelType w:val="hybridMultilevel"/>
    <w:tmpl w:val="64EAE3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AB45245"/>
    <w:multiLevelType w:val="hybridMultilevel"/>
    <w:tmpl w:val="5C0A6F4E"/>
    <w:lvl w:ilvl="0" w:tplc="DBF4E33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2FE5424"/>
    <w:multiLevelType w:val="hybridMultilevel"/>
    <w:tmpl w:val="B1B01BEC"/>
    <w:lvl w:ilvl="0" w:tplc="CF1262F2">
      <w:start w:val="1"/>
      <w:numFmt w:val="bullet"/>
      <w:lvlText w:val=""/>
      <w:lvlJc w:val="left"/>
      <w:pPr>
        <w:ind w:left="360" w:hanging="360"/>
      </w:pPr>
      <w:rPr>
        <w:rFonts w:ascii="Symbol" w:hAnsi="Symbol" w:hint="default"/>
      </w:rPr>
    </w:lvl>
    <w:lvl w:ilvl="1" w:tplc="3F8AF538" w:tentative="1">
      <w:start w:val="1"/>
      <w:numFmt w:val="bullet"/>
      <w:lvlText w:val="o"/>
      <w:lvlJc w:val="left"/>
      <w:pPr>
        <w:ind w:left="1080" w:hanging="360"/>
      </w:pPr>
      <w:rPr>
        <w:rFonts w:ascii="Courier New" w:hAnsi="Courier New" w:cs="Courier New" w:hint="default"/>
      </w:rPr>
    </w:lvl>
    <w:lvl w:ilvl="2" w:tplc="FFD29FBE" w:tentative="1">
      <w:start w:val="1"/>
      <w:numFmt w:val="bullet"/>
      <w:lvlText w:val=""/>
      <w:lvlJc w:val="left"/>
      <w:pPr>
        <w:ind w:left="1800" w:hanging="360"/>
      </w:pPr>
      <w:rPr>
        <w:rFonts w:ascii="Wingdings" w:hAnsi="Wingdings" w:hint="default"/>
      </w:rPr>
    </w:lvl>
    <w:lvl w:ilvl="3" w:tplc="D2FED77C" w:tentative="1">
      <w:start w:val="1"/>
      <w:numFmt w:val="bullet"/>
      <w:lvlText w:val=""/>
      <w:lvlJc w:val="left"/>
      <w:pPr>
        <w:ind w:left="2520" w:hanging="360"/>
      </w:pPr>
      <w:rPr>
        <w:rFonts w:ascii="Symbol" w:hAnsi="Symbol" w:hint="default"/>
      </w:rPr>
    </w:lvl>
    <w:lvl w:ilvl="4" w:tplc="5156C508" w:tentative="1">
      <w:start w:val="1"/>
      <w:numFmt w:val="bullet"/>
      <w:lvlText w:val="o"/>
      <w:lvlJc w:val="left"/>
      <w:pPr>
        <w:ind w:left="3240" w:hanging="360"/>
      </w:pPr>
      <w:rPr>
        <w:rFonts w:ascii="Courier New" w:hAnsi="Courier New" w:cs="Courier New" w:hint="default"/>
      </w:rPr>
    </w:lvl>
    <w:lvl w:ilvl="5" w:tplc="5D842606" w:tentative="1">
      <w:start w:val="1"/>
      <w:numFmt w:val="bullet"/>
      <w:lvlText w:val=""/>
      <w:lvlJc w:val="left"/>
      <w:pPr>
        <w:ind w:left="3960" w:hanging="360"/>
      </w:pPr>
      <w:rPr>
        <w:rFonts w:ascii="Wingdings" w:hAnsi="Wingdings" w:hint="default"/>
      </w:rPr>
    </w:lvl>
    <w:lvl w:ilvl="6" w:tplc="0510AB26" w:tentative="1">
      <w:start w:val="1"/>
      <w:numFmt w:val="bullet"/>
      <w:lvlText w:val=""/>
      <w:lvlJc w:val="left"/>
      <w:pPr>
        <w:ind w:left="4680" w:hanging="360"/>
      </w:pPr>
      <w:rPr>
        <w:rFonts w:ascii="Symbol" w:hAnsi="Symbol" w:hint="default"/>
      </w:rPr>
    </w:lvl>
    <w:lvl w:ilvl="7" w:tplc="5D46D414" w:tentative="1">
      <w:start w:val="1"/>
      <w:numFmt w:val="bullet"/>
      <w:lvlText w:val="o"/>
      <w:lvlJc w:val="left"/>
      <w:pPr>
        <w:ind w:left="5400" w:hanging="360"/>
      </w:pPr>
      <w:rPr>
        <w:rFonts w:ascii="Courier New" w:hAnsi="Courier New" w:cs="Courier New" w:hint="default"/>
      </w:rPr>
    </w:lvl>
    <w:lvl w:ilvl="8" w:tplc="97BA45F4" w:tentative="1">
      <w:start w:val="1"/>
      <w:numFmt w:val="bullet"/>
      <w:lvlText w:val=""/>
      <w:lvlJc w:val="left"/>
      <w:pPr>
        <w:ind w:left="6120" w:hanging="360"/>
      </w:pPr>
      <w:rPr>
        <w:rFonts w:ascii="Wingdings" w:hAnsi="Wingdings" w:hint="default"/>
      </w:rPr>
    </w:lvl>
  </w:abstractNum>
  <w:num w:numId="1">
    <w:abstractNumId w:val="7"/>
  </w:num>
  <w:num w:numId="2">
    <w:abstractNumId w:val="0"/>
  </w:num>
  <w:num w:numId="3">
    <w:abstractNumId w:val="6"/>
  </w:num>
  <w:num w:numId="4">
    <w:abstractNumId w:val="10"/>
  </w:num>
  <w:num w:numId="5">
    <w:abstractNumId w:val="1"/>
  </w:num>
  <w:num w:numId="6">
    <w:abstractNumId w:val="5"/>
  </w:num>
  <w:num w:numId="7">
    <w:abstractNumId w:val="4"/>
  </w:num>
  <w:num w:numId="8">
    <w:abstractNumId w:val="2"/>
  </w:num>
  <w:num w:numId="9">
    <w:abstractNumId w:val="9"/>
  </w:num>
  <w:num w:numId="10">
    <w:abstractNumId w:val="3"/>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 w:numId="14">
    <w:abstractNumId w:val="1"/>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num>
  <w:num w:numId="18">
    <w:abstractNumId w:val="1"/>
  </w:num>
  <w:num w:numId="19">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D20"/>
    <w:rsid w:val="00001B85"/>
    <w:rsid w:val="00002AEB"/>
    <w:rsid w:val="0000360C"/>
    <w:rsid w:val="00003EC5"/>
    <w:rsid w:val="00004413"/>
    <w:rsid w:val="00004D3C"/>
    <w:rsid w:val="00010AAD"/>
    <w:rsid w:val="00013E30"/>
    <w:rsid w:val="000174F8"/>
    <w:rsid w:val="00024FC1"/>
    <w:rsid w:val="00027D48"/>
    <w:rsid w:val="000300C9"/>
    <w:rsid w:val="00045950"/>
    <w:rsid w:val="00045DCC"/>
    <w:rsid w:val="00050117"/>
    <w:rsid w:val="00051DF1"/>
    <w:rsid w:val="00053001"/>
    <w:rsid w:val="00055AB4"/>
    <w:rsid w:val="00056A55"/>
    <w:rsid w:val="00057307"/>
    <w:rsid w:val="00067EC6"/>
    <w:rsid w:val="00071492"/>
    <w:rsid w:val="00072CC5"/>
    <w:rsid w:val="000762E8"/>
    <w:rsid w:val="00081EE8"/>
    <w:rsid w:val="00083D55"/>
    <w:rsid w:val="00091104"/>
    <w:rsid w:val="000914F0"/>
    <w:rsid w:val="00094B2D"/>
    <w:rsid w:val="000A0D56"/>
    <w:rsid w:val="000A32C4"/>
    <w:rsid w:val="000A3C8B"/>
    <w:rsid w:val="000A51BE"/>
    <w:rsid w:val="000A7D35"/>
    <w:rsid w:val="000A7F4E"/>
    <w:rsid w:val="000B0E13"/>
    <w:rsid w:val="000B1829"/>
    <w:rsid w:val="000B244B"/>
    <w:rsid w:val="000B5D80"/>
    <w:rsid w:val="000B629D"/>
    <w:rsid w:val="000B7811"/>
    <w:rsid w:val="000B7A9C"/>
    <w:rsid w:val="000C1BF8"/>
    <w:rsid w:val="000C3E16"/>
    <w:rsid w:val="000C5DA9"/>
    <w:rsid w:val="000C72D4"/>
    <w:rsid w:val="000D764A"/>
    <w:rsid w:val="000E3DCD"/>
    <w:rsid w:val="000E67A7"/>
    <w:rsid w:val="000F0B68"/>
    <w:rsid w:val="000F0EA3"/>
    <w:rsid w:val="000F23CE"/>
    <w:rsid w:val="000F5E12"/>
    <w:rsid w:val="000F725A"/>
    <w:rsid w:val="00102F3D"/>
    <w:rsid w:val="0010422B"/>
    <w:rsid w:val="001123DA"/>
    <w:rsid w:val="001137DA"/>
    <w:rsid w:val="00116CC2"/>
    <w:rsid w:val="00117A0B"/>
    <w:rsid w:val="001235BC"/>
    <w:rsid w:val="00126005"/>
    <w:rsid w:val="00126DC1"/>
    <w:rsid w:val="001372B6"/>
    <w:rsid w:val="001374A9"/>
    <w:rsid w:val="00141F92"/>
    <w:rsid w:val="00142196"/>
    <w:rsid w:val="00146AE2"/>
    <w:rsid w:val="00151847"/>
    <w:rsid w:val="00153BC8"/>
    <w:rsid w:val="00154A16"/>
    <w:rsid w:val="0015526C"/>
    <w:rsid w:val="001558CB"/>
    <w:rsid w:val="001604E6"/>
    <w:rsid w:val="00163BDA"/>
    <w:rsid w:val="001651DC"/>
    <w:rsid w:val="0016628E"/>
    <w:rsid w:val="00170E8B"/>
    <w:rsid w:val="00172698"/>
    <w:rsid w:val="00174AA5"/>
    <w:rsid w:val="001766D8"/>
    <w:rsid w:val="00176853"/>
    <w:rsid w:val="00177A0B"/>
    <w:rsid w:val="001876BE"/>
    <w:rsid w:val="001911DF"/>
    <w:rsid w:val="00196676"/>
    <w:rsid w:val="001968C8"/>
    <w:rsid w:val="001A3DF4"/>
    <w:rsid w:val="001A47F2"/>
    <w:rsid w:val="001A6D25"/>
    <w:rsid w:val="001A7198"/>
    <w:rsid w:val="001A794A"/>
    <w:rsid w:val="001A7D74"/>
    <w:rsid w:val="001B09C3"/>
    <w:rsid w:val="001B1C67"/>
    <w:rsid w:val="001B71CA"/>
    <w:rsid w:val="001B790B"/>
    <w:rsid w:val="001C128A"/>
    <w:rsid w:val="001C1B25"/>
    <w:rsid w:val="001C695A"/>
    <w:rsid w:val="001D6E56"/>
    <w:rsid w:val="001D710A"/>
    <w:rsid w:val="001D7718"/>
    <w:rsid w:val="001E0564"/>
    <w:rsid w:val="001E05DB"/>
    <w:rsid w:val="001F738F"/>
    <w:rsid w:val="00200C25"/>
    <w:rsid w:val="0020148F"/>
    <w:rsid w:val="0020409A"/>
    <w:rsid w:val="002069C3"/>
    <w:rsid w:val="00212466"/>
    <w:rsid w:val="002127B2"/>
    <w:rsid w:val="002148AA"/>
    <w:rsid w:val="0021638C"/>
    <w:rsid w:val="00217CEE"/>
    <w:rsid w:val="00220307"/>
    <w:rsid w:val="00221353"/>
    <w:rsid w:val="002244B5"/>
    <w:rsid w:val="00234886"/>
    <w:rsid w:val="00234A49"/>
    <w:rsid w:val="00241AAF"/>
    <w:rsid w:val="00243153"/>
    <w:rsid w:val="00244C02"/>
    <w:rsid w:val="00247CB4"/>
    <w:rsid w:val="00251E4A"/>
    <w:rsid w:val="00252771"/>
    <w:rsid w:val="00256EFA"/>
    <w:rsid w:val="00262CF2"/>
    <w:rsid w:val="002658BD"/>
    <w:rsid w:val="0026613B"/>
    <w:rsid w:val="0027009D"/>
    <w:rsid w:val="002704C3"/>
    <w:rsid w:val="0028015E"/>
    <w:rsid w:val="00280A3A"/>
    <w:rsid w:val="00280F25"/>
    <w:rsid w:val="00282B00"/>
    <w:rsid w:val="00284B88"/>
    <w:rsid w:val="0028604B"/>
    <w:rsid w:val="00291A4E"/>
    <w:rsid w:val="002922EC"/>
    <w:rsid w:val="00297AC1"/>
    <w:rsid w:val="002A3EAE"/>
    <w:rsid w:val="002A79A9"/>
    <w:rsid w:val="002A7A3A"/>
    <w:rsid w:val="002B0915"/>
    <w:rsid w:val="002B0EF1"/>
    <w:rsid w:val="002B2DC5"/>
    <w:rsid w:val="002B3B2A"/>
    <w:rsid w:val="002B4F6D"/>
    <w:rsid w:val="002C0E4F"/>
    <w:rsid w:val="002C16A9"/>
    <w:rsid w:val="002C4308"/>
    <w:rsid w:val="002C4D20"/>
    <w:rsid w:val="002C5882"/>
    <w:rsid w:val="002C7020"/>
    <w:rsid w:val="002C7B2D"/>
    <w:rsid w:val="002D10D6"/>
    <w:rsid w:val="002D12E7"/>
    <w:rsid w:val="002D22EC"/>
    <w:rsid w:val="002D2FE3"/>
    <w:rsid w:val="002D30BD"/>
    <w:rsid w:val="002D3314"/>
    <w:rsid w:val="002D6A00"/>
    <w:rsid w:val="002D6C21"/>
    <w:rsid w:val="002E16BB"/>
    <w:rsid w:val="002E19E8"/>
    <w:rsid w:val="002E3133"/>
    <w:rsid w:val="002E38B5"/>
    <w:rsid w:val="002E4259"/>
    <w:rsid w:val="002E4AE2"/>
    <w:rsid w:val="002E683B"/>
    <w:rsid w:val="002E75A2"/>
    <w:rsid w:val="002E7839"/>
    <w:rsid w:val="002E7E47"/>
    <w:rsid w:val="002F06E4"/>
    <w:rsid w:val="002F0A89"/>
    <w:rsid w:val="002F11C2"/>
    <w:rsid w:val="002F1B92"/>
    <w:rsid w:val="002F567F"/>
    <w:rsid w:val="002F5C99"/>
    <w:rsid w:val="002F60DB"/>
    <w:rsid w:val="002F6CC1"/>
    <w:rsid w:val="003042DA"/>
    <w:rsid w:val="00304753"/>
    <w:rsid w:val="00306394"/>
    <w:rsid w:val="00323318"/>
    <w:rsid w:val="003340D2"/>
    <w:rsid w:val="00337279"/>
    <w:rsid w:val="00337F11"/>
    <w:rsid w:val="0034254B"/>
    <w:rsid w:val="00342BFF"/>
    <w:rsid w:val="003431B3"/>
    <w:rsid w:val="00344C6E"/>
    <w:rsid w:val="0034535C"/>
    <w:rsid w:val="00346340"/>
    <w:rsid w:val="003511A6"/>
    <w:rsid w:val="003511AE"/>
    <w:rsid w:val="00351E1D"/>
    <w:rsid w:val="003520F4"/>
    <w:rsid w:val="0035313E"/>
    <w:rsid w:val="00360B17"/>
    <w:rsid w:val="003624E1"/>
    <w:rsid w:val="00362BC3"/>
    <w:rsid w:val="0036476D"/>
    <w:rsid w:val="00367AA9"/>
    <w:rsid w:val="00372555"/>
    <w:rsid w:val="00372C50"/>
    <w:rsid w:val="00374582"/>
    <w:rsid w:val="003802C6"/>
    <w:rsid w:val="003824B6"/>
    <w:rsid w:val="00383320"/>
    <w:rsid w:val="00392832"/>
    <w:rsid w:val="00393B75"/>
    <w:rsid w:val="00396B8C"/>
    <w:rsid w:val="003A0AFF"/>
    <w:rsid w:val="003A4758"/>
    <w:rsid w:val="003A6A8D"/>
    <w:rsid w:val="003A775A"/>
    <w:rsid w:val="003B3508"/>
    <w:rsid w:val="003B52A2"/>
    <w:rsid w:val="003B5D2C"/>
    <w:rsid w:val="003C0C87"/>
    <w:rsid w:val="003C1A2F"/>
    <w:rsid w:val="003C2CB8"/>
    <w:rsid w:val="003C3E3C"/>
    <w:rsid w:val="003C404F"/>
    <w:rsid w:val="003C6623"/>
    <w:rsid w:val="003C6C6C"/>
    <w:rsid w:val="003C7054"/>
    <w:rsid w:val="003C78DA"/>
    <w:rsid w:val="003D3258"/>
    <w:rsid w:val="003E33EC"/>
    <w:rsid w:val="003F501A"/>
    <w:rsid w:val="003F7367"/>
    <w:rsid w:val="00401854"/>
    <w:rsid w:val="00401D75"/>
    <w:rsid w:val="004028A9"/>
    <w:rsid w:val="00402DDF"/>
    <w:rsid w:val="00403990"/>
    <w:rsid w:val="00404740"/>
    <w:rsid w:val="00404F92"/>
    <w:rsid w:val="004059E5"/>
    <w:rsid w:val="00406BEF"/>
    <w:rsid w:val="004110E3"/>
    <w:rsid w:val="0041583A"/>
    <w:rsid w:val="004179C0"/>
    <w:rsid w:val="00424FE0"/>
    <w:rsid w:val="00430E5F"/>
    <w:rsid w:val="00437319"/>
    <w:rsid w:val="004375C3"/>
    <w:rsid w:val="004375DD"/>
    <w:rsid w:val="0045010B"/>
    <w:rsid w:val="004536D3"/>
    <w:rsid w:val="00454129"/>
    <w:rsid w:val="00456E75"/>
    <w:rsid w:val="00457149"/>
    <w:rsid w:val="0046127B"/>
    <w:rsid w:val="0046268A"/>
    <w:rsid w:val="004633EA"/>
    <w:rsid w:val="004656DB"/>
    <w:rsid w:val="00472131"/>
    <w:rsid w:val="004723D6"/>
    <w:rsid w:val="0047708F"/>
    <w:rsid w:val="00480A2D"/>
    <w:rsid w:val="00483549"/>
    <w:rsid w:val="00484D3F"/>
    <w:rsid w:val="0048506E"/>
    <w:rsid w:val="0048666D"/>
    <w:rsid w:val="00486D39"/>
    <w:rsid w:val="004906B4"/>
    <w:rsid w:val="004946DA"/>
    <w:rsid w:val="00495164"/>
    <w:rsid w:val="00497072"/>
    <w:rsid w:val="004A0516"/>
    <w:rsid w:val="004A5B73"/>
    <w:rsid w:val="004C12E2"/>
    <w:rsid w:val="004C5855"/>
    <w:rsid w:val="004C603D"/>
    <w:rsid w:val="004C62D3"/>
    <w:rsid w:val="004E2D9F"/>
    <w:rsid w:val="004E31DB"/>
    <w:rsid w:val="004E5A34"/>
    <w:rsid w:val="004E5F16"/>
    <w:rsid w:val="004E7C33"/>
    <w:rsid w:val="004F0CE5"/>
    <w:rsid w:val="004F1DD9"/>
    <w:rsid w:val="004F32FC"/>
    <w:rsid w:val="004F48C9"/>
    <w:rsid w:val="004F5362"/>
    <w:rsid w:val="004F5B16"/>
    <w:rsid w:val="004F7546"/>
    <w:rsid w:val="00505FD2"/>
    <w:rsid w:val="00513B9D"/>
    <w:rsid w:val="00514752"/>
    <w:rsid w:val="00515671"/>
    <w:rsid w:val="00516440"/>
    <w:rsid w:val="0051678E"/>
    <w:rsid w:val="00517891"/>
    <w:rsid w:val="005201F6"/>
    <w:rsid w:val="00520C87"/>
    <w:rsid w:val="00521E66"/>
    <w:rsid w:val="00525E10"/>
    <w:rsid w:val="00527A0B"/>
    <w:rsid w:val="00536377"/>
    <w:rsid w:val="0053641D"/>
    <w:rsid w:val="00536451"/>
    <w:rsid w:val="005368B6"/>
    <w:rsid w:val="005406BF"/>
    <w:rsid w:val="00542AF9"/>
    <w:rsid w:val="005430DE"/>
    <w:rsid w:val="00544308"/>
    <w:rsid w:val="00545023"/>
    <w:rsid w:val="00547BA6"/>
    <w:rsid w:val="00547EA6"/>
    <w:rsid w:val="005501C8"/>
    <w:rsid w:val="00551A75"/>
    <w:rsid w:val="00552261"/>
    <w:rsid w:val="005535A8"/>
    <w:rsid w:val="00554A43"/>
    <w:rsid w:val="00554A7C"/>
    <w:rsid w:val="00557357"/>
    <w:rsid w:val="00557C11"/>
    <w:rsid w:val="00561E6A"/>
    <w:rsid w:val="005621DF"/>
    <w:rsid w:val="005643A5"/>
    <w:rsid w:val="0056497C"/>
    <w:rsid w:val="00566021"/>
    <w:rsid w:val="0056792D"/>
    <w:rsid w:val="00567B1C"/>
    <w:rsid w:val="00567B6A"/>
    <w:rsid w:val="00573910"/>
    <w:rsid w:val="00574290"/>
    <w:rsid w:val="005773FA"/>
    <w:rsid w:val="00586131"/>
    <w:rsid w:val="005869F3"/>
    <w:rsid w:val="00590E95"/>
    <w:rsid w:val="00591870"/>
    <w:rsid w:val="00593DB9"/>
    <w:rsid w:val="005946D6"/>
    <w:rsid w:val="00596ACB"/>
    <w:rsid w:val="00596D19"/>
    <w:rsid w:val="005A053C"/>
    <w:rsid w:val="005A0D43"/>
    <w:rsid w:val="005A0FA1"/>
    <w:rsid w:val="005A62F8"/>
    <w:rsid w:val="005A68EA"/>
    <w:rsid w:val="005B05A8"/>
    <w:rsid w:val="005B3445"/>
    <w:rsid w:val="005C1101"/>
    <w:rsid w:val="005C2DEF"/>
    <w:rsid w:val="005C46CF"/>
    <w:rsid w:val="005D0F3A"/>
    <w:rsid w:val="005D26B3"/>
    <w:rsid w:val="005D61CD"/>
    <w:rsid w:val="005D628F"/>
    <w:rsid w:val="005E0E73"/>
    <w:rsid w:val="005E126E"/>
    <w:rsid w:val="005E20DF"/>
    <w:rsid w:val="005E58B1"/>
    <w:rsid w:val="005E65FB"/>
    <w:rsid w:val="005F1170"/>
    <w:rsid w:val="005F1CF9"/>
    <w:rsid w:val="005F1E1A"/>
    <w:rsid w:val="005F1FDA"/>
    <w:rsid w:val="005F2154"/>
    <w:rsid w:val="005F3AE8"/>
    <w:rsid w:val="005F4720"/>
    <w:rsid w:val="005F6A8E"/>
    <w:rsid w:val="006007B9"/>
    <w:rsid w:val="00605EB3"/>
    <w:rsid w:val="00614B20"/>
    <w:rsid w:val="006166E2"/>
    <w:rsid w:val="006170A3"/>
    <w:rsid w:val="00617833"/>
    <w:rsid w:val="006217BF"/>
    <w:rsid w:val="00621D62"/>
    <w:rsid w:val="00626E9B"/>
    <w:rsid w:val="0063420C"/>
    <w:rsid w:val="00634D6A"/>
    <w:rsid w:val="00635C4D"/>
    <w:rsid w:val="006375C0"/>
    <w:rsid w:val="0063786D"/>
    <w:rsid w:val="00640C97"/>
    <w:rsid w:val="0064292C"/>
    <w:rsid w:val="00642D22"/>
    <w:rsid w:val="00644E65"/>
    <w:rsid w:val="006453B0"/>
    <w:rsid w:val="00646825"/>
    <w:rsid w:val="006476F0"/>
    <w:rsid w:val="00655550"/>
    <w:rsid w:val="00660909"/>
    <w:rsid w:val="00661257"/>
    <w:rsid w:val="00663801"/>
    <w:rsid w:val="00664F0B"/>
    <w:rsid w:val="00666688"/>
    <w:rsid w:val="00670E76"/>
    <w:rsid w:val="00671D9E"/>
    <w:rsid w:val="00671FBD"/>
    <w:rsid w:val="00683E89"/>
    <w:rsid w:val="00687101"/>
    <w:rsid w:val="00687B5F"/>
    <w:rsid w:val="00693E88"/>
    <w:rsid w:val="0069438E"/>
    <w:rsid w:val="0069626B"/>
    <w:rsid w:val="0069689F"/>
    <w:rsid w:val="00696938"/>
    <w:rsid w:val="006A1786"/>
    <w:rsid w:val="006A2C2C"/>
    <w:rsid w:val="006B326D"/>
    <w:rsid w:val="006B418D"/>
    <w:rsid w:val="006B74A7"/>
    <w:rsid w:val="006B7CF3"/>
    <w:rsid w:val="006C05EC"/>
    <w:rsid w:val="006C0E2D"/>
    <w:rsid w:val="006C3266"/>
    <w:rsid w:val="006C4F19"/>
    <w:rsid w:val="006D0F64"/>
    <w:rsid w:val="006D3034"/>
    <w:rsid w:val="006D3807"/>
    <w:rsid w:val="006D72CE"/>
    <w:rsid w:val="006E2265"/>
    <w:rsid w:val="006E2F1C"/>
    <w:rsid w:val="006E3D3A"/>
    <w:rsid w:val="006F7F13"/>
    <w:rsid w:val="0070202F"/>
    <w:rsid w:val="00705ACE"/>
    <w:rsid w:val="00705F63"/>
    <w:rsid w:val="0070612F"/>
    <w:rsid w:val="00710BE1"/>
    <w:rsid w:val="0071314A"/>
    <w:rsid w:val="0072160E"/>
    <w:rsid w:val="00723236"/>
    <w:rsid w:val="007309C3"/>
    <w:rsid w:val="00733842"/>
    <w:rsid w:val="00735080"/>
    <w:rsid w:val="007405E4"/>
    <w:rsid w:val="0074098B"/>
    <w:rsid w:val="00746F42"/>
    <w:rsid w:val="00747994"/>
    <w:rsid w:val="00750E69"/>
    <w:rsid w:val="0075231D"/>
    <w:rsid w:val="007537B2"/>
    <w:rsid w:val="00753E07"/>
    <w:rsid w:val="007549DF"/>
    <w:rsid w:val="00762810"/>
    <w:rsid w:val="00763302"/>
    <w:rsid w:val="00763A4F"/>
    <w:rsid w:val="00763CF6"/>
    <w:rsid w:val="00764842"/>
    <w:rsid w:val="00766CA3"/>
    <w:rsid w:val="00766DF6"/>
    <w:rsid w:val="00772659"/>
    <w:rsid w:val="00791F80"/>
    <w:rsid w:val="007946E8"/>
    <w:rsid w:val="0079495D"/>
    <w:rsid w:val="007965B1"/>
    <w:rsid w:val="00797F60"/>
    <w:rsid w:val="007A1CF0"/>
    <w:rsid w:val="007A7F3D"/>
    <w:rsid w:val="007B0533"/>
    <w:rsid w:val="007B2B19"/>
    <w:rsid w:val="007B3113"/>
    <w:rsid w:val="007B3A3C"/>
    <w:rsid w:val="007B46B6"/>
    <w:rsid w:val="007B489F"/>
    <w:rsid w:val="007C39E8"/>
    <w:rsid w:val="007C3EBF"/>
    <w:rsid w:val="007C4BA8"/>
    <w:rsid w:val="007D0133"/>
    <w:rsid w:val="007D0B85"/>
    <w:rsid w:val="007D1469"/>
    <w:rsid w:val="007D3FEF"/>
    <w:rsid w:val="007D572B"/>
    <w:rsid w:val="007D625F"/>
    <w:rsid w:val="007D7BA9"/>
    <w:rsid w:val="007E58CD"/>
    <w:rsid w:val="007E66D7"/>
    <w:rsid w:val="007E7C85"/>
    <w:rsid w:val="007F0E54"/>
    <w:rsid w:val="007F1856"/>
    <w:rsid w:val="007F5650"/>
    <w:rsid w:val="00804BD1"/>
    <w:rsid w:val="00812852"/>
    <w:rsid w:val="008155C2"/>
    <w:rsid w:val="0081678D"/>
    <w:rsid w:val="00816DA3"/>
    <w:rsid w:val="00820588"/>
    <w:rsid w:val="008230CD"/>
    <w:rsid w:val="00823C4C"/>
    <w:rsid w:val="008249AE"/>
    <w:rsid w:val="008251F9"/>
    <w:rsid w:val="008272F0"/>
    <w:rsid w:val="0083195F"/>
    <w:rsid w:val="00836EA0"/>
    <w:rsid w:val="008379E9"/>
    <w:rsid w:val="00843022"/>
    <w:rsid w:val="00843A31"/>
    <w:rsid w:val="00843EDC"/>
    <w:rsid w:val="0084406E"/>
    <w:rsid w:val="0084529B"/>
    <w:rsid w:val="0084613B"/>
    <w:rsid w:val="00846CFF"/>
    <w:rsid w:val="00854F13"/>
    <w:rsid w:val="008552CB"/>
    <w:rsid w:val="00855A10"/>
    <w:rsid w:val="0085612C"/>
    <w:rsid w:val="00857FC1"/>
    <w:rsid w:val="00865213"/>
    <w:rsid w:val="00865324"/>
    <w:rsid w:val="00866707"/>
    <w:rsid w:val="0087324A"/>
    <w:rsid w:val="008739C0"/>
    <w:rsid w:val="008763F5"/>
    <w:rsid w:val="0088578F"/>
    <w:rsid w:val="00887D6C"/>
    <w:rsid w:val="008911BD"/>
    <w:rsid w:val="008912E9"/>
    <w:rsid w:val="00894B5D"/>
    <w:rsid w:val="00895129"/>
    <w:rsid w:val="00897061"/>
    <w:rsid w:val="00897271"/>
    <w:rsid w:val="00897382"/>
    <w:rsid w:val="008A348A"/>
    <w:rsid w:val="008B062F"/>
    <w:rsid w:val="008B151D"/>
    <w:rsid w:val="008B1DB5"/>
    <w:rsid w:val="008C01E3"/>
    <w:rsid w:val="008C6944"/>
    <w:rsid w:val="008D0739"/>
    <w:rsid w:val="008D112D"/>
    <w:rsid w:val="008D64AB"/>
    <w:rsid w:val="008D68C2"/>
    <w:rsid w:val="008E1C98"/>
    <w:rsid w:val="008E4CE8"/>
    <w:rsid w:val="008E5ECF"/>
    <w:rsid w:val="008E7DD7"/>
    <w:rsid w:val="008F5DC2"/>
    <w:rsid w:val="008F608A"/>
    <w:rsid w:val="008F6CC3"/>
    <w:rsid w:val="008F71D7"/>
    <w:rsid w:val="008F7F65"/>
    <w:rsid w:val="00900591"/>
    <w:rsid w:val="009027D4"/>
    <w:rsid w:val="009038D0"/>
    <w:rsid w:val="009049C7"/>
    <w:rsid w:val="0090752D"/>
    <w:rsid w:val="009110BE"/>
    <w:rsid w:val="00912FC0"/>
    <w:rsid w:val="009140B8"/>
    <w:rsid w:val="0091732F"/>
    <w:rsid w:val="00921F57"/>
    <w:rsid w:val="00922E07"/>
    <w:rsid w:val="00922EC5"/>
    <w:rsid w:val="009253AB"/>
    <w:rsid w:val="00930924"/>
    <w:rsid w:val="00933459"/>
    <w:rsid w:val="009349F0"/>
    <w:rsid w:val="00936BFA"/>
    <w:rsid w:val="009378AB"/>
    <w:rsid w:val="009423FD"/>
    <w:rsid w:val="00943345"/>
    <w:rsid w:val="009444D4"/>
    <w:rsid w:val="00946A5C"/>
    <w:rsid w:val="00956FA3"/>
    <w:rsid w:val="00962A3A"/>
    <w:rsid w:val="00962AE5"/>
    <w:rsid w:val="00964853"/>
    <w:rsid w:val="0096547D"/>
    <w:rsid w:val="0096677C"/>
    <w:rsid w:val="0096690C"/>
    <w:rsid w:val="009728C0"/>
    <w:rsid w:val="00974D52"/>
    <w:rsid w:val="00982D68"/>
    <w:rsid w:val="00985CCE"/>
    <w:rsid w:val="00985EF6"/>
    <w:rsid w:val="009877BD"/>
    <w:rsid w:val="0099157B"/>
    <w:rsid w:val="009956C9"/>
    <w:rsid w:val="00996A19"/>
    <w:rsid w:val="009A05DE"/>
    <w:rsid w:val="009A4FE9"/>
    <w:rsid w:val="009A5A92"/>
    <w:rsid w:val="009A7B86"/>
    <w:rsid w:val="009B006A"/>
    <w:rsid w:val="009B5675"/>
    <w:rsid w:val="009B61D3"/>
    <w:rsid w:val="009C0B54"/>
    <w:rsid w:val="009C67EA"/>
    <w:rsid w:val="009C6A8D"/>
    <w:rsid w:val="009C7F4B"/>
    <w:rsid w:val="009D2021"/>
    <w:rsid w:val="009D3E3F"/>
    <w:rsid w:val="009D415C"/>
    <w:rsid w:val="009D485B"/>
    <w:rsid w:val="009D5AAD"/>
    <w:rsid w:val="009D63D6"/>
    <w:rsid w:val="009E5CC6"/>
    <w:rsid w:val="009E77FA"/>
    <w:rsid w:val="009F1B45"/>
    <w:rsid w:val="009F67B7"/>
    <w:rsid w:val="009F6A97"/>
    <w:rsid w:val="00A01A88"/>
    <w:rsid w:val="00A03E12"/>
    <w:rsid w:val="00A0485E"/>
    <w:rsid w:val="00A0771F"/>
    <w:rsid w:val="00A07C1C"/>
    <w:rsid w:val="00A12077"/>
    <w:rsid w:val="00A138BF"/>
    <w:rsid w:val="00A149DD"/>
    <w:rsid w:val="00A17731"/>
    <w:rsid w:val="00A216E8"/>
    <w:rsid w:val="00A21D31"/>
    <w:rsid w:val="00A24740"/>
    <w:rsid w:val="00A24B98"/>
    <w:rsid w:val="00A27B75"/>
    <w:rsid w:val="00A315B3"/>
    <w:rsid w:val="00A31E75"/>
    <w:rsid w:val="00A3667F"/>
    <w:rsid w:val="00A36C5A"/>
    <w:rsid w:val="00A40C6A"/>
    <w:rsid w:val="00A41A37"/>
    <w:rsid w:val="00A41B80"/>
    <w:rsid w:val="00A43F83"/>
    <w:rsid w:val="00A45950"/>
    <w:rsid w:val="00A4649A"/>
    <w:rsid w:val="00A54C7A"/>
    <w:rsid w:val="00A567FC"/>
    <w:rsid w:val="00A62234"/>
    <w:rsid w:val="00A63D95"/>
    <w:rsid w:val="00A70502"/>
    <w:rsid w:val="00A71954"/>
    <w:rsid w:val="00A760A1"/>
    <w:rsid w:val="00A76A74"/>
    <w:rsid w:val="00A77294"/>
    <w:rsid w:val="00A77E85"/>
    <w:rsid w:val="00A81C75"/>
    <w:rsid w:val="00A867DA"/>
    <w:rsid w:val="00A90575"/>
    <w:rsid w:val="00A93ACB"/>
    <w:rsid w:val="00A9492F"/>
    <w:rsid w:val="00A94BF2"/>
    <w:rsid w:val="00A95D3D"/>
    <w:rsid w:val="00A9667E"/>
    <w:rsid w:val="00A96811"/>
    <w:rsid w:val="00AA2355"/>
    <w:rsid w:val="00AA2FC2"/>
    <w:rsid w:val="00AA316D"/>
    <w:rsid w:val="00AA5FFC"/>
    <w:rsid w:val="00AA7C9E"/>
    <w:rsid w:val="00AB0259"/>
    <w:rsid w:val="00AB1CA3"/>
    <w:rsid w:val="00AB3360"/>
    <w:rsid w:val="00AB6043"/>
    <w:rsid w:val="00AC0857"/>
    <w:rsid w:val="00AC3476"/>
    <w:rsid w:val="00AC6B38"/>
    <w:rsid w:val="00AD16A0"/>
    <w:rsid w:val="00AD1E3D"/>
    <w:rsid w:val="00AD359B"/>
    <w:rsid w:val="00AD6E19"/>
    <w:rsid w:val="00AE3ADD"/>
    <w:rsid w:val="00AF1524"/>
    <w:rsid w:val="00AF384D"/>
    <w:rsid w:val="00AF3936"/>
    <w:rsid w:val="00AF3E08"/>
    <w:rsid w:val="00AF60AD"/>
    <w:rsid w:val="00B03F98"/>
    <w:rsid w:val="00B047EF"/>
    <w:rsid w:val="00B05CD9"/>
    <w:rsid w:val="00B10F77"/>
    <w:rsid w:val="00B11CC9"/>
    <w:rsid w:val="00B1276A"/>
    <w:rsid w:val="00B14A9C"/>
    <w:rsid w:val="00B15D5B"/>
    <w:rsid w:val="00B229A0"/>
    <w:rsid w:val="00B24A7B"/>
    <w:rsid w:val="00B25372"/>
    <w:rsid w:val="00B266C8"/>
    <w:rsid w:val="00B26AC3"/>
    <w:rsid w:val="00B27463"/>
    <w:rsid w:val="00B31414"/>
    <w:rsid w:val="00B34171"/>
    <w:rsid w:val="00B35DAA"/>
    <w:rsid w:val="00B36223"/>
    <w:rsid w:val="00B36A99"/>
    <w:rsid w:val="00B36E68"/>
    <w:rsid w:val="00B40954"/>
    <w:rsid w:val="00B42A35"/>
    <w:rsid w:val="00B4320A"/>
    <w:rsid w:val="00B43BB5"/>
    <w:rsid w:val="00B46CAD"/>
    <w:rsid w:val="00B526DF"/>
    <w:rsid w:val="00B53613"/>
    <w:rsid w:val="00B53FC6"/>
    <w:rsid w:val="00B54A5F"/>
    <w:rsid w:val="00B6686E"/>
    <w:rsid w:val="00B66CED"/>
    <w:rsid w:val="00B67F72"/>
    <w:rsid w:val="00B715C2"/>
    <w:rsid w:val="00B72819"/>
    <w:rsid w:val="00B76B6F"/>
    <w:rsid w:val="00B83835"/>
    <w:rsid w:val="00B8694B"/>
    <w:rsid w:val="00B920C8"/>
    <w:rsid w:val="00B92664"/>
    <w:rsid w:val="00B9274E"/>
    <w:rsid w:val="00B9631C"/>
    <w:rsid w:val="00B96A76"/>
    <w:rsid w:val="00BA3087"/>
    <w:rsid w:val="00BA33A8"/>
    <w:rsid w:val="00BA56BA"/>
    <w:rsid w:val="00BB3779"/>
    <w:rsid w:val="00BB3C72"/>
    <w:rsid w:val="00BB42C6"/>
    <w:rsid w:val="00BB597C"/>
    <w:rsid w:val="00BB5C3E"/>
    <w:rsid w:val="00BB74C5"/>
    <w:rsid w:val="00BC0C51"/>
    <w:rsid w:val="00BC118A"/>
    <w:rsid w:val="00BC249D"/>
    <w:rsid w:val="00BC36E6"/>
    <w:rsid w:val="00BC4279"/>
    <w:rsid w:val="00BC76E2"/>
    <w:rsid w:val="00BD2A9F"/>
    <w:rsid w:val="00BD62A7"/>
    <w:rsid w:val="00BD6FF7"/>
    <w:rsid w:val="00BE22DB"/>
    <w:rsid w:val="00BE6329"/>
    <w:rsid w:val="00BF0141"/>
    <w:rsid w:val="00BF0B33"/>
    <w:rsid w:val="00BF10A5"/>
    <w:rsid w:val="00BF5DFB"/>
    <w:rsid w:val="00BF7DA4"/>
    <w:rsid w:val="00C01FB0"/>
    <w:rsid w:val="00C01FDD"/>
    <w:rsid w:val="00C02173"/>
    <w:rsid w:val="00C02A76"/>
    <w:rsid w:val="00C11A13"/>
    <w:rsid w:val="00C145A2"/>
    <w:rsid w:val="00C17033"/>
    <w:rsid w:val="00C17E86"/>
    <w:rsid w:val="00C23140"/>
    <w:rsid w:val="00C23453"/>
    <w:rsid w:val="00C24EDB"/>
    <w:rsid w:val="00C25BF1"/>
    <w:rsid w:val="00C27EDE"/>
    <w:rsid w:val="00C373FB"/>
    <w:rsid w:val="00C37401"/>
    <w:rsid w:val="00C46511"/>
    <w:rsid w:val="00C51336"/>
    <w:rsid w:val="00C535EA"/>
    <w:rsid w:val="00C53739"/>
    <w:rsid w:val="00C54DDA"/>
    <w:rsid w:val="00C57D73"/>
    <w:rsid w:val="00C67F6B"/>
    <w:rsid w:val="00C70D25"/>
    <w:rsid w:val="00C71F2E"/>
    <w:rsid w:val="00C752E8"/>
    <w:rsid w:val="00C8063E"/>
    <w:rsid w:val="00C80B64"/>
    <w:rsid w:val="00C85343"/>
    <w:rsid w:val="00C87AF6"/>
    <w:rsid w:val="00C87CA5"/>
    <w:rsid w:val="00C87E32"/>
    <w:rsid w:val="00C9328D"/>
    <w:rsid w:val="00C946D2"/>
    <w:rsid w:val="00C9783F"/>
    <w:rsid w:val="00C97C9B"/>
    <w:rsid w:val="00CA3941"/>
    <w:rsid w:val="00CA3E9A"/>
    <w:rsid w:val="00CA6370"/>
    <w:rsid w:val="00CA6834"/>
    <w:rsid w:val="00CA7AE0"/>
    <w:rsid w:val="00CB0178"/>
    <w:rsid w:val="00CB1060"/>
    <w:rsid w:val="00CB1945"/>
    <w:rsid w:val="00CB3BE9"/>
    <w:rsid w:val="00CB6073"/>
    <w:rsid w:val="00CB771E"/>
    <w:rsid w:val="00CC1FDC"/>
    <w:rsid w:val="00CC3819"/>
    <w:rsid w:val="00CC5DC2"/>
    <w:rsid w:val="00CD0EC6"/>
    <w:rsid w:val="00CD6DD9"/>
    <w:rsid w:val="00CE0B6F"/>
    <w:rsid w:val="00CE1D66"/>
    <w:rsid w:val="00CE6182"/>
    <w:rsid w:val="00CE73E3"/>
    <w:rsid w:val="00CF646F"/>
    <w:rsid w:val="00CF709B"/>
    <w:rsid w:val="00D008E1"/>
    <w:rsid w:val="00D01C03"/>
    <w:rsid w:val="00D01EE5"/>
    <w:rsid w:val="00D03362"/>
    <w:rsid w:val="00D059A3"/>
    <w:rsid w:val="00D07E85"/>
    <w:rsid w:val="00D120E2"/>
    <w:rsid w:val="00D122A8"/>
    <w:rsid w:val="00D16271"/>
    <w:rsid w:val="00D23AC1"/>
    <w:rsid w:val="00D23F4B"/>
    <w:rsid w:val="00D244A6"/>
    <w:rsid w:val="00D24FC4"/>
    <w:rsid w:val="00D25524"/>
    <w:rsid w:val="00D30473"/>
    <w:rsid w:val="00D30B9B"/>
    <w:rsid w:val="00D33292"/>
    <w:rsid w:val="00D337E8"/>
    <w:rsid w:val="00D35D26"/>
    <w:rsid w:val="00D37032"/>
    <w:rsid w:val="00D37346"/>
    <w:rsid w:val="00D4038F"/>
    <w:rsid w:val="00D413EA"/>
    <w:rsid w:val="00D41C6A"/>
    <w:rsid w:val="00D41F38"/>
    <w:rsid w:val="00D425FD"/>
    <w:rsid w:val="00D42734"/>
    <w:rsid w:val="00D42EB3"/>
    <w:rsid w:val="00D45393"/>
    <w:rsid w:val="00D51285"/>
    <w:rsid w:val="00D60766"/>
    <w:rsid w:val="00D60F82"/>
    <w:rsid w:val="00D73B11"/>
    <w:rsid w:val="00D81309"/>
    <w:rsid w:val="00D8737A"/>
    <w:rsid w:val="00D920DC"/>
    <w:rsid w:val="00D92401"/>
    <w:rsid w:val="00D9572A"/>
    <w:rsid w:val="00D9641F"/>
    <w:rsid w:val="00D97EFE"/>
    <w:rsid w:val="00DA0907"/>
    <w:rsid w:val="00DA377A"/>
    <w:rsid w:val="00DA46CD"/>
    <w:rsid w:val="00DA4E54"/>
    <w:rsid w:val="00DA657B"/>
    <w:rsid w:val="00DA6CEA"/>
    <w:rsid w:val="00DB0204"/>
    <w:rsid w:val="00DB35A4"/>
    <w:rsid w:val="00DB388B"/>
    <w:rsid w:val="00DB3AFD"/>
    <w:rsid w:val="00DB41A6"/>
    <w:rsid w:val="00DB669B"/>
    <w:rsid w:val="00DC0BB3"/>
    <w:rsid w:val="00DC2577"/>
    <w:rsid w:val="00DC4F4A"/>
    <w:rsid w:val="00DC51B0"/>
    <w:rsid w:val="00DC7913"/>
    <w:rsid w:val="00DC7DCA"/>
    <w:rsid w:val="00DC7FAF"/>
    <w:rsid w:val="00DD6BC1"/>
    <w:rsid w:val="00DD6FC0"/>
    <w:rsid w:val="00DE2269"/>
    <w:rsid w:val="00DE24DD"/>
    <w:rsid w:val="00DE3467"/>
    <w:rsid w:val="00DE4395"/>
    <w:rsid w:val="00DE5112"/>
    <w:rsid w:val="00DE5AA4"/>
    <w:rsid w:val="00DF3CEE"/>
    <w:rsid w:val="00DF52F2"/>
    <w:rsid w:val="00DF5817"/>
    <w:rsid w:val="00DF5A9A"/>
    <w:rsid w:val="00DF7E4A"/>
    <w:rsid w:val="00E00016"/>
    <w:rsid w:val="00E02C11"/>
    <w:rsid w:val="00E04042"/>
    <w:rsid w:val="00E05139"/>
    <w:rsid w:val="00E061CD"/>
    <w:rsid w:val="00E0667F"/>
    <w:rsid w:val="00E1125C"/>
    <w:rsid w:val="00E1301F"/>
    <w:rsid w:val="00E14162"/>
    <w:rsid w:val="00E168F3"/>
    <w:rsid w:val="00E16D0D"/>
    <w:rsid w:val="00E17B82"/>
    <w:rsid w:val="00E2228B"/>
    <w:rsid w:val="00E243EA"/>
    <w:rsid w:val="00E263BB"/>
    <w:rsid w:val="00E268E6"/>
    <w:rsid w:val="00E31258"/>
    <w:rsid w:val="00E32413"/>
    <w:rsid w:val="00E3255D"/>
    <w:rsid w:val="00E365EB"/>
    <w:rsid w:val="00E444D1"/>
    <w:rsid w:val="00E45352"/>
    <w:rsid w:val="00E45E3A"/>
    <w:rsid w:val="00E470DB"/>
    <w:rsid w:val="00E47D58"/>
    <w:rsid w:val="00E52B5C"/>
    <w:rsid w:val="00E52CA8"/>
    <w:rsid w:val="00E54FD4"/>
    <w:rsid w:val="00E61E13"/>
    <w:rsid w:val="00E62CB8"/>
    <w:rsid w:val="00E633D0"/>
    <w:rsid w:val="00E64E13"/>
    <w:rsid w:val="00E64E4C"/>
    <w:rsid w:val="00E660CC"/>
    <w:rsid w:val="00E7033F"/>
    <w:rsid w:val="00E7406F"/>
    <w:rsid w:val="00E74137"/>
    <w:rsid w:val="00E761D3"/>
    <w:rsid w:val="00E76337"/>
    <w:rsid w:val="00E76C1B"/>
    <w:rsid w:val="00E83480"/>
    <w:rsid w:val="00E843E5"/>
    <w:rsid w:val="00E86045"/>
    <w:rsid w:val="00E86602"/>
    <w:rsid w:val="00E9001E"/>
    <w:rsid w:val="00E909B9"/>
    <w:rsid w:val="00E91674"/>
    <w:rsid w:val="00E91BFA"/>
    <w:rsid w:val="00E9485D"/>
    <w:rsid w:val="00E950A1"/>
    <w:rsid w:val="00E9596E"/>
    <w:rsid w:val="00E977C9"/>
    <w:rsid w:val="00E97CA9"/>
    <w:rsid w:val="00EA0752"/>
    <w:rsid w:val="00EA12E8"/>
    <w:rsid w:val="00EA25BE"/>
    <w:rsid w:val="00EA2B1A"/>
    <w:rsid w:val="00EA33F2"/>
    <w:rsid w:val="00EA4DDD"/>
    <w:rsid w:val="00EB03B9"/>
    <w:rsid w:val="00EB6132"/>
    <w:rsid w:val="00EC0735"/>
    <w:rsid w:val="00EC0A42"/>
    <w:rsid w:val="00EC1121"/>
    <w:rsid w:val="00EC14F2"/>
    <w:rsid w:val="00EC2D3A"/>
    <w:rsid w:val="00EC37D9"/>
    <w:rsid w:val="00ED10A1"/>
    <w:rsid w:val="00ED50F2"/>
    <w:rsid w:val="00ED65E0"/>
    <w:rsid w:val="00ED6859"/>
    <w:rsid w:val="00ED7E92"/>
    <w:rsid w:val="00EE12FF"/>
    <w:rsid w:val="00EE24DA"/>
    <w:rsid w:val="00EE4BF4"/>
    <w:rsid w:val="00EE6573"/>
    <w:rsid w:val="00EE7774"/>
    <w:rsid w:val="00EF37B1"/>
    <w:rsid w:val="00EF7C9B"/>
    <w:rsid w:val="00F00810"/>
    <w:rsid w:val="00F00CEE"/>
    <w:rsid w:val="00F01804"/>
    <w:rsid w:val="00F02059"/>
    <w:rsid w:val="00F0207D"/>
    <w:rsid w:val="00F02D7C"/>
    <w:rsid w:val="00F04522"/>
    <w:rsid w:val="00F07256"/>
    <w:rsid w:val="00F076D5"/>
    <w:rsid w:val="00F07B54"/>
    <w:rsid w:val="00F1353A"/>
    <w:rsid w:val="00F13FA0"/>
    <w:rsid w:val="00F21AAB"/>
    <w:rsid w:val="00F22735"/>
    <w:rsid w:val="00F22C5F"/>
    <w:rsid w:val="00F22ED0"/>
    <w:rsid w:val="00F274AD"/>
    <w:rsid w:val="00F275C3"/>
    <w:rsid w:val="00F279C5"/>
    <w:rsid w:val="00F35549"/>
    <w:rsid w:val="00F4135C"/>
    <w:rsid w:val="00F42C00"/>
    <w:rsid w:val="00F501A0"/>
    <w:rsid w:val="00F529F6"/>
    <w:rsid w:val="00F606F4"/>
    <w:rsid w:val="00F612DA"/>
    <w:rsid w:val="00F622B6"/>
    <w:rsid w:val="00F63C9D"/>
    <w:rsid w:val="00F677E2"/>
    <w:rsid w:val="00F75168"/>
    <w:rsid w:val="00F75FEB"/>
    <w:rsid w:val="00F763A9"/>
    <w:rsid w:val="00F779A8"/>
    <w:rsid w:val="00F804FF"/>
    <w:rsid w:val="00F80715"/>
    <w:rsid w:val="00F807EF"/>
    <w:rsid w:val="00F8288D"/>
    <w:rsid w:val="00F832F3"/>
    <w:rsid w:val="00F83FFB"/>
    <w:rsid w:val="00F858CF"/>
    <w:rsid w:val="00F86E1E"/>
    <w:rsid w:val="00F86ED0"/>
    <w:rsid w:val="00F935D0"/>
    <w:rsid w:val="00F955FA"/>
    <w:rsid w:val="00F961FA"/>
    <w:rsid w:val="00FA2A49"/>
    <w:rsid w:val="00FA35D1"/>
    <w:rsid w:val="00FB0869"/>
    <w:rsid w:val="00FB5153"/>
    <w:rsid w:val="00FB7163"/>
    <w:rsid w:val="00FB73FC"/>
    <w:rsid w:val="00FB7C1A"/>
    <w:rsid w:val="00FC3726"/>
    <w:rsid w:val="00FD07BE"/>
    <w:rsid w:val="00FD4840"/>
    <w:rsid w:val="00FE0655"/>
    <w:rsid w:val="00FE0B06"/>
    <w:rsid w:val="00FE1774"/>
    <w:rsid w:val="00FE24F6"/>
    <w:rsid w:val="00FE6660"/>
    <w:rsid w:val="00FE7291"/>
    <w:rsid w:val="00FF1047"/>
    <w:rsid w:val="00FF44B2"/>
    <w:rsid w:val="00FF5105"/>
    <w:rsid w:val="00FF527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before="120" w:after="120" w:line="360" w:lineRule="auto"/>
        <w:ind w:left="1152" w:hanging="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8B4"/>
  </w:style>
  <w:style w:type="paragraph" w:styleId="10">
    <w:name w:val="heading 1"/>
    <w:basedOn w:val="a"/>
    <w:next w:val="a"/>
    <w:link w:val="11"/>
    <w:uiPriority w:val="9"/>
    <w:qFormat/>
    <w:rsid w:val="00EE4BF4"/>
    <w:pPr>
      <w:keepNext/>
      <w:keepLines/>
      <w:bidi/>
      <w:spacing w:before="240" w:after="0"/>
      <w:outlineLvl w:val="0"/>
    </w:pPr>
    <w:rPr>
      <w:rFonts w:ascii="David" w:eastAsiaTheme="majorEastAsia" w:hAnsi="David" w:cstheme="majorBidi"/>
      <w:b/>
      <w:sz w:val="32"/>
      <w:szCs w:val="32"/>
      <w:u w:val="single"/>
    </w:rPr>
  </w:style>
  <w:style w:type="paragraph" w:styleId="20">
    <w:name w:val="heading 2"/>
    <w:basedOn w:val="a"/>
    <w:next w:val="a"/>
    <w:link w:val="21"/>
    <w:uiPriority w:val="9"/>
    <w:unhideWhenUsed/>
    <w:qFormat/>
    <w:rsid w:val="00995D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F608A"/>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autoRedefine/>
    <w:uiPriority w:val="9"/>
    <w:unhideWhenUsed/>
    <w:qFormat/>
    <w:rsid w:val="009F6A97"/>
    <w:pPr>
      <w:keepNext/>
      <w:keepLines/>
      <w:numPr>
        <w:numId w:val="7"/>
      </w:numPr>
      <w:bidi/>
      <w:spacing w:before="200" w:after="0"/>
      <w:ind w:left="418" w:hanging="567"/>
      <w:outlineLvl w:val="3"/>
    </w:pPr>
    <w:rPr>
      <w:rFonts w:ascii="David" w:eastAsiaTheme="majorEastAsia" w:hAnsi="David" w:cs="David"/>
      <w:b/>
      <w:bCs/>
      <w:i/>
      <w:sz w:val="24"/>
      <w:szCs w:val="24"/>
    </w:rPr>
  </w:style>
  <w:style w:type="paragraph" w:styleId="5">
    <w:name w:val="heading 5"/>
    <w:basedOn w:val="a"/>
    <w:next w:val="a"/>
    <w:link w:val="50"/>
    <w:uiPriority w:val="9"/>
    <w:unhideWhenUsed/>
    <w:qFormat/>
    <w:rsid w:val="00E444D1"/>
    <w:pPr>
      <w:keepNext/>
      <w:keepLines/>
      <w:spacing w:before="200" w:after="0"/>
      <w:outlineLvl w:val="4"/>
    </w:pPr>
    <w:rPr>
      <w:rFonts w:asciiTheme="minorBidi" w:eastAsiaTheme="majorEastAsia" w:hAnsiTheme="minorBidi" w:cstheme="majorBidi"/>
      <w:b/>
      <w:color w:val="243F60" w:themeColor="accent1" w:themeShade="7F"/>
      <w:sz w:val="24"/>
    </w:rPr>
  </w:style>
  <w:style w:type="paragraph" w:styleId="7">
    <w:name w:val="heading 7"/>
    <w:basedOn w:val="a"/>
    <w:next w:val="a"/>
    <w:link w:val="70"/>
    <w:uiPriority w:val="9"/>
    <w:semiHidden/>
    <w:unhideWhenUsed/>
    <w:qFormat/>
    <w:rsid w:val="007B489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537"/>
    <w:pPr>
      <w:spacing w:before="0" w:after="0" w:line="240" w:lineRule="auto"/>
    </w:pPr>
    <w:rPr>
      <w:rFonts w:ascii="Tahoma" w:hAnsi="Tahoma" w:cs="Tahoma"/>
      <w:sz w:val="16"/>
      <w:szCs w:val="16"/>
    </w:rPr>
  </w:style>
  <w:style w:type="character" w:customStyle="1" w:styleId="a4">
    <w:name w:val="טקסט בלונים תו"/>
    <w:basedOn w:val="a0"/>
    <w:link w:val="a3"/>
    <w:uiPriority w:val="99"/>
    <w:semiHidden/>
    <w:rsid w:val="00303537"/>
    <w:rPr>
      <w:rFonts w:ascii="Tahoma" w:hAnsi="Tahoma" w:cs="Tahoma"/>
      <w:sz w:val="16"/>
      <w:szCs w:val="16"/>
    </w:rPr>
  </w:style>
  <w:style w:type="paragraph" w:styleId="a5">
    <w:name w:val="header"/>
    <w:basedOn w:val="a"/>
    <w:link w:val="a6"/>
    <w:uiPriority w:val="99"/>
    <w:unhideWhenUsed/>
    <w:rsid w:val="00303537"/>
    <w:pPr>
      <w:tabs>
        <w:tab w:val="center" w:pos="4320"/>
        <w:tab w:val="right" w:pos="8640"/>
      </w:tabs>
      <w:spacing w:before="0" w:after="0" w:line="240" w:lineRule="auto"/>
    </w:pPr>
  </w:style>
  <w:style w:type="character" w:customStyle="1" w:styleId="a6">
    <w:name w:val="כותרת עליונה תו"/>
    <w:basedOn w:val="a0"/>
    <w:link w:val="a5"/>
    <w:uiPriority w:val="99"/>
    <w:rsid w:val="00303537"/>
  </w:style>
  <w:style w:type="paragraph" w:styleId="a7">
    <w:name w:val="footer"/>
    <w:basedOn w:val="a"/>
    <w:link w:val="a8"/>
    <w:uiPriority w:val="99"/>
    <w:unhideWhenUsed/>
    <w:rsid w:val="00303537"/>
    <w:pPr>
      <w:tabs>
        <w:tab w:val="center" w:pos="4320"/>
        <w:tab w:val="right" w:pos="8640"/>
      </w:tabs>
      <w:spacing w:before="0" w:after="0" w:line="240" w:lineRule="auto"/>
    </w:pPr>
  </w:style>
  <w:style w:type="character" w:customStyle="1" w:styleId="a8">
    <w:name w:val="כותרת תחתונה תו"/>
    <w:basedOn w:val="a0"/>
    <w:link w:val="a7"/>
    <w:uiPriority w:val="99"/>
    <w:rsid w:val="00303537"/>
  </w:style>
  <w:style w:type="paragraph" w:styleId="a9">
    <w:name w:val="List Paragraph"/>
    <w:aliases w:val="LP1,List Paragraph_0,List Paragraph_1,פיסקת רשימה1"/>
    <w:basedOn w:val="a"/>
    <w:link w:val="aa"/>
    <w:uiPriority w:val="34"/>
    <w:qFormat/>
    <w:rsid w:val="00303537"/>
    <w:pPr>
      <w:ind w:left="720"/>
      <w:contextualSpacing/>
    </w:pPr>
  </w:style>
  <w:style w:type="character" w:styleId="Hyperlink">
    <w:name w:val="Hyperlink"/>
    <w:basedOn w:val="a0"/>
    <w:uiPriority w:val="99"/>
    <w:unhideWhenUsed/>
    <w:rsid w:val="006A2163"/>
    <w:rPr>
      <w:color w:val="0000FF" w:themeColor="hyperlink"/>
      <w:u w:val="single"/>
    </w:rPr>
  </w:style>
  <w:style w:type="character" w:styleId="ab">
    <w:name w:val="annotation reference"/>
    <w:basedOn w:val="a0"/>
    <w:uiPriority w:val="99"/>
    <w:semiHidden/>
    <w:unhideWhenUsed/>
    <w:rsid w:val="006A2163"/>
    <w:rPr>
      <w:sz w:val="16"/>
      <w:szCs w:val="16"/>
    </w:rPr>
  </w:style>
  <w:style w:type="paragraph" w:styleId="ac">
    <w:name w:val="annotation text"/>
    <w:basedOn w:val="a"/>
    <w:link w:val="ad"/>
    <w:uiPriority w:val="99"/>
    <w:semiHidden/>
    <w:unhideWhenUsed/>
    <w:rsid w:val="006A2163"/>
    <w:pPr>
      <w:spacing w:line="240" w:lineRule="auto"/>
    </w:pPr>
    <w:rPr>
      <w:sz w:val="20"/>
      <w:szCs w:val="20"/>
    </w:rPr>
  </w:style>
  <w:style w:type="character" w:customStyle="1" w:styleId="ad">
    <w:name w:val="טקסט הערה תו"/>
    <w:basedOn w:val="a0"/>
    <w:link w:val="ac"/>
    <w:uiPriority w:val="99"/>
    <w:semiHidden/>
    <w:rsid w:val="006A2163"/>
    <w:rPr>
      <w:sz w:val="20"/>
      <w:szCs w:val="20"/>
    </w:rPr>
  </w:style>
  <w:style w:type="paragraph" w:styleId="ae">
    <w:name w:val="annotation subject"/>
    <w:basedOn w:val="ac"/>
    <w:next w:val="ac"/>
    <w:link w:val="af"/>
    <w:uiPriority w:val="99"/>
    <w:semiHidden/>
    <w:unhideWhenUsed/>
    <w:rsid w:val="006A2163"/>
    <w:rPr>
      <w:b/>
      <w:bCs/>
    </w:rPr>
  </w:style>
  <w:style w:type="character" w:customStyle="1" w:styleId="af">
    <w:name w:val="נושא הערה תו"/>
    <w:basedOn w:val="ad"/>
    <w:link w:val="ae"/>
    <w:uiPriority w:val="99"/>
    <w:semiHidden/>
    <w:rsid w:val="006A2163"/>
    <w:rPr>
      <w:b/>
      <w:bCs/>
      <w:sz w:val="20"/>
      <w:szCs w:val="20"/>
    </w:rPr>
  </w:style>
  <w:style w:type="table" w:styleId="af0">
    <w:name w:val="Table Grid"/>
    <w:basedOn w:val="a1"/>
    <w:uiPriority w:val="59"/>
    <w:rsid w:val="006231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פיסקת רשימה תו"/>
    <w:aliases w:val="LP1 תו,List Paragraph_0 תו,List Paragraph_1 תו,פיסקת רשימה1 תו"/>
    <w:link w:val="a9"/>
    <w:uiPriority w:val="34"/>
    <w:locked/>
    <w:rsid w:val="005570EA"/>
  </w:style>
  <w:style w:type="paragraph" w:customStyle="1" w:styleId="m16241444256169296862">
    <w:name w:val="m_16241444256169296862"/>
    <w:basedOn w:val="a"/>
    <w:rsid w:val="00207FD8"/>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
    <w:rsid w:val="00207FD8"/>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9"/>
    <w:next w:val="af1"/>
    <w:uiPriority w:val="99"/>
    <w:qFormat/>
    <w:rsid w:val="00F152ED"/>
    <w:pPr>
      <w:keepNext/>
      <w:widowControl w:val="0"/>
      <w:numPr>
        <w:numId w:val="5"/>
      </w:numPr>
      <w:tabs>
        <w:tab w:val="left" w:pos="935"/>
      </w:tabs>
      <w:bidi/>
      <w:spacing w:after="0"/>
      <w:contextualSpacing w:val="0"/>
    </w:pPr>
    <w:rPr>
      <w:rFonts w:ascii="Calibri" w:eastAsia="Calibri" w:hAnsi="Calibri" w:cs="Arial"/>
      <w:b/>
      <w:bCs/>
      <w:u w:val="single"/>
    </w:rPr>
  </w:style>
  <w:style w:type="paragraph" w:customStyle="1" w:styleId="2">
    <w:name w:val="רמה 2"/>
    <w:basedOn w:val="a9"/>
    <w:uiPriority w:val="99"/>
    <w:qFormat/>
    <w:rsid w:val="00F152ED"/>
    <w:pPr>
      <w:numPr>
        <w:ilvl w:val="1"/>
        <w:numId w:val="5"/>
      </w:numPr>
      <w:tabs>
        <w:tab w:val="left" w:pos="941"/>
      </w:tabs>
      <w:bidi/>
      <w:spacing w:after="320"/>
      <w:contextualSpacing w:val="0"/>
    </w:pPr>
    <w:rPr>
      <w:rFonts w:ascii="Calibri" w:eastAsia="Calibri" w:hAnsi="Calibri" w:cs="Arial"/>
    </w:rPr>
  </w:style>
  <w:style w:type="paragraph" w:customStyle="1" w:styleId="4">
    <w:name w:val="רמה 4"/>
    <w:basedOn w:val="a"/>
    <w:uiPriority w:val="99"/>
    <w:qFormat/>
    <w:rsid w:val="00F152ED"/>
    <w:pPr>
      <w:numPr>
        <w:ilvl w:val="2"/>
        <w:numId w:val="5"/>
      </w:numPr>
      <w:tabs>
        <w:tab w:val="left" w:pos="941"/>
      </w:tabs>
      <w:bidi/>
      <w:spacing w:after="320"/>
    </w:pPr>
    <w:rPr>
      <w:rFonts w:ascii="Times New Roman" w:eastAsia="Calibri" w:hAnsi="Times New Roman" w:cs="David"/>
      <w:szCs w:val="24"/>
    </w:rPr>
  </w:style>
  <w:style w:type="paragraph" w:styleId="af1">
    <w:name w:val="List Continue"/>
    <w:basedOn w:val="a"/>
    <w:uiPriority w:val="99"/>
    <w:semiHidden/>
    <w:unhideWhenUsed/>
    <w:rsid w:val="00F152ED"/>
    <w:pPr>
      <w:ind w:left="360"/>
      <w:contextualSpacing/>
    </w:pPr>
  </w:style>
  <w:style w:type="character" w:customStyle="1" w:styleId="11">
    <w:name w:val="כותרת 1 תו"/>
    <w:basedOn w:val="a0"/>
    <w:link w:val="10"/>
    <w:uiPriority w:val="9"/>
    <w:rsid w:val="00EE4BF4"/>
    <w:rPr>
      <w:rFonts w:ascii="David" w:eastAsiaTheme="majorEastAsia" w:hAnsi="David" w:cstheme="majorBidi"/>
      <w:b/>
      <w:sz w:val="32"/>
      <w:szCs w:val="32"/>
      <w:u w:val="single"/>
    </w:rPr>
  </w:style>
  <w:style w:type="character" w:customStyle="1" w:styleId="21">
    <w:name w:val="כותרת 2 תו"/>
    <w:basedOn w:val="a0"/>
    <w:link w:val="20"/>
    <w:uiPriority w:val="9"/>
    <w:rsid w:val="00995D3A"/>
    <w:rPr>
      <w:rFonts w:asciiTheme="majorHAnsi" w:eastAsiaTheme="majorEastAsia" w:hAnsiTheme="majorHAnsi" w:cstheme="majorBidi"/>
      <w:color w:val="365F91" w:themeColor="accent1" w:themeShade="BF"/>
      <w:sz w:val="26"/>
      <w:szCs w:val="26"/>
    </w:rPr>
  </w:style>
  <w:style w:type="paragraph" w:customStyle="1" w:styleId="af2">
    <w:name w:val="טקסט רץ"/>
    <w:qFormat/>
    <w:rsid w:val="004059E5"/>
    <w:pPr>
      <w:bidi/>
      <w:spacing w:after="0" w:line="240" w:lineRule="auto"/>
      <w:ind w:left="0" w:firstLine="0"/>
      <w:jc w:val="left"/>
    </w:pPr>
    <w:rPr>
      <w:rFonts w:ascii="Arial" w:hAnsi="Arial" w:cs="Arial"/>
      <w:color w:val="000000" w:themeColor="text1"/>
    </w:rPr>
  </w:style>
  <w:style w:type="character" w:customStyle="1" w:styleId="30">
    <w:name w:val="כותרת 3 תו"/>
    <w:basedOn w:val="a0"/>
    <w:link w:val="3"/>
    <w:uiPriority w:val="9"/>
    <w:rsid w:val="008F608A"/>
    <w:rPr>
      <w:rFonts w:asciiTheme="majorHAnsi" w:eastAsiaTheme="majorEastAsia" w:hAnsiTheme="majorHAnsi" w:cstheme="majorBidi"/>
      <w:b/>
      <w:bCs/>
      <w:color w:val="4F81BD" w:themeColor="accent1"/>
    </w:rPr>
  </w:style>
  <w:style w:type="character" w:customStyle="1" w:styleId="41">
    <w:name w:val="כותרת 4 תו"/>
    <w:basedOn w:val="a0"/>
    <w:link w:val="40"/>
    <w:uiPriority w:val="9"/>
    <w:rsid w:val="009F6A97"/>
    <w:rPr>
      <w:rFonts w:ascii="David" w:eastAsiaTheme="majorEastAsia" w:hAnsi="David" w:cs="David"/>
      <w:b/>
      <w:bCs/>
      <w:i/>
      <w:sz w:val="24"/>
      <w:szCs w:val="24"/>
    </w:rPr>
  </w:style>
  <w:style w:type="character" w:customStyle="1" w:styleId="50">
    <w:name w:val="כותרת 5 תו"/>
    <w:basedOn w:val="a0"/>
    <w:link w:val="5"/>
    <w:uiPriority w:val="9"/>
    <w:rsid w:val="00E444D1"/>
    <w:rPr>
      <w:rFonts w:asciiTheme="minorBidi" w:eastAsiaTheme="majorEastAsia" w:hAnsiTheme="minorBidi" w:cstheme="majorBidi"/>
      <w:b/>
      <w:color w:val="243F60" w:themeColor="accent1" w:themeShade="7F"/>
      <w:sz w:val="24"/>
    </w:rPr>
  </w:style>
  <w:style w:type="paragraph" w:styleId="NormalWeb">
    <w:name w:val="Normal (Web)"/>
    <w:basedOn w:val="a"/>
    <w:uiPriority w:val="99"/>
    <w:unhideWhenUsed/>
    <w:rsid w:val="00027D48"/>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af3">
    <w:name w:val="Emphasis"/>
    <w:basedOn w:val="a0"/>
    <w:uiPriority w:val="20"/>
    <w:qFormat/>
    <w:rsid w:val="00027D48"/>
    <w:rPr>
      <w:i/>
      <w:iCs/>
    </w:rPr>
  </w:style>
  <w:style w:type="character" w:customStyle="1" w:styleId="70">
    <w:name w:val="כותרת 7 תו"/>
    <w:basedOn w:val="a0"/>
    <w:link w:val="7"/>
    <w:rsid w:val="007B489F"/>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before="120" w:after="120" w:line="360" w:lineRule="auto"/>
        <w:ind w:left="1152" w:hanging="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68B4"/>
  </w:style>
  <w:style w:type="paragraph" w:styleId="10">
    <w:name w:val="heading 1"/>
    <w:basedOn w:val="a"/>
    <w:next w:val="a"/>
    <w:link w:val="11"/>
    <w:uiPriority w:val="9"/>
    <w:qFormat/>
    <w:rsid w:val="00EE4BF4"/>
    <w:pPr>
      <w:keepNext/>
      <w:keepLines/>
      <w:bidi/>
      <w:spacing w:before="240" w:after="0"/>
      <w:outlineLvl w:val="0"/>
    </w:pPr>
    <w:rPr>
      <w:rFonts w:ascii="David" w:eastAsiaTheme="majorEastAsia" w:hAnsi="David" w:cstheme="majorBidi"/>
      <w:b/>
      <w:sz w:val="32"/>
      <w:szCs w:val="32"/>
      <w:u w:val="single"/>
    </w:rPr>
  </w:style>
  <w:style w:type="paragraph" w:styleId="20">
    <w:name w:val="heading 2"/>
    <w:basedOn w:val="a"/>
    <w:next w:val="a"/>
    <w:link w:val="21"/>
    <w:uiPriority w:val="9"/>
    <w:unhideWhenUsed/>
    <w:qFormat/>
    <w:rsid w:val="00995D3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F608A"/>
    <w:pPr>
      <w:keepNext/>
      <w:keepLines/>
      <w:spacing w:before="200" w:after="0"/>
      <w:outlineLvl w:val="2"/>
    </w:pPr>
    <w:rPr>
      <w:rFonts w:asciiTheme="majorHAnsi" w:eastAsiaTheme="majorEastAsia" w:hAnsiTheme="majorHAnsi" w:cstheme="majorBidi"/>
      <w:b/>
      <w:bCs/>
      <w:color w:val="4F81BD" w:themeColor="accent1"/>
    </w:rPr>
  </w:style>
  <w:style w:type="paragraph" w:styleId="40">
    <w:name w:val="heading 4"/>
    <w:basedOn w:val="a"/>
    <w:next w:val="a"/>
    <w:link w:val="41"/>
    <w:autoRedefine/>
    <w:uiPriority w:val="9"/>
    <w:unhideWhenUsed/>
    <w:qFormat/>
    <w:rsid w:val="009F6A97"/>
    <w:pPr>
      <w:keepNext/>
      <w:keepLines/>
      <w:numPr>
        <w:numId w:val="7"/>
      </w:numPr>
      <w:bidi/>
      <w:spacing w:before="200" w:after="0"/>
      <w:ind w:left="418" w:hanging="567"/>
      <w:outlineLvl w:val="3"/>
    </w:pPr>
    <w:rPr>
      <w:rFonts w:ascii="David" w:eastAsiaTheme="majorEastAsia" w:hAnsi="David" w:cs="David"/>
      <w:b/>
      <w:bCs/>
      <w:i/>
      <w:sz w:val="24"/>
      <w:szCs w:val="24"/>
    </w:rPr>
  </w:style>
  <w:style w:type="paragraph" w:styleId="5">
    <w:name w:val="heading 5"/>
    <w:basedOn w:val="a"/>
    <w:next w:val="a"/>
    <w:link w:val="50"/>
    <w:uiPriority w:val="9"/>
    <w:unhideWhenUsed/>
    <w:qFormat/>
    <w:rsid w:val="00E444D1"/>
    <w:pPr>
      <w:keepNext/>
      <w:keepLines/>
      <w:spacing w:before="200" w:after="0"/>
      <w:outlineLvl w:val="4"/>
    </w:pPr>
    <w:rPr>
      <w:rFonts w:asciiTheme="minorBidi" w:eastAsiaTheme="majorEastAsia" w:hAnsiTheme="minorBidi" w:cstheme="majorBidi"/>
      <w:b/>
      <w:color w:val="243F60" w:themeColor="accent1" w:themeShade="7F"/>
      <w:sz w:val="24"/>
    </w:rPr>
  </w:style>
  <w:style w:type="paragraph" w:styleId="7">
    <w:name w:val="heading 7"/>
    <w:basedOn w:val="a"/>
    <w:next w:val="a"/>
    <w:link w:val="70"/>
    <w:uiPriority w:val="9"/>
    <w:semiHidden/>
    <w:unhideWhenUsed/>
    <w:qFormat/>
    <w:rsid w:val="007B489F"/>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03537"/>
    <w:pPr>
      <w:spacing w:before="0" w:after="0" w:line="240" w:lineRule="auto"/>
    </w:pPr>
    <w:rPr>
      <w:rFonts w:ascii="Tahoma" w:hAnsi="Tahoma" w:cs="Tahoma"/>
      <w:sz w:val="16"/>
      <w:szCs w:val="16"/>
    </w:rPr>
  </w:style>
  <w:style w:type="character" w:customStyle="1" w:styleId="a4">
    <w:name w:val="טקסט בלונים תו"/>
    <w:basedOn w:val="a0"/>
    <w:link w:val="a3"/>
    <w:uiPriority w:val="99"/>
    <w:semiHidden/>
    <w:rsid w:val="00303537"/>
    <w:rPr>
      <w:rFonts w:ascii="Tahoma" w:hAnsi="Tahoma" w:cs="Tahoma"/>
      <w:sz w:val="16"/>
      <w:szCs w:val="16"/>
    </w:rPr>
  </w:style>
  <w:style w:type="paragraph" w:styleId="a5">
    <w:name w:val="header"/>
    <w:basedOn w:val="a"/>
    <w:link w:val="a6"/>
    <w:uiPriority w:val="99"/>
    <w:unhideWhenUsed/>
    <w:rsid w:val="00303537"/>
    <w:pPr>
      <w:tabs>
        <w:tab w:val="center" w:pos="4320"/>
        <w:tab w:val="right" w:pos="8640"/>
      </w:tabs>
      <w:spacing w:before="0" w:after="0" w:line="240" w:lineRule="auto"/>
    </w:pPr>
  </w:style>
  <w:style w:type="character" w:customStyle="1" w:styleId="a6">
    <w:name w:val="כותרת עליונה תו"/>
    <w:basedOn w:val="a0"/>
    <w:link w:val="a5"/>
    <w:uiPriority w:val="99"/>
    <w:rsid w:val="00303537"/>
  </w:style>
  <w:style w:type="paragraph" w:styleId="a7">
    <w:name w:val="footer"/>
    <w:basedOn w:val="a"/>
    <w:link w:val="a8"/>
    <w:uiPriority w:val="99"/>
    <w:unhideWhenUsed/>
    <w:rsid w:val="00303537"/>
    <w:pPr>
      <w:tabs>
        <w:tab w:val="center" w:pos="4320"/>
        <w:tab w:val="right" w:pos="8640"/>
      </w:tabs>
      <w:spacing w:before="0" w:after="0" w:line="240" w:lineRule="auto"/>
    </w:pPr>
  </w:style>
  <w:style w:type="character" w:customStyle="1" w:styleId="a8">
    <w:name w:val="כותרת תחתונה תו"/>
    <w:basedOn w:val="a0"/>
    <w:link w:val="a7"/>
    <w:uiPriority w:val="99"/>
    <w:rsid w:val="00303537"/>
  </w:style>
  <w:style w:type="paragraph" w:styleId="a9">
    <w:name w:val="List Paragraph"/>
    <w:aliases w:val="LP1,List Paragraph_0,List Paragraph_1,פיסקת רשימה1"/>
    <w:basedOn w:val="a"/>
    <w:link w:val="aa"/>
    <w:uiPriority w:val="34"/>
    <w:qFormat/>
    <w:rsid w:val="00303537"/>
    <w:pPr>
      <w:ind w:left="720"/>
      <w:contextualSpacing/>
    </w:pPr>
  </w:style>
  <w:style w:type="character" w:styleId="Hyperlink">
    <w:name w:val="Hyperlink"/>
    <w:basedOn w:val="a0"/>
    <w:uiPriority w:val="99"/>
    <w:unhideWhenUsed/>
    <w:rsid w:val="006A2163"/>
    <w:rPr>
      <w:color w:val="0000FF" w:themeColor="hyperlink"/>
      <w:u w:val="single"/>
    </w:rPr>
  </w:style>
  <w:style w:type="character" w:styleId="ab">
    <w:name w:val="annotation reference"/>
    <w:basedOn w:val="a0"/>
    <w:uiPriority w:val="99"/>
    <w:semiHidden/>
    <w:unhideWhenUsed/>
    <w:rsid w:val="006A2163"/>
    <w:rPr>
      <w:sz w:val="16"/>
      <w:szCs w:val="16"/>
    </w:rPr>
  </w:style>
  <w:style w:type="paragraph" w:styleId="ac">
    <w:name w:val="annotation text"/>
    <w:basedOn w:val="a"/>
    <w:link w:val="ad"/>
    <w:uiPriority w:val="99"/>
    <w:semiHidden/>
    <w:unhideWhenUsed/>
    <w:rsid w:val="006A2163"/>
    <w:pPr>
      <w:spacing w:line="240" w:lineRule="auto"/>
    </w:pPr>
    <w:rPr>
      <w:sz w:val="20"/>
      <w:szCs w:val="20"/>
    </w:rPr>
  </w:style>
  <w:style w:type="character" w:customStyle="1" w:styleId="ad">
    <w:name w:val="טקסט הערה תו"/>
    <w:basedOn w:val="a0"/>
    <w:link w:val="ac"/>
    <w:uiPriority w:val="99"/>
    <w:semiHidden/>
    <w:rsid w:val="006A2163"/>
    <w:rPr>
      <w:sz w:val="20"/>
      <w:szCs w:val="20"/>
    </w:rPr>
  </w:style>
  <w:style w:type="paragraph" w:styleId="ae">
    <w:name w:val="annotation subject"/>
    <w:basedOn w:val="ac"/>
    <w:next w:val="ac"/>
    <w:link w:val="af"/>
    <w:uiPriority w:val="99"/>
    <w:semiHidden/>
    <w:unhideWhenUsed/>
    <w:rsid w:val="006A2163"/>
    <w:rPr>
      <w:b/>
      <w:bCs/>
    </w:rPr>
  </w:style>
  <w:style w:type="character" w:customStyle="1" w:styleId="af">
    <w:name w:val="נושא הערה תו"/>
    <w:basedOn w:val="ad"/>
    <w:link w:val="ae"/>
    <w:uiPriority w:val="99"/>
    <w:semiHidden/>
    <w:rsid w:val="006A2163"/>
    <w:rPr>
      <w:b/>
      <w:bCs/>
      <w:sz w:val="20"/>
      <w:szCs w:val="20"/>
    </w:rPr>
  </w:style>
  <w:style w:type="table" w:styleId="af0">
    <w:name w:val="Table Grid"/>
    <w:basedOn w:val="a1"/>
    <w:uiPriority w:val="59"/>
    <w:rsid w:val="006231A0"/>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a">
    <w:name w:val="פיסקת רשימה תו"/>
    <w:aliases w:val="LP1 תו,List Paragraph_0 תו,List Paragraph_1 תו,פיסקת רשימה1 תו"/>
    <w:link w:val="a9"/>
    <w:uiPriority w:val="34"/>
    <w:locked/>
    <w:rsid w:val="005570EA"/>
  </w:style>
  <w:style w:type="paragraph" w:customStyle="1" w:styleId="m16241444256169296862">
    <w:name w:val="m_16241444256169296862"/>
    <w:basedOn w:val="a"/>
    <w:rsid w:val="00207FD8"/>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m16241444256169296861">
    <w:name w:val="m_16241444256169296861"/>
    <w:basedOn w:val="a"/>
    <w:rsid w:val="00207FD8"/>
    <w:pPr>
      <w:spacing w:before="100" w:beforeAutospacing="1" w:after="100" w:afterAutospacing="1" w:line="240" w:lineRule="auto"/>
      <w:ind w:left="0" w:firstLine="0"/>
      <w:jc w:val="left"/>
    </w:pPr>
    <w:rPr>
      <w:rFonts w:ascii="Times New Roman" w:hAnsi="Times New Roman" w:cs="Times New Roman"/>
      <w:sz w:val="24"/>
      <w:szCs w:val="24"/>
    </w:rPr>
  </w:style>
  <w:style w:type="paragraph" w:customStyle="1" w:styleId="1">
    <w:name w:val="רמה 1"/>
    <w:basedOn w:val="a9"/>
    <w:next w:val="af1"/>
    <w:uiPriority w:val="99"/>
    <w:qFormat/>
    <w:rsid w:val="00F152ED"/>
    <w:pPr>
      <w:keepNext/>
      <w:widowControl w:val="0"/>
      <w:numPr>
        <w:numId w:val="5"/>
      </w:numPr>
      <w:tabs>
        <w:tab w:val="left" w:pos="935"/>
      </w:tabs>
      <w:bidi/>
      <w:spacing w:after="0"/>
      <w:contextualSpacing w:val="0"/>
    </w:pPr>
    <w:rPr>
      <w:rFonts w:ascii="Calibri" w:eastAsia="Calibri" w:hAnsi="Calibri" w:cs="Arial"/>
      <w:b/>
      <w:bCs/>
      <w:u w:val="single"/>
    </w:rPr>
  </w:style>
  <w:style w:type="paragraph" w:customStyle="1" w:styleId="2">
    <w:name w:val="רמה 2"/>
    <w:basedOn w:val="a9"/>
    <w:uiPriority w:val="99"/>
    <w:qFormat/>
    <w:rsid w:val="00F152ED"/>
    <w:pPr>
      <w:numPr>
        <w:ilvl w:val="1"/>
        <w:numId w:val="5"/>
      </w:numPr>
      <w:tabs>
        <w:tab w:val="left" w:pos="941"/>
      </w:tabs>
      <w:bidi/>
      <w:spacing w:after="320"/>
      <w:contextualSpacing w:val="0"/>
    </w:pPr>
    <w:rPr>
      <w:rFonts w:ascii="Calibri" w:eastAsia="Calibri" w:hAnsi="Calibri" w:cs="Arial"/>
    </w:rPr>
  </w:style>
  <w:style w:type="paragraph" w:customStyle="1" w:styleId="4">
    <w:name w:val="רמה 4"/>
    <w:basedOn w:val="a"/>
    <w:uiPriority w:val="99"/>
    <w:qFormat/>
    <w:rsid w:val="00F152ED"/>
    <w:pPr>
      <w:numPr>
        <w:ilvl w:val="2"/>
        <w:numId w:val="5"/>
      </w:numPr>
      <w:tabs>
        <w:tab w:val="left" w:pos="941"/>
      </w:tabs>
      <w:bidi/>
      <w:spacing w:after="320"/>
    </w:pPr>
    <w:rPr>
      <w:rFonts w:ascii="Times New Roman" w:eastAsia="Calibri" w:hAnsi="Times New Roman" w:cs="David"/>
      <w:szCs w:val="24"/>
    </w:rPr>
  </w:style>
  <w:style w:type="paragraph" w:styleId="af1">
    <w:name w:val="List Continue"/>
    <w:basedOn w:val="a"/>
    <w:uiPriority w:val="99"/>
    <w:semiHidden/>
    <w:unhideWhenUsed/>
    <w:rsid w:val="00F152ED"/>
    <w:pPr>
      <w:ind w:left="360"/>
      <w:contextualSpacing/>
    </w:pPr>
  </w:style>
  <w:style w:type="character" w:customStyle="1" w:styleId="11">
    <w:name w:val="כותרת 1 תו"/>
    <w:basedOn w:val="a0"/>
    <w:link w:val="10"/>
    <w:uiPriority w:val="9"/>
    <w:rsid w:val="00EE4BF4"/>
    <w:rPr>
      <w:rFonts w:ascii="David" w:eastAsiaTheme="majorEastAsia" w:hAnsi="David" w:cstheme="majorBidi"/>
      <w:b/>
      <w:sz w:val="32"/>
      <w:szCs w:val="32"/>
      <w:u w:val="single"/>
    </w:rPr>
  </w:style>
  <w:style w:type="character" w:customStyle="1" w:styleId="21">
    <w:name w:val="כותרת 2 תו"/>
    <w:basedOn w:val="a0"/>
    <w:link w:val="20"/>
    <w:uiPriority w:val="9"/>
    <w:rsid w:val="00995D3A"/>
    <w:rPr>
      <w:rFonts w:asciiTheme="majorHAnsi" w:eastAsiaTheme="majorEastAsia" w:hAnsiTheme="majorHAnsi" w:cstheme="majorBidi"/>
      <w:color w:val="365F91" w:themeColor="accent1" w:themeShade="BF"/>
      <w:sz w:val="26"/>
      <w:szCs w:val="26"/>
    </w:rPr>
  </w:style>
  <w:style w:type="paragraph" w:customStyle="1" w:styleId="af2">
    <w:name w:val="טקסט רץ"/>
    <w:qFormat/>
    <w:rsid w:val="004059E5"/>
    <w:pPr>
      <w:bidi/>
      <w:spacing w:after="0" w:line="240" w:lineRule="auto"/>
      <w:ind w:left="0" w:firstLine="0"/>
      <w:jc w:val="left"/>
    </w:pPr>
    <w:rPr>
      <w:rFonts w:ascii="Arial" w:hAnsi="Arial" w:cs="Arial"/>
      <w:color w:val="000000" w:themeColor="text1"/>
    </w:rPr>
  </w:style>
  <w:style w:type="character" w:customStyle="1" w:styleId="30">
    <w:name w:val="כותרת 3 תו"/>
    <w:basedOn w:val="a0"/>
    <w:link w:val="3"/>
    <w:uiPriority w:val="9"/>
    <w:rsid w:val="008F608A"/>
    <w:rPr>
      <w:rFonts w:asciiTheme="majorHAnsi" w:eastAsiaTheme="majorEastAsia" w:hAnsiTheme="majorHAnsi" w:cstheme="majorBidi"/>
      <w:b/>
      <w:bCs/>
      <w:color w:val="4F81BD" w:themeColor="accent1"/>
    </w:rPr>
  </w:style>
  <w:style w:type="character" w:customStyle="1" w:styleId="41">
    <w:name w:val="כותרת 4 תו"/>
    <w:basedOn w:val="a0"/>
    <w:link w:val="40"/>
    <w:uiPriority w:val="9"/>
    <w:rsid w:val="009F6A97"/>
    <w:rPr>
      <w:rFonts w:ascii="David" w:eastAsiaTheme="majorEastAsia" w:hAnsi="David" w:cs="David"/>
      <w:b/>
      <w:bCs/>
      <w:i/>
      <w:sz w:val="24"/>
      <w:szCs w:val="24"/>
    </w:rPr>
  </w:style>
  <w:style w:type="character" w:customStyle="1" w:styleId="50">
    <w:name w:val="כותרת 5 תו"/>
    <w:basedOn w:val="a0"/>
    <w:link w:val="5"/>
    <w:uiPriority w:val="9"/>
    <w:rsid w:val="00E444D1"/>
    <w:rPr>
      <w:rFonts w:asciiTheme="minorBidi" w:eastAsiaTheme="majorEastAsia" w:hAnsiTheme="minorBidi" w:cstheme="majorBidi"/>
      <w:b/>
      <w:color w:val="243F60" w:themeColor="accent1" w:themeShade="7F"/>
      <w:sz w:val="24"/>
    </w:rPr>
  </w:style>
  <w:style w:type="paragraph" w:styleId="NormalWeb">
    <w:name w:val="Normal (Web)"/>
    <w:basedOn w:val="a"/>
    <w:uiPriority w:val="99"/>
    <w:unhideWhenUsed/>
    <w:rsid w:val="00027D48"/>
    <w:pPr>
      <w:spacing w:before="100" w:beforeAutospacing="1" w:after="100" w:afterAutospacing="1" w:line="240" w:lineRule="auto"/>
      <w:ind w:left="0" w:firstLine="0"/>
      <w:jc w:val="left"/>
    </w:pPr>
    <w:rPr>
      <w:rFonts w:ascii="Times New Roman" w:eastAsia="Times New Roman" w:hAnsi="Times New Roman" w:cs="Times New Roman"/>
      <w:sz w:val="24"/>
      <w:szCs w:val="24"/>
    </w:rPr>
  </w:style>
  <w:style w:type="character" w:styleId="af3">
    <w:name w:val="Emphasis"/>
    <w:basedOn w:val="a0"/>
    <w:uiPriority w:val="20"/>
    <w:qFormat/>
    <w:rsid w:val="00027D48"/>
    <w:rPr>
      <w:i/>
      <w:iCs/>
    </w:rPr>
  </w:style>
  <w:style w:type="character" w:customStyle="1" w:styleId="70">
    <w:name w:val="כותרת 7 תו"/>
    <w:basedOn w:val="a0"/>
    <w:link w:val="7"/>
    <w:rsid w:val="007B489F"/>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850844">
      <w:bodyDiv w:val="1"/>
      <w:marLeft w:val="0"/>
      <w:marRight w:val="0"/>
      <w:marTop w:val="0"/>
      <w:marBottom w:val="0"/>
      <w:divBdr>
        <w:top w:val="none" w:sz="0" w:space="0" w:color="auto"/>
        <w:left w:val="none" w:sz="0" w:space="0" w:color="auto"/>
        <w:bottom w:val="none" w:sz="0" w:space="0" w:color="auto"/>
        <w:right w:val="none" w:sz="0" w:space="0" w:color="auto"/>
      </w:divBdr>
    </w:div>
    <w:div w:id="134316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ichrazim@innovationisrael.org.il"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s://innovationisrael.org.i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ichrazim@innovationisrael.org.il"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32"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innovationisrael.org.il"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innovationisrael.mag.calltext.co.il/magazine/66/?article=0"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826f98e798b43c780cef5baeb75facf xmlns="d5ea2d81-b243-4806-8b93-2475ba1f09c8">
      <Terms xmlns="http://schemas.microsoft.com/office/infopath/2007/PartnerControls">
        <TermInfo xmlns="http://schemas.microsoft.com/office/infopath/2007/PartnerControls">
          <TermName xmlns="http://schemas.microsoft.com/office/infopath/2007/PartnerControls">מסמכי הליך</TermName>
          <TermId xmlns="http://schemas.microsoft.com/office/infopath/2007/PartnerControls">74e7fe43-b4cb-48b3-b5e0-7a442a629017</TermId>
        </TermInfo>
      </Terms>
    </i826f98e798b43c780cef5baeb75facf>
    <TaxCatchAll xmlns="d5ea2d81-b243-4806-8b93-2475ba1f09c8">
      <Value>121</Value>
    </TaxCatchAl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GeneralDoc" ma:contentTypeID="0x010100A6AF6FFB5334DB46AD0E29D8EFC16839004F28129736AD764493E53D8850DF6F97" ma:contentTypeVersion="7" ma:contentTypeDescription="" ma:contentTypeScope="" ma:versionID="f4aaec4ab8df5e9dd9f531b7debb27d8">
  <xsd:schema xmlns:xsd="http://www.w3.org/2001/XMLSchema" xmlns:xs="http://www.w3.org/2001/XMLSchema" xmlns:p="http://schemas.microsoft.com/office/2006/metadata/properties" xmlns:ns2="d5ea2d81-b243-4806-8b93-2475ba1f09c8" targetNamespace="http://schemas.microsoft.com/office/2006/metadata/properties" ma:root="true" ma:fieldsID="1a67e76f63110568cf24e4525b3b8d4a" ns2:_="">
    <xsd:import namespace="d5ea2d81-b243-4806-8b93-2475ba1f09c8"/>
    <xsd:element name="properties">
      <xsd:complexType>
        <xsd:sequence>
          <xsd:element name="documentManagement">
            <xsd:complexType>
              <xsd:all>
                <xsd:element ref="ns2:i826f98e798b43c780cef5baeb75facf"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ea2d81-b243-4806-8b93-2475ba1f09c8" elementFormDefault="qualified">
    <xsd:import namespace="http://schemas.microsoft.com/office/2006/documentManagement/types"/>
    <xsd:import namespace="http://schemas.microsoft.com/office/infopath/2007/PartnerControls"/>
    <xsd:element name="i826f98e798b43c780cef5baeb75facf" ma:index="8" ma:taxonomy="true" ma:internalName="i826f98e798b43c780cef5baeb75facf" ma:taxonomyFieldName="GeneralFILETYPE" ma:displayName="סוג מסמך כללי" ma:readOnly="false" ma:default="" ma:fieldId="{2826f98e-798b-43c7-80ce-f5baeb75facf}" ma:taxonomyMulti="true" ma:sspId="2422ed56-ec70-4d0f-b166-e3fdee469587" ma:termSetId="9f25f038-be2c-4f94-aaa2-01d9abd482d5" ma:anchorId="00000000-0000-0000-0000-000000000000" ma:open="false" ma:isKeyword="false">
      <xsd:complexType>
        <xsd:sequence>
          <xsd:element ref="pc:Terms" minOccurs="0" maxOccurs="1"/>
        </xsd:sequence>
      </xsd:complexType>
    </xsd:element>
    <xsd:element name="TaxCatchAll" ma:index="9" nillable="true" ma:displayName="עמודת 'תפוס הכל' של טקסונומיה" ma:hidden="true" ma:list="{fd73f973-bfa1-4ab6-b6a0-1936f27b8e24}" ma:internalName="TaxCatchAll" ma:showField="CatchAllData" ma:web="d5ea2d81-b243-4806-8b93-2475ba1f09c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עמודת 'תפוס הכל' של טקסונומיה1" ma:hidden="true" ma:list="{fd73f973-bfa1-4ab6-b6a0-1936f27b8e24}" ma:internalName="TaxCatchAllLabel" ma:readOnly="true" ma:showField="CatchAllDataLabel" ma:web="d5ea2d81-b243-4806-8b93-2475ba1f09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7FB9E-3481-4955-9B9E-432D6AC56D05}">
  <ds:schemaRefs>
    <ds:schemaRef ds:uri="http://schemas.microsoft.com/office/2006/metadata/properties"/>
    <ds:schemaRef ds:uri="http://schemas.microsoft.com/office/infopath/2007/PartnerControls"/>
    <ds:schemaRef ds:uri="d5ea2d81-b243-4806-8b93-2475ba1f09c8"/>
  </ds:schemaRefs>
</ds:datastoreItem>
</file>

<file path=customXml/itemProps2.xml><?xml version="1.0" encoding="utf-8"?>
<ds:datastoreItem xmlns:ds="http://schemas.openxmlformats.org/officeDocument/2006/customXml" ds:itemID="{A343689D-3731-4803-B9CA-A77E0FA50FB9}">
  <ds:schemaRefs>
    <ds:schemaRef ds:uri="http://schemas.microsoft.com/sharepoint/v3/contenttype/forms"/>
  </ds:schemaRefs>
</ds:datastoreItem>
</file>

<file path=customXml/itemProps3.xml><?xml version="1.0" encoding="utf-8"?>
<ds:datastoreItem xmlns:ds="http://schemas.openxmlformats.org/officeDocument/2006/customXml" ds:itemID="{B81A4D8A-5DCF-4C96-A89C-6259B262D7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ea2d81-b243-4806-8b93-2475ba1f09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5C97F8-5865-493F-BA92-F6132C0E8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7329</Words>
  <Characters>36647</Characters>
  <Application>Microsoft Office Word</Application>
  <DocSecurity>0</DocSecurity>
  <Lines>305</Lines>
  <Paragraphs>87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43889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Ronny Amir</dc:creator>
  <cp:lastModifiedBy>Noa Wizer Shabtai</cp:lastModifiedBy>
  <cp:revision>2</cp:revision>
  <dcterms:created xsi:type="dcterms:W3CDTF">2018-05-29T11:23:00Z</dcterms:created>
  <dcterms:modified xsi:type="dcterms:W3CDTF">2018-05-29T11:23:00Z</dcterms:modified>
</cp:coreProperties>
</file>